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7512" w14:textId="c557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"KAZAKH INVEST" ұлттық компаниясы" акционерлік қоғамының 2018 – 2027 жылдарға арналған даму стратегиясын бекіту туралы" Қазақстан Республикасы Үкіметінің 2018 жылғы 28 желтоқсандағы № 900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5 қарашадағы № 790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"KAZAKH INVEST" ұлттық компаниясы" акционерлік қоғамының 2018 – 2027 жылдарға арналған даму стратегиясын бекіту туралы" Қазақстан Республикасы Үкіметінің 2018 жылғы 28 желтоқсандағы № 900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"KAZAKH INVEST" ұлттық компаниясы" акционерлік қоғамының 2018 – 2027 жылдарға арналған даму </w:t>
      </w:r>
      <w:r>
        <w:rPr>
          <w:rFonts w:ascii="Times New Roman"/>
          <w:b w:val="false"/>
          <w:i w:val="false"/>
          <w:color w:val="000000"/>
          <w:sz w:val="28"/>
        </w:rPr>
        <w:t>стратегиясында:</w:t>
      </w:r>
    </w:p>
    <w:bookmarkEnd w:id="2"/>
    <w:bookmarkStart w:name="z4" w:id="3"/>
    <w:p>
      <w:pPr>
        <w:spacing w:after="0"/>
        <w:ind w:left="0"/>
        <w:jc w:val="both"/>
      </w:pPr>
      <w:r>
        <w:rPr>
          <w:rFonts w:ascii="Times New Roman"/>
          <w:b w:val="false"/>
          <w:i w:val="false"/>
          <w:color w:val="000000"/>
          <w:sz w:val="28"/>
        </w:rPr>
        <w:t xml:space="preserve">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"1.1. Сыртқы ортаны талдау" деген кіші </w:t>
      </w:r>
      <w:r>
        <w:rPr>
          <w:rFonts w:ascii="Times New Roman"/>
          <w:b w:val="false"/>
          <w:i w:val="false"/>
          <w:color w:val="000000"/>
          <w:sz w:val="28"/>
        </w:rPr>
        <w:t>бөлімде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"Ирландия" деген тараудың екінші бөлігі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"Әлемдегі инновациялық алыптардың Ирландияның бизнес кеңістігінен орын алуы стартаптар мен венчурлық капиталдың ауқымды қоғамдастығының құрылуына әкелді. Стартаптардың экожүйесі әлемдік жетекші ІТ компаниялармен көрші болудың артықшылығын, өз бизнестерін интернационалдандыру мен коммерцияландыру үшін жолға қойылған жүйені пайдаланады және Еуропа мен Америка нарықтарына тікелей қол жеткізеді."; </w:t>
      </w:r>
    </w:p>
    <w:bookmarkEnd w:id="6"/>
    <w:bookmarkStart w:name="z8" w:id="7"/>
    <w:p>
      <w:pPr>
        <w:spacing w:after="0"/>
        <w:ind w:left="0"/>
        <w:jc w:val="both"/>
      </w:pPr>
      <w:r>
        <w:rPr>
          <w:rFonts w:ascii="Times New Roman"/>
          <w:b w:val="false"/>
          <w:i w:val="false"/>
          <w:color w:val="000000"/>
          <w:sz w:val="28"/>
        </w:rPr>
        <w:t>
      "Қазақстан Республикасындағы қаржылық қолдау құралдарының картасы" деген тараудың он үшінші бөлігі алып тасталсын;</w:t>
      </w:r>
    </w:p>
    <w:bookmarkEnd w:id="7"/>
    <w:bookmarkStart w:name="z9" w:id="8"/>
    <w:p>
      <w:pPr>
        <w:spacing w:after="0"/>
        <w:ind w:left="0"/>
        <w:jc w:val="both"/>
      </w:pPr>
      <w:r>
        <w:rPr>
          <w:rFonts w:ascii="Times New Roman"/>
          <w:b w:val="false"/>
          <w:i w:val="false"/>
          <w:color w:val="000000"/>
          <w:sz w:val="28"/>
        </w:rPr>
        <w:t>
      "Қазақстандағы инвестициялық преференциялар" деген тарауда:</w:t>
      </w:r>
    </w:p>
    <w:bookmarkEnd w:id="8"/>
    <w:bookmarkStart w:name="z10" w:id="9"/>
    <w:p>
      <w:pPr>
        <w:spacing w:after="0"/>
        <w:ind w:left="0"/>
        <w:jc w:val="both"/>
      </w:pPr>
      <w:r>
        <w:rPr>
          <w:rFonts w:ascii="Times New Roman"/>
          <w:b w:val="false"/>
          <w:i w:val="false"/>
          <w:color w:val="000000"/>
          <w:sz w:val="28"/>
        </w:rPr>
        <w:t>
      төртінші бөлік мынадай редакцияда жазылсын:</w:t>
      </w:r>
    </w:p>
    <w:bookmarkEnd w:id="9"/>
    <w:bookmarkStart w:name="z11" w:id="10"/>
    <w:p>
      <w:pPr>
        <w:spacing w:after="0"/>
        <w:ind w:left="0"/>
        <w:jc w:val="both"/>
      </w:pPr>
      <w:r>
        <w:rPr>
          <w:rFonts w:ascii="Times New Roman"/>
          <w:b w:val="false"/>
          <w:i w:val="false"/>
          <w:color w:val="000000"/>
          <w:sz w:val="28"/>
        </w:rPr>
        <w:t>
      "Қазақстан заңнамасына сәйкес инвестициялар тарту жөніндегі мемлекеттік саясатты іске асыру саласындағы уәкілетті орган Қазақстан Республикасы Сыртқы істер министрлігі (бұдан әрі  – ҚР СІМ) болып табылады.";</w:t>
      </w:r>
    </w:p>
    <w:bookmarkEnd w:id="10"/>
    <w:bookmarkStart w:name="z12" w:id="11"/>
    <w:p>
      <w:pPr>
        <w:spacing w:after="0"/>
        <w:ind w:left="0"/>
        <w:jc w:val="both"/>
      </w:pPr>
      <w:r>
        <w:rPr>
          <w:rFonts w:ascii="Times New Roman"/>
          <w:b w:val="false"/>
          <w:i w:val="false"/>
          <w:color w:val="000000"/>
          <w:sz w:val="28"/>
        </w:rPr>
        <w:t>
      он бірінші, он екінші,  он үшінші, он төртінші және он бесінші бөліктер мынадай редакцияда жазылсын:</w:t>
      </w:r>
    </w:p>
    <w:bookmarkEnd w:id="11"/>
    <w:bookmarkStart w:name="z13" w:id="12"/>
    <w:p>
      <w:pPr>
        <w:spacing w:after="0"/>
        <w:ind w:left="0"/>
        <w:jc w:val="both"/>
      </w:pPr>
      <w:r>
        <w:rPr>
          <w:rFonts w:ascii="Times New Roman"/>
          <w:b w:val="false"/>
          <w:i w:val="false"/>
          <w:color w:val="000000"/>
          <w:sz w:val="28"/>
        </w:rPr>
        <w:t>
      "Инвестициялық жоба бойынша (оның ішінде инвестициялық басым жобаға) инвестициялық преференциялардың  мынадай түрлері беріледі:</w:t>
      </w:r>
    </w:p>
    <w:bookmarkEnd w:id="12"/>
    <w:bookmarkStart w:name="z14" w:id="13"/>
    <w:p>
      <w:pPr>
        <w:spacing w:after="0"/>
        <w:ind w:left="0"/>
        <w:jc w:val="both"/>
      </w:pPr>
      <w:r>
        <w:rPr>
          <w:rFonts w:ascii="Times New Roman"/>
          <w:b w:val="false"/>
          <w:i w:val="false"/>
          <w:color w:val="000000"/>
          <w:sz w:val="28"/>
        </w:rPr>
        <w:t xml:space="preserve">
      1) кедендік баждар және импортқа қосылған құн салығын салудан босату; </w:t>
      </w:r>
    </w:p>
    <w:bookmarkEnd w:id="13"/>
    <w:bookmarkStart w:name="z15" w:id="14"/>
    <w:p>
      <w:pPr>
        <w:spacing w:after="0"/>
        <w:ind w:left="0"/>
        <w:jc w:val="both"/>
      </w:pPr>
      <w:r>
        <w:rPr>
          <w:rFonts w:ascii="Times New Roman"/>
          <w:b w:val="false"/>
          <w:i w:val="false"/>
          <w:color w:val="000000"/>
          <w:sz w:val="28"/>
        </w:rPr>
        <w:t>
      2) мемлекеттік заттай гранттар.</w:t>
      </w:r>
    </w:p>
    <w:bookmarkEnd w:id="14"/>
    <w:bookmarkStart w:name="z16" w:id="15"/>
    <w:p>
      <w:pPr>
        <w:spacing w:after="0"/>
        <w:ind w:left="0"/>
        <w:jc w:val="both"/>
      </w:pPr>
      <w:r>
        <w:rPr>
          <w:rFonts w:ascii="Times New Roman"/>
          <w:b w:val="false"/>
          <w:i w:val="false"/>
          <w:color w:val="000000"/>
          <w:sz w:val="28"/>
        </w:rPr>
        <w:t>
      Инвестициялық басым жоба бойынша салықтар бойынша преференциялар (бұдан әрі – инвестициялық басым жоба үшін инвестициялық преференциялар) беріледі.</w:t>
      </w:r>
    </w:p>
    <w:bookmarkEnd w:id="15"/>
    <w:bookmarkStart w:name="z17" w:id="16"/>
    <w:p>
      <w:pPr>
        <w:spacing w:after="0"/>
        <w:ind w:left="0"/>
        <w:jc w:val="both"/>
      </w:pPr>
      <w:r>
        <w:rPr>
          <w:rFonts w:ascii="Times New Roman"/>
          <w:b w:val="false"/>
          <w:i w:val="false"/>
          <w:color w:val="000000"/>
          <w:sz w:val="28"/>
        </w:rPr>
        <w:t>
      Арнайы инвестициялық жоба бойынша инвестициялық преференциялар (бұдан әрі – арнайы инвестициялық жоба үшін инвестициялық преференциялар):</w:t>
      </w:r>
    </w:p>
    <w:bookmarkEnd w:id="16"/>
    <w:bookmarkStart w:name="z18" w:id="17"/>
    <w:p>
      <w:pPr>
        <w:spacing w:after="0"/>
        <w:ind w:left="0"/>
        <w:jc w:val="both"/>
      </w:pPr>
      <w:r>
        <w:rPr>
          <w:rFonts w:ascii="Times New Roman"/>
          <w:b w:val="false"/>
          <w:i w:val="false"/>
          <w:color w:val="000000"/>
          <w:sz w:val="28"/>
        </w:rPr>
        <w:t>
      1) кедендік әкелу баждарын;</w:t>
      </w:r>
    </w:p>
    <w:bookmarkEnd w:id="17"/>
    <w:bookmarkStart w:name="z19" w:id="18"/>
    <w:p>
      <w:pPr>
        <w:spacing w:after="0"/>
        <w:ind w:left="0"/>
        <w:jc w:val="both"/>
      </w:pPr>
      <w:r>
        <w:rPr>
          <w:rFonts w:ascii="Times New Roman"/>
          <w:b w:val="false"/>
          <w:i w:val="false"/>
          <w:color w:val="000000"/>
          <w:sz w:val="28"/>
        </w:rPr>
        <w:t>
      2) Қазақстан Республикасының салық заңнамасына сәйкес салықтар салудан босату түрінде беріледі.</w:t>
      </w:r>
    </w:p>
    <w:bookmarkEnd w:id="18"/>
    <w:bookmarkStart w:name="z20" w:id="19"/>
    <w:p>
      <w:pPr>
        <w:spacing w:after="0"/>
        <w:ind w:left="0"/>
        <w:jc w:val="both"/>
      </w:pPr>
      <w:r>
        <w:rPr>
          <w:rFonts w:ascii="Times New Roman"/>
          <w:b w:val="false"/>
          <w:i w:val="false"/>
          <w:color w:val="000000"/>
          <w:sz w:val="28"/>
        </w:rPr>
        <w:t>
      Инвестициялық преференцияларды алу үшiн Қазақстан Республикасының заңды тұлғасы инвестициялар жөніндегі уәкiлеттi орган белгiлеген нысан бойынша инвестициялар жөніндегі уәкiлеттi органға инвестициялық преференциялар беруге өтiнiм және өтiнiм берушiнiң белгiленген талаптарға сәйкес келетiнiн растайтын құжаттарды жiбередi.</w:t>
      </w:r>
    </w:p>
    <w:bookmarkEnd w:id="19"/>
    <w:bookmarkStart w:name="z21" w:id="20"/>
    <w:p>
      <w:pPr>
        <w:spacing w:after="0"/>
        <w:ind w:left="0"/>
        <w:jc w:val="both"/>
      </w:pPr>
      <w:r>
        <w:rPr>
          <w:rFonts w:ascii="Times New Roman"/>
          <w:b w:val="false"/>
          <w:i w:val="false"/>
          <w:color w:val="000000"/>
          <w:sz w:val="28"/>
        </w:rPr>
        <w:t>
      Инвестициялық преференциялар инвестициялар жөніндегі уәкiлеттi орган мен инвестициялық жобаны iске асыратын Қазақстан Республикасының заңды тұлғасы арасында жасалған инвестициялық келiсiмшарт негiзiнде берiледi."; </w:t>
      </w:r>
    </w:p>
    <w:bookmarkEnd w:id="20"/>
    <w:bookmarkStart w:name="z22" w:id="21"/>
    <w:p>
      <w:pPr>
        <w:spacing w:after="0"/>
        <w:ind w:left="0"/>
        <w:jc w:val="both"/>
      </w:pPr>
      <w:r>
        <w:rPr>
          <w:rFonts w:ascii="Times New Roman"/>
          <w:b w:val="false"/>
          <w:i w:val="false"/>
          <w:color w:val="000000"/>
          <w:sz w:val="28"/>
        </w:rPr>
        <w:t xml:space="preserve">
      "1.2. KAZAKH INVEST-тің ішкі ортасын талдау" деген кіші </w:t>
      </w:r>
      <w:r>
        <w:rPr>
          <w:rFonts w:ascii="Times New Roman"/>
          <w:b w:val="false"/>
          <w:i w:val="false"/>
          <w:color w:val="000000"/>
          <w:sz w:val="28"/>
        </w:rPr>
        <w:t>бөлімде</w:t>
      </w:r>
      <w:r>
        <w:rPr>
          <w:rFonts w:ascii="Times New Roman"/>
          <w:b w:val="false"/>
          <w:i w:val="false"/>
          <w:color w:val="000000"/>
          <w:sz w:val="28"/>
        </w:rPr>
        <w:t>:</w:t>
      </w:r>
    </w:p>
    <w:bookmarkEnd w:id="21"/>
    <w:bookmarkStart w:name="z23" w:id="22"/>
    <w:p>
      <w:pPr>
        <w:spacing w:after="0"/>
        <w:ind w:left="0"/>
        <w:jc w:val="both"/>
      </w:pPr>
      <w:r>
        <w:rPr>
          <w:rFonts w:ascii="Times New Roman"/>
          <w:b w:val="false"/>
          <w:i w:val="false"/>
          <w:color w:val="000000"/>
          <w:sz w:val="28"/>
        </w:rPr>
        <w:t>
      "Мемлекеттік экономикалық саясаттың негізгі бағыттары" деген тарау мынадай мазмұндағы екінші бөлікпен толықтырылсын:</w:t>
      </w:r>
    </w:p>
    <w:bookmarkEnd w:id="22"/>
    <w:bookmarkStart w:name="z24" w:id="23"/>
    <w:p>
      <w:pPr>
        <w:spacing w:after="0"/>
        <w:ind w:left="0"/>
        <w:jc w:val="both"/>
      </w:pPr>
      <w:r>
        <w:rPr>
          <w:rFonts w:ascii="Times New Roman"/>
          <w:b w:val="false"/>
          <w:i w:val="false"/>
          <w:color w:val="000000"/>
          <w:sz w:val="28"/>
        </w:rPr>
        <w:t>
      "Қазақстан Республикасының 2025 жылға дейінгі Ұлттық даму жоспарына сәйкес өңірде тікелей шетелдік инвестицияларды тарту көлемі бойынша көшбасшылықты, сондай-ақ ТМД және Шығыс Еуропа елдері арасында жан басына шаққанда тікелей шетелдік инвестицияларды тарту көлемі бойынша көшбасшылықты сақтау жөніндегі стратегиялық міндетке қол жеткізуді қамтамасыз ету мақсатында Компанияның қызметі шет елдердегі қазақстандық елшіліктер мен өкілдіктерден бастап инвесторлармен өңірлік деңгейде жұмыс істеуге дейінгі тізбекті қамтитын инвестицияларды тартудың "өтпелі" жүйесіне интеграцияланатын болады.";</w:t>
      </w:r>
    </w:p>
    <w:bookmarkEnd w:id="23"/>
    <w:bookmarkStart w:name="z25" w:id="24"/>
    <w:p>
      <w:pPr>
        <w:spacing w:after="0"/>
        <w:ind w:left="0"/>
        <w:jc w:val="both"/>
      </w:pPr>
      <w:r>
        <w:rPr>
          <w:rFonts w:ascii="Times New Roman"/>
          <w:b w:val="false"/>
          <w:i w:val="false"/>
          <w:color w:val="000000"/>
          <w:sz w:val="28"/>
        </w:rPr>
        <w:t>
      "IT-қамтамасыз ету" деген тараудың екінші бөлігі мынадай редакцияда жазылсын:</w:t>
      </w:r>
    </w:p>
    <w:bookmarkEnd w:id="24"/>
    <w:bookmarkStart w:name="z26" w:id="25"/>
    <w:p>
      <w:pPr>
        <w:spacing w:after="0"/>
        <w:ind w:left="0"/>
        <w:jc w:val="both"/>
      </w:pPr>
      <w:r>
        <w:rPr>
          <w:rFonts w:ascii="Times New Roman"/>
          <w:b w:val="false"/>
          <w:i w:val="false"/>
          <w:color w:val="000000"/>
          <w:sz w:val="28"/>
        </w:rPr>
        <w:t xml:space="preserve">
      "Бұдан басқа, электрондық құжат айналымы жүйелерін интеграциялау, сондай-ақ "бір терезе" қағидаты бойынша жұмыс істеу арқылы KAZAKH INVEST пен ҚР СІМ арасындағы сапалы және тиімді өзара іс-қимылға ерекше назар аударылатын болады. Сонымен қатар инвестициялық жобалармен жұмыс істеу шеңберінде KAZAKH INVEST-те контрагенттерді ІТ сервистердің оңтайлы жиынтығымен және сапасымен қамтамасыз ету бойынша ІТ функциялардың тиімділігі жоғарылатылады."; </w:t>
      </w:r>
    </w:p>
    <w:bookmarkEnd w:id="25"/>
    <w:bookmarkStart w:name="z27" w:id="26"/>
    <w:p>
      <w:pPr>
        <w:spacing w:after="0"/>
        <w:ind w:left="0"/>
        <w:jc w:val="both"/>
      </w:pPr>
      <w:r>
        <w:rPr>
          <w:rFonts w:ascii="Times New Roman"/>
          <w:b w:val="false"/>
          <w:i w:val="false"/>
          <w:color w:val="000000"/>
          <w:sz w:val="28"/>
        </w:rPr>
        <w:t>
      "SWOT-талдау" деген тараудың екінші бөлігі мынадай редакцияда жазылсын:</w:t>
      </w:r>
    </w:p>
    <w:bookmarkEnd w:id="26"/>
    <w:bookmarkStart w:name="z28" w:id="27"/>
    <w:p>
      <w:pPr>
        <w:spacing w:after="0"/>
        <w:ind w:left="0"/>
        <w:jc w:val="both"/>
      </w:pPr>
      <w:r>
        <w:rPr>
          <w:rFonts w:ascii="Times New Roman"/>
          <w:b w:val="false"/>
          <w:i w:val="false"/>
          <w:color w:val="000000"/>
          <w:sz w:val="28"/>
        </w:rPr>
        <w:t>
      "Саяси және құқықтық оң факторлардың қатарына Үкіметтің кәсіпкерлікті дамыту және мемлекеттік бағдарламаларды іске асыру мәселелеріне баса назар аударуы жатады. Бұдан басқа, елде инвестициялық ахуалды жақсартуға бағытталған Ұлттық инвестициялық стратегияда басты назар экспортқа бағдарланған шикізатқа қатысты емес секторларға ТШИ тартуға бағытталған. Осылайша, Компания стратегиясы Ұлттық инвестициялық стратегияны толықтырады. Бұдан басқа, даму институттарымен тиісті өзара іс-қимыл және уәкілетті органның (ҚР СІМ) қолдауы синергия үшін және инвесторларға қолдау құралдарының кешенді жиынтықтарын ұсыну үшін мүмкіндіктер ашады.";</w:t>
      </w:r>
    </w:p>
    <w:bookmarkEnd w:id="27"/>
    <w:bookmarkStart w:name="z29" w:id="28"/>
    <w:p>
      <w:pPr>
        <w:spacing w:after="0"/>
        <w:ind w:left="0"/>
        <w:jc w:val="both"/>
      </w:pPr>
      <w:r>
        <w:rPr>
          <w:rFonts w:ascii="Times New Roman"/>
          <w:b w:val="false"/>
          <w:i w:val="false"/>
          <w:color w:val="000000"/>
          <w:sz w:val="28"/>
        </w:rPr>
        <w:t>
      "2. Миссия, пайымы және қызметтің стратегиялық бағыттары" деген бөлімде:</w:t>
      </w:r>
    </w:p>
    <w:bookmarkEnd w:id="28"/>
    <w:bookmarkStart w:name="z30" w:id="29"/>
    <w:p>
      <w:pPr>
        <w:spacing w:after="0"/>
        <w:ind w:left="0"/>
        <w:jc w:val="both"/>
      </w:pPr>
      <w:r>
        <w:rPr>
          <w:rFonts w:ascii="Times New Roman"/>
          <w:b w:val="false"/>
          <w:i w:val="false"/>
          <w:color w:val="000000"/>
          <w:sz w:val="28"/>
        </w:rPr>
        <w:t xml:space="preserve">
      2.2-кіші </w:t>
      </w:r>
      <w:r>
        <w:rPr>
          <w:rFonts w:ascii="Times New Roman"/>
          <w:b w:val="false"/>
          <w:i w:val="false"/>
          <w:color w:val="000000"/>
          <w:sz w:val="28"/>
        </w:rPr>
        <w:t>бөлімде</w:t>
      </w:r>
      <w:r>
        <w:rPr>
          <w:rFonts w:ascii="Times New Roman"/>
          <w:b w:val="false"/>
          <w:i w:val="false"/>
          <w:color w:val="000000"/>
          <w:sz w:val="28"/>
        </w:rPr>
        <w:t>:</w:t>
      </w:r>
    </w:p>
    <w:bookmarkEnd w:id="29"/>
    <w:bookmarkStart w:name="z31" w:id="30"/>
    <w:p>
      <w:pPr>
        <w:spacing w:after="0"/>
        <w:ind w:left="0"/>
        <w:jc w:val="both"/>
      </w:pPr>
      <w:r>
        <w:rPr>
          <w:rFonts w:ascii="Times New Roman"/>
          <w:b w:val="false"/>
          <w:i w:val="false"/>
          <w:color w:val="000000"/>
          <w:sz w:val="28"/>
        </w:rPr>
        <w:t>
      "Шетелдік инвестициялар" деген қызметтің 1-стратегиялық бағытында:</w:t>
      </w:r>
    </w:p>
    <w:bookmarkEnd w:id="30"/>
    <w:bookmarkStart w:name="z32" w:id="31"/>
    <w:p>
      <w:pPr>
        <w:spacing w:after="0"/>
        <w:ind w:left="0"/>
        <w:jc w:val="both"/>
      </w:pPr>
      <w:r>
        <w:rPr>
          <w:rFonts w:ascii="Times New Roman"/>
          <w:b w:val="false"/>
          <w:i w:val="false"/>
          <w:color w:val="000000"/>
          <w:sz w:val="28"/>
        </w:rPr>
        <w:t>
      тақырыптың орыс тіліндегі мәтініне өзгеріс енгізілді, мемлекеттік тілдегі мәтіні өзгермейді;</w:t>
      </w:r>
    </w:p>
    <w:bookmarkEnd w:id="31"/>
    <w:bookmarkStart w:name="z33" w:id="32"/>
    <w:p>
      <w:pPr>
        <w:spacing w:after="0"/>
        <w:ind w:left="0"/>
        <w:jc w:val="both"/>
      </w:pPr>
      <w:r>
        <w:rPr>
          <w:rFonts w:ascii="Times New Roman"/>
          <w:b w:val="false"/>
          <w:i w:val="false"/>
          <w:color w:val="000000"/>
          <w:sz w:val="28"/>
        </w:rPr>
        <w:t>
      "Инвестициялар тарту кезеңдері" деген 2-3-сурет осы қаулыға қосымшаға сәйкес редакцияда жазылсын;</w:t>
      </w:r>
    </w:p>
    <w:bookmarkEnd w:id="32"/>
    <w:bookmarkStart w:name="z34" w:id="33"/>
    <w:p>
      <w:pPr>
        <w:spacing w:after="0"/>
        <w:ind w:left="0"/>
        <w:jc w:val="both"/>
      </w:pPr>
      <w:r>
        <w:rPr>
          <w:rFonts w:ascii="Times New Roman"/>
          <w:b w:val="false"/>
          <w:i w:val="false"/>
          <w:color w:val="000000"/>
          <w:sz w:val="28"/>
        </w:rPr>
        <w:t xml:space="preserve">
      "Күтілетін нәтижелер" деген </w:t>
      </w:r>
      <w:r>
        <w:rPr>
          <w:rFonts w:ascii="Times New Roman"/>
          <w:b w:val="false"/>
          <w:i w:val="false"/>
          <w:color w:val="000000"/>
          <w:sz w:val="28"/>
        </w:rPr>
        <w:t>тарау</w:t>
      </w:r>
      <w:r>
        <w:rPr>
          <w:rFonts w:ascii="Times New Roman"/>
          <w:b w:val="false"/>
          <w:i w:val="false"/>
          <w:color w:val="000000"/>
          <w:sz w:val="28"/>
        </w:rPr>
        <w:t xml:space="preserve"> мынадай редакцияда жазылсын:</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Күтілетін нәтижелер</w:t>
      </w:r>
    </w:p>
    <w:bookmarkEnd w:id="34"/>
    <w:bookmarkStart w:name="z36" w:id="35"/>
    <w:p>
      <w:pPr>
        <w:spacing w:after="0"/>
        <w:ind w:left="0"/>
        <w:jc w:val="both"/>
      </w:pPr>
      <w:r>
        <w:rPr>
          <w:rFonts w:ascii="Times New Roman"/>
          <w:b w:val="false"/>
          <w:i w:val="false"/>
          <w:color w:val="000000"/>
          <w:sz w:val="28"/>
        </w:rPr>
        <w:t>
      Қызметтің 1-стратегиялық бағытының түйінді көрсеткіштеріне қол жеткізу нәтижесінде елімізге өңдеуші секторға кемінде 91 ТҰК тартылып, экономиканың басым салаларында "зәкірлік инвесторлармен" бірлескен 28 кәсіпорын құрылады. Шетелдік инвестицияларды МЖӘ жобалары белсенді тарту 3,3 млрд долл. сомасына 55 жобаны іске асыруға мүмкіндік береді. Бұл ретте, шетелдіктер қатысатын шикізатқа қатысты емес секторларда енгізілетін жобалардың саны 45 бірлікке дейін ұлғайтылатын болады.";</w:t>
      </w:r>
    </w:p>
    <w:bookmarkEnd w:id="35"/>
    <w:bookmarkStart w:name="z37" w:id="36"/>
    <w:p>
      <w:pPr>
        <w:spacing w:after="0"/>
        <w:ind w:left="0"/>
        <w:jc w:val="both"/>
      </w:pPr>
      <w:r>
        <w:rPr>
          <w:rFonts w:ascii="Times New Roman"/>
          <w:b w:val="false"/>
          <w:i w:val="false"/>
          <w:color w:val="000000"/>
          <w:sz w:val="28"/>
        </w:rPr>
        <w:t xml:space="preserve">
      "Инвестициялық ахуал" деген қызметтің 2-стратегиялық </w:t>
      </w:r>
      <w:r>
        <w:rPr>
          <w:rFonts w:ascii="Times New Roman"/>
          <w:b w:val="false"/>
          <w:i w:val="false"/>
          <w:color w:val="000000"/>
          <w:sz w:val="28"/>
        </w:rPr>
        <w:t>бағытында</w:t>
      </w:r>
      <w:r>
        <w:rPr>
          <w:rFonts w:ascii="Times New Roman"/>
          <w:b w:val="false"/>
          <w:i w:val="false"/>
          <w:color w:val="000000"/>
          <w:sz w:val="28"/>
        </w:rPr>
        <w:t>:</w:t>
      </w:r>
    </w:p>
    <w:bookmarkEnd w:id="36"/>
    <w:bookmarkStart w:name="z38" w:id="37"/>
    <w:p>
      <w:pPr>
        <w:spacing w:after="0"/>
        <w:ind w:left="0"/>
        <w:jc w:val="both"/>
      </w:pPr>
      <w:r>
        <w:rPr>
          <w:rFonts w:ascii="Times New Roman"/>
          <w:b w:val="false"/>
          <w:i w:val="false"/>
          <w:color w:val="000000"/>
          <w:sz w:val="28"/>
        </w:rPr>
        <w:t>
      "Қазақстанда инвестициялық ахуалды жақсартуға жәрдемдесу" деген 3-мақсатта тақырып мынадай редакцияда жазылсын:</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2-мақсат. Қазақстанда инвестициялық ахуалды жақсартуға жәрдемдесу</w:t>
      </w:r>
      <w:r>
        <w:rPr>
          <w:rFonts w:ascii="Times New Roman"/>
          <w:b w:val="false"/>
          <w:i w:val="false"/>
          <w:color w:val="000000"/>
          <w:sz w:val="28"/>
        </w:rPr>
        <w:t>";</w:t>
      </w:r>
    </w:p>
    <w:bookmarkEnd w:id="38"/>
    <w:bookmarkStart w:name="z40" w:id="39"/>
    <w:p>
      <w:pPr>
        <w:spacing w:after="0"/>
        <w:ind w:left="0"/>
        <w:jc w:val="both"/>
      </w:pPr>
      <w:r>
        <w:rPr>
          <w:rFonts w:ascii="Times New Roman"/>
          <w:b w:val="false"/>
          <w:i w:val="false"/>
          <w:color w:val="000000"/>
          <w:sz w:val="28"/>
        </w:rPr>
        <w:t>
      "Қазақстанның инвестициялар саласындағы заңнамасын жетілдіруге жәрдемдесу" деген 1-міндеттің "Инвестициялық бастамаларды қолдау бойынша KAZAKH INVEST қызметіндегі кедергілерді жою" деген тарауы бірінші бөліктен кейін мынадай мазмұндағы бөлікпен толықтырылсын:</w:t>
      </w:r>
    </w:p>
    <w:bookmarkEnd w:id="39"/>
    <w:bookmarkStart w:name="z41" w:id="40"/>
    <w:p>
      <w:pPr>
        <w:spacing w:after="0"/>
        <w:ind w:left="0"/>
        <w:jc w:val="both"/>
      </w:pPr>
      <w:r>
        <w:rPr>
          <w:rFonts w:ascii="Times New Roman"/>
          <w:b w:val="false"/>
          <w:i w:val="false"/>
          <w:color w:val="000000"/>
          <w:sz w:val="28"/>
        </w:rPr>
        <w:t xml:space="preserve">
      "KAZAKH INVEST базасында "Task Force" жеке арнайы бөлімшесі құрылады, ол әлеуетті инвесторлармен жұмысқа жаңа тәсілдерді енгізіп, инвестициялық жобаларды сүйемелдеуді күшейтетін болады. Бұл ауқымды қаржы ресурстарына ие стратегиялық қана емес, сондай-ақ институционалдық инвесторларды тартуға мүмкіндік береді."; </w:t>
      </w:r>
    </w:p>
    <w:bookmarkEnd w:id="40"/>
    <w:bookmarkStart w:name="z42" w:id="41"/>
    <w:p>
      <w:pPr>
        <w:spacing w:after="0"/>
        <w:ind w:left="0"/>
        <w:jc w:val="both"/>
      </w:pPr>
      <w:r>
        <w:rPr>
          <w:rFonts w:ascii="Times New Roman"/>
          <w:b w:val="false"/>
          <w:i w:val="false"/>
          <w:color w:val="000000"/>
          <w:sz w:val="28"/>
        </w:rPr>
        <w:t xml:space="preserve">
      "Компанияның ұйымдастырушылық әлеуеті" деген қызметтің 3-стратегиялық </w:t>
      </w:r>
      <w:r>
        <w:rPr>
          <w:rFonts w:ascii="Times New Roman"/>
          <w:b w:val="false"/>
          <w:i w:val="false"/>
          <w:color w:val="000000"/>
          <w:sz w:val="28"/>
        </w:rPr>
        <w:t>бағытында</w:t>
      </w:r>
      <w:r>
        <w:rPr>
          <w:rFonts w:ascii="Times New Roman"/>
          <w:b w:val="false"/>
          <w:i w:val="false"/>
          <w:color w:val="000000"/>
          <w:sz w:val="28"/>
        </w:rPr>
        <w:t>:</w:t>
      </w:r>
    </w:p>
    <w:bookmarkEnd w:id="41"/>
    <w:bookmarkStart w:name="z43" w:id="42"/>
    <w:p>
      <w:pPr>
        <w:spacing w:after="0"/>
        <w:ind w:left="0"/>
        <w:jc w:val="both"/>
      </w:pPr>
      <w:r>
        <w:rPr>
          <w:rFonts w:ascii="Times New Roman"/>
          <w:b w:val="false"/>
          <w:i w:val="false"/>
          <w:color w:val="000000"/>
          <w:sz w:val="28"/>
        </w:rPr>
        <w:t>
      "Компания қызметінің ішкі және сыртқы ортасының тиімді өзара іс-қимыл жүйесін құру" деген 3-мақсатта:</w:t>
      </w:r>
    </w:p>
    <w:bookmarkEnd w:id="42"/>
    <w:bookmarkStart w:name="z44" w:id="43"/>
    <w:p>
      <w:pPr>
        <w:spacing w:after="0"/>
        <w:ind w:left="0"/>
        <w:jc w:val="both"/>
      </w:pPr>
      <w:r>
        <w:rPr>
          <w:rFonts w:ascii="Times New Roman"/>
          <w:b w:val="false"/>
          <w:i w:val="false"/>
          <w:color w:val="000000"/>
          <w:sz w:val="28"/>
        </w:rPr>
        <w:t>
      бірінші бөлік мынадай редакцияда жазылсын:</w:t>
      </w:r>
    </w:p>
    <w:bookmarkEnd w:id="43"/>
    <w:bookmarkStart w:name="z45" w:id="44"/>
    <w:p>
      <w:pPr>
        <w:spacing w:after="0"/>
        <w:ind w:left="0"/>
        <w:jc w:val="both"/>
      </w:pPr>
      <w:r>
        <w:rPr>
          <w:rFonts w:ascii="Times New Roman"/>
          <w:b w:val="false"/>
          <w:i w:val="false"/>
          <w:color w:val="000000"/>
          <w:sz w:val="28"/>
        </w:rPr>
        <w:t>
      "Компанияның ұйымдастырушылық әлеуетін жетілдірмейінше, Компания қызметінің мақсаттарына қол жеткізу мүмкін емес. Осы бағыт шеңберінде біз 5 міндетті бөлеміз:";</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7" w:id="45"/>
    <w:p>
      <w:pPr>
        <w:spacing w:after="0"/>
        <w:ind w:left="0"/>
        <w:jc w:val="both"/>
      </w:pPr>
      <w:r>
        <w:rPr>
          <w:rFonts w:ascii="Times New Roman"/>
          <w:b w:val="false"/>
          <w:i w:val="false"/>
          <w:color w:val="000000"/>
          <w:sz w:val="28"/>
        </w:rPr>
        <w:t>
      "4) инвесторлармен жұмыс рәсімдерін регламенттеу;";</w:t>
      </w:r>
    </w:p>
    <w:bookmarkEnd w:id="45"/>
    <w:bookmarkStart w:name="z48" w:id="46"/>
    <w:p>
      <w:pPr>
        <w:spacing w:after="0"/>
        <w:ind w:left="0"/>
        <w:jc w:val="both"/>
      </w:pPr>
      <w:r>
        <w:rPr>
          <w:rFonts w:ascii="Times New Roman"/>
          <w:b w:val="false"/>
          <w:i w:val="false"/>
          <w:color w:val="000000"/>
          <w:sz w:val="28"/>
        </w:rPr>
        <w:t>
      мынадай мазмұндағы 5) тармақшамен толықтырылсын:</w:t>
      </w:r>
    </w:p>
    <w:bookmarkEnd w:id="46"/>
    <w:bookmarkStart w:name="z49" w:id="47"/>
    <w:p>
      <w:pPr>
        <w:spacing w:after="0"/>
        <w:ind w:left="0"/>
        <w:jc w:val="both"/>
      </w:pPr>
      <w:r>
        <w:rPr>
          <w:rFonts w:ascii="Times New Roman"/>
          <w:b w:val="false"/>
          <w:i w:val="false"/>
          <w:color w:val="000000"/>
          <w:sz w:val="28"/>
        </w:rPr>
        <w:t>
      "5) нәтижеге бағдарланған корпоративтік мәдениетті дамыту және адами ресурстардың әлеуетін арттыру.";</w:t>
      </w:r>
    </w:p>
    <w:bookmarkEnd w:id="47"/>
    <w:bookmarkStart w:name="z50" w:id="48"/>
    <w:p>
      <w:pPr>
        <w:spacing w:after="0"/>
        <w:ind w:left="0"/>
        <w:jc w:val="both"/>
      </w:pPr>
      <w:r>
        <w:rPr>
          <w:rFonts w:ascii="Times New Roman"/>
          <w:b w:val="false"/>
          <w:i w:val="false"/>
          <w:color w:val="000000"/>
          <w:sz w:val="28"/>
        </w:rPr>
        <w:t>
      "Компания өкілеттіктерінің шетелдік желісін кеңейту" деген 1-міндеттің бірінші бөлігі мынадай редакцияда жазылсын:</w:t>
      </w:r>
    </w:p>
    <w:bookmarkEnd w:id="48"/>
    <w:bookmarkStart w:name="z51" w:id="49"/>
    <w:p>
      <w:pPr>
        <w:spacing w:after="0"/>
        <w:ind w:left="0"/>
        <w:jc w:val="both"/>
      </w:pPr>
      <w:r>
        <w:rPr>
          <w:rFonts w:ascii="Times New Roman"/>
          <w:b w:val="false"/>
          <w:i w:val="false"/>
          <w:color w:val="000000"/>
          <w:sz w:val="28"/>
        </w:rPr>
        <w:t>
      "Әлемдік тәжірибе инвестицияларды тарту жұмысының тиімді болуы үшін әлеуетті инвесторлармен олар тұрып жатқан елдерде жұмыс жүргізу қажеттігін көрсетеді. Шетелдік өкілеттіктер мен өкілдер әлеуетті шетелдік инвесторларды бастапқы сәйкестендіру, үкіметтік, үкіметтік емес және корпоративтік секторлардың әртүрлі компанияларымен іскерлік байланыстар орнату, өзара ынтымақтастық туралы алдын ала келісімге қол жеткізілген шетелдік компаниялармен инвестиция тарту бойынша жоспарлы жұмыс жүргізу, инвестициялық жобаларды іске асыру үшін технологиялар мен бизнес өнімдерді, оның ішінде халықаралық экономикалық және қаржы ұйымдары беретін қаржы ресурстарын іздеу, әлеуетті инвесторларға ақпараттық консультациялық қолдау көрсету жөніндегі фронт-офис рөлін атқарады. Бұл жұмыс Қазақстан Республикасының шет елдердегі мекемелерімен және Қазақстан Республикасының шет елдердегі мекемелері жанындағы инвестициялар жөніндегі халықаралық кеңесшілер желісімен тығыз байланыста орындалады, ең соңында бизнес-қоғамдастықта Қазақстанға инвестициялаудың әлеуетті мүмкіндіктері туралы оң түсінік қалыптастырылады.";</w:t>
      </w:r>
    </w:p>
    <w:bookmarkEnd w:id="49"/>
    <w:bookmarkStart w:name="z52" w:id="50"/>
    <w:p>
      <w:pPr>
        <w:spacing w:after="0"/>
        <w:ind w:left="0"/>
        <w:jc w:val="both"/>
      </w:pPr>
      <w:r>
        <w:rPr>
          <w:rFonts w:ascii="Times New Roman"/>
          <w:b w:val="false"/>
          <w:i w:val="false"/>
          <w:color w:val="000000"/>
          <w:sz w:val="28"/>
        </w:rPr>
        <w:t>
      мынадай мазмұндағы 5-міндетпен толықтырылсын:</w:t>
      </w:r>
    </w:p>
    <w:bookmarkEnd w:id="50"/>
    <w:bookmarkStart w:name="z53" w:id="51"/>
    <w:p>
      <w:pPr>
        <w:spacing w:after="0"/>
        <w:ind w:left="0"/>
        <w:jc w:val="both"/>
      </w:pPr>
      <w:r>
        <w:rPr>
          <w:rFonts w:ascii="Times New Roman"/>
          <w:b w:val="false"/>
          <w:i w:val="false"/>
          <w:color w:val="000000"/>
          <w:sz w:val="28"/>
        </w:rPr>
        <w:t>
      "</w:t>
      </w:r>
      <w:r>
        <w:rPr>
          <w:rFonts w:ascii="Times New Roman"/>
          <w:b/>
          <w:i w:val="false"/>
          <w:color w:val="000000"/>
          <w:sz w:val="28"/>
        </w:rPr>
        <w:t>5-міндет. Нәтижеге бағдарланған корпоративтік мәдениетті дамыту және адами ресурстардың әлеуетін арттыру</w:t>
      </w:r>
    </w:p>
    <w:bookmarkEnd w:id="51"/>
    <w:bookmarkStart w:name="z54" w:id="52"/>
    <w:p>
      <w:pPr>
        <w:spacing w:after="0"/>
        <w:ind w:left="0"/>
        <w:jc w:val="both"/>
      </w:pPr>
      <w:r>
        <w:rPr>
          <w:rFonts w:ascii="Times New Roman"/>
          <w:b w:val="false"/>
          <w:i w:val="false"/>
          <w:color w:val="000000"/>
          <w:sz w:val="28"/>
        </w:rPr>
        <w:t>
      Стратегиялық мақсаттар мен міндеттерді орындау үшін тиімді корпоративтік мәдениетті қалыптастыру және меритократияның негізін қалаушы қағидаттарын енгізу есебінен KAZAKH INVEST-те персоналды дамыту жөніндегі үздік тәжірибелерді қолдану қамтамасыз етіледі.</w:t>
      </w:r>
    </w:p>
    <w:bookmarkEnd w:id="52"/>
    <w:bookmarkStart w:name="z55" w:id="53"/>
    <w:p>
      <w:pPr>
        <w:spacing w:after="0"/>
        <w:ind w:left="0"/>
        <w:jc w:val="both"/>
      </w:pPr>
      <w:r>
        <w:rPr>
          <w:rFonts w:ascii="Times New Roman"/>
          <w:b w:val="false"/>
          <w:i w:val="false"/>
          <w:color w:val="000000"/>
          <w:sz w:val="28"/>
        </w:rPr>
        <w:t>
      KAZAKH INVEST кадр саясаты озық дағдылары мен құзыреттері бар біліктілігі жоғары кадрларды тартуға, оқытуға және ұстап қалуға бағытталатын болады. KAZAKH INVEST кадр саясатының негізгі бағыттары: еңбек ресурстарының сапасын арттыру, еңбек тиімділігін басқару, корпоративтік мәдениетті дамыту, ұйымдық құрылымды басқару және бизнес-процестерді тиімді ұйымдастыру болып табылады.</w:t>
      </w:r>
    </w:p>
    <w:bookmarkEnd w:id="53"/>
    <w:bookmarkStart w:name="z56" w:id="54"/>
    <w:p>
      <w:pPr>
        <w:spacing w:after="0"/>
        <w:ind w:left="0"/>
        <w:jc w:val="both"/>
      </w:pPr>
      <w:r>
        <w:rPr>
          <w:rFonts w:ascii="Times New Roman"/>
          <w:b w:val="false"/>
          <w:i w:val="false"/>
          <w:color w:val="000000"/>
          <w:sz w:val="28"/>
        </w:rPr>
        <w:t>
      Тұрақты негізде корпоративтік басқарудың Қазақстан Республикасы заңнамасының, KAZAKH INVEST ішкі құжаттарының талаптарына және тиісті рейтингтер бере отырып, корпоративтік басқарудың халықаралық практикасына сәйкестігіне диагностика жүргізілетін болады. Бұдан басқа, корпоративтік басқаруды бағалау (қажет болған жағдайда тәуелсіз бағалау) кезең-кезеңмен (үш жылда бір реттен кем емес) жүргізіледі, оның нәтижелері KAZAKH INVEST интернет-ресурсында орналастырылады.</w:t>
      </w:r>
    </w:p>
    <w:bookmarkEnd w:id="54"/>
    <w:bookmarkStart w:name="z57" w:id="55"/>
    <w:p>
      <w:pPr>
        <w:spacing w:after="0"/>
        <w:ind w:left="0"/>
        <w:jc w:val="both"/>
      </w:pPr>
      <w:r>
        <w:rPr>
          <w:rFonts w:ascii="Times New Roman"/>
          <w:b w:val="false"/>
          <w:i w:val="false"/>
          <w:color w:val="000000"/>
          <w:sz w:val="28"/>
        </w:rPr>
        <w:t>
      Алынған нәтижелер негізінде корпоративтік басқаруды одан әрі жетілдіру жөніндегі негізгі салалар және қажетті шаралар айқындалатын болады.";</w:t>
      </w:r>
    </w:p>
    <w:bookmarkEnd w:id="55"/>
    <w:bookmarkStart w:name="z58" w:id="56"/>
    <w:p>
      <w:pPr>
        <w:spacing w:after="0"/>
        <w:ind w:left="0"/>
        <w:jc w:val="both"/>
      </w:pPr>
      <w:r>
        <w:rPr>
          <w:rFonts w:ascii="Times New Roman"/>
          <w:b w:val="false"/>
          <w:i w:val="false"/>
          <w:color w:val="000000"/>
          <w:sz w:val="28"/>
        </w:rPr>
        <w:t>
      "Күтілетін нәтижелер" деген тарау мынадай мазмұндағы екінші бөлікпен толықтырылсын:</w:t>
      </w:r>
    </w:p>
    <w:bookmarkEnd w:id="56"/>
    <w:bookmarkStart w:name="z59" w:id="57"/>
    <w:p>
      <w:pPr>
        <w:spacing w:after="0"/>
        <w:ind w:left="0"/>
        <w:jc w:val="both"/>
      </w:pPr>
      <w:r>
        <w:rPr>
          <w:rFonts w:ascii="Times New Roman"/>
          <w:b w:val="false"/>
          <w:i w:val="false"/>
          <w:color w:val="000000"/>
          <w:sz w:val="28"/>
        </w:rPr>
        <w:t>
      "KAZAKH INVEST-тің ішкі әлеуетін дамыту туралы объективті ақпарат алу мақсатында корпоративтік дамуды бағалау жүргізіледі.";</w:t>
      </w:r>
    </w:p>
    <w:bookmarkEnd w:id="57"/>
    <w:p>
      <w:pPr>
        <w:spacing w:after="0"/>
        <w:ind w:left="0"/>
        <w:jc w:val="both"/>
      </w:pPr>
      <w:r>
        <w:rPr>
          <w:rFonts w:ascii="Times New Roman"/>
          <w:b w:val="false"/>
          <w:i w:val="false"/>
          <w:color w:val="000000"/>
          <w:sz w:val="28"/>
        </w:rPr>
        <w:t xml:space="preserve">
      "KAZAKH INVEST" ұлттық  компаниясы" акционерлік қоғамының 2018 – 2027 жылдарға арналған даму стратегиясына </w:t>
      </w:r>
      <w:r>
        <w:rPr>
          <w:rFonts w:ascii="Times New Roman"/>
          <w:b w:val="false"/>
          <w:i w:val="false"/>
          <w:color w:val="000000"/>
          <w:sz w:val="28"/>
        </w:rPr>
        <w:t>1-қосымшада</w:t>
      </w:r>
      <w:r>
        <w:rPr>
          <w:rFonts w:ascii="Times New Roman"/>
          <w:b w:val="false"/>
          <w:i w:val="false"/>
          <w:color w:val="000000"/>
          <w:sz w:val="28"/>
        </w:rPr>
        <w:t>:</w:t>
      </w:r>
    </w:p>
    <w:bookmarkStart w:name="z60" w:id="58"/>
    <w:p>
      <w:pPr>
        <w:spacing w:after="0"/>
        <w:ind w:left="0"/>
        <w:jc w:val="both"/>
      </w:pPr>
      <w:r>
        <w:rPr>
          <w:rFonts w:ascii="Times New Roman"/>
          <w:b w:val="false"/>
          <w:i w:val="false"/>
          <w:color w:val="000000"/>
          <w:sz w:val="28"/>
        </w:rPr>
        <w:t xml:space="preserve">
      "I. Жалпы ережелер" деген </w:t>
      </w:r>
      <w:r>
        <w:rPr>
          <w:rFonts w:ascii="Times New Roman"/>
          <w:b w:val="false"/>
          <w:i w:val="false"/>
          <w:color w:val="000000"/>
          <w:sz w:val="28"/>
        </w:rPr>
        <w:t>бөлімде</w:t>
      </w:r>
      <w:r>
        <w:rPr>
          <w:rFonts w:ascii="Times New Roman"/>
          <w:b w:val="false"/>
          <w:i w:val="false"/>
          <w:color w:val="000000"/>
          <w:sz w:val="28"/>
        </w:rPr>
        <w:t>:</w:t>
      </w:r>
    </w:p>
    <w:bookmarkEnd w:id="58"/>
    <w:bookmarkStart w:name="z61" w:id="59"/>
    <w:p>
      <w:pPr>
        <w:spacing w:after="0"/>
        <w:ind w:left="0"/>
        <w:jc w:val="both"/>
      </w:pPr>
      <w:r>
        <w:rPr>
          <w:rFonts w:ascii="Times New Roman"/>
          <w:b w:val="false"/>
          <w:i w:val="false"/>
          <w:color w:val="000000"/>
          <w:sz w:val="28"/>
        </w:rPr>
        <w:t>
      2-тармақта: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63" w:id="60"/>
    <w:p>
      <w:pPr>
        <w:spacing w:after="0"/>
        <w:ind w:left="0"/>
        <w:jc w:val="both"/>
      </w:pPr>
      <w:r>
        <w:rPr>
          <w:rFonts w:ascii="Times New Roman"/>
          <w:b w:val="false"/>
          <w:i w:val="false"/>
          <w:color w:val="000000"/>
          <w:sz w:val="28"/>
        </w:rPr>
        <w:t>
      "13) жергілікті компаниялармен өндіру-өткізу байланыстарын орнату бойынша шетелдік инвесторларды сервистік қолдау туралы келісімдер;";</w:t>
      </w:r>
    </w:p>
    <w:bookmarkEnd w:id="60"/>
    <w:bookmarkStart w:name="z64" w:id="61"/>
    <w:p>
      <w:pPr>
        <w:spacing w:after="0"/>
        <w:ind w:left="0"/>
        <w:jc w:val="both"/>
      </w:pPr>
      <w:r>
        <w:rPr>
          <w:rFonts w:ascii="Times New Roman"/>
          <w:b w:val="false"/>
          <w:i w:val="false"/>
          <w:color w:val="000000"/>
          <w:sz w:val="28"/>
        </w:rPr>
        <w:t xml:space="preserve">
      мынадай мазмұндағы 14) және 15) тармақшалармен толықтырылсын: </w:t>
      </w:r>
    </w:p>
    <w:bookmarkEnd w:id="61"/>
    <w:bookmarkStart w:name="z65" w:id="62"/>
    <w:p>
      <w:pPr>
        <w:spacing w:after="0"/>
        <w:ind w:left="0"/>
        <w:jc w:val="both"/>
      </w:pPr>
      <w:r>
        <w:rPr>
          <w:rFonts w:ascii="Times New Roman"/>
          <w:b w:val="false"/>
          <w:i w:val="false"/>
          <w:color w:val="000000"/>
          <w:sz w:val="28"/>
        </w:rPr>
        <w:t>
      "14) корпоративтік басқару жүйесінің рейтингі;</w:t>
      </w:r>
    </w:p>
    <w:bookmarkEnd w:id="62"/>
    <w:bookmarkStart w:name="z66" w:id="63"/>
    <w:p>
      <w:pPr>
        <w:spacing w:after="0"/>
        <w:ind w:left="0"/>
        <w:jc w:val="both"/>
      </w:pPr>
      <w:r>
        <w:rPr>
          <w:rFonts w:ascii="Times New Roman"/>
          <w:b w:val="false"/>
          <w:i w:val="false"/>
          <w:color w:val="000000"/>
          <w:sz w:val="28"/>
        </w:rPr>
        <w:t>
      15) шетелдіктер қатысатын шикізатқа қатысты емес секторларда енгізілетін жобалардың санын ұлғайту.";</w:t>
      </w:r>
    </w:p>
    <w:bookmarkEnd w:id="63"/>
    <w:bookmarkStart w:name="z67" w:id="64"/>
    <w:p>
      <w:pPr>
        <w:spacing w:after="0"/>
        <w:ind w:left="0"/>
        <w:jc w:val="both"/>
      </w:pPr>
      <w:r>
        <w:rPr>
          <w:rFonts w:ascii="Times New Roman"/>
          <w:b w:val="false"/>
          <w:i w:val="false"/>
          <w:color w:val="000000"/>
          <w:sz w:val="28"/>
        </w:rPr>
        <w:t>
      "II. "KAZAKH INVEST" ҰК" АҚ 2018 – 2027 жылдарға арналған даму стратегиясына енгізілген көрсеткіштерді енгізу негіздемесі және есептеу әдістемесі" деген бөлімде:</w:t>
      </w:r>
    </w:p>
    <w:bookmarkEnd w:id="64"/>
    <w:bookmarkStart w:name="z68" w:id="65"/>
    <w:p>
      <w:pPr>
        <w:spacing w:after="0"/>
        <w:ind w:left="0"/>
        <w:jc w:val="both"/>
      </w:pPr>
      <w:r>
        <w:rPr>
          <w:rFonts w:ascii="Times New Roman"/>
          <w:b w:val="false"/>
          <w:i w:val="false"/>
          <w:color w:val="000000"/>
          <w:sz w:val="28"/>
        </w:rPr>
        <w:t>
      "2. "Басым секторларда "зәкірлік инвесторлармен" бірге құрылған  кәсіпорындар саны" көрсеткіші" деген кестедегі "Ақпарат көзі" деген жол мынадай редакцияда жазылсын:</w:t>
      </w:r>
    </w:p>
    <w:bookmarkEnd w:id="65"/>
    <w:bookmarkStart w:name="z69"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1687"/>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әкімшілік деректері, "KAZAKH INVEST" ҰК" АҚ деректері</w:t>
            </w:r>
          </w:p>
        </w:tc>
      </w:tr>
    </w:tbl>
    <w:p>
      <w:pPr>
        <w:spacing w:after="0"/>
        <w:ind w:left="0"/>
        <w:jc w:val="both"/>
      </w:pPr>
      <w:r>
        <w:rPr>
          <w:rFonts w:ascii="Times New Roman"/>
          <w:b w:val="false"/>
          <w:i w:val="false"/>
          <w:color w:val="000000"/>
          <w:sz w:val="28"/>
        </w:rPr>
        <w:t>
      ";</w:t>
      </w:r>
    </w:p>
    <w:bookmarkStart w:name="z70" w:id="67"/>
    <w:p>
      <w:pPr>
        <w:spacing w:after="0"/>
        <w:ind w:left="0"/>
        <w:jc w:val="both"/>
      </w:pPr>
      <w:r>
        <w:rPr>
          <w:rFonts w:ascii="Times New Roman"/>
          <w:b w:val="false"/>
          <w:i w:val="false"/>
          <w:color w:val="000000"/>
          <w:sz w:val="28"/>
        </w:rPr>
        <w:t>
      "3. "Шетелдік инвесторлардың қатысуымен мәлімделген жобалар" көрсеткіші" деген кестедегі "Ақпарат көзі" деген жол мынадай редакцияда жазылсын: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1576"/>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деректері</w:t>
            </w:r>
          </w:p>
        </w:tc>
      </w:tr>
    </w:tbl>
    <w:p>
      <w:pPr>
        <w:spacing w:after="0"/>
        <w:ind w:left="0"/>
        <w:jc w:val="both"/>
      </w:pP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"4. ТШИ-дің қатысуымен мемлекеттік-жекешелік әріптестік жобалары" көрсеткіші" деген кестедегі "Ақпарат көзі" деген жол мынадай редакцияда жазылсын:</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1687"/>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әкімшілік деректері, "KAZAKH INVEST" ҰК" АҚ деректері</w:t>
            </w:r>
          </w:p>
        </w:tc>
      </w:tr>
    </w:tbl>
    <w:p>
      <w:pPr>
        <w:spacing w:after="0"/>
        <w:ind w:left="0"/>
        <w:jc w:val="both"/>
      </w:pP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"5. "Өңдеуші өнеркәсіптің негізгі капиталына жасалатын инвестициялардың өсуі" көрсеткіші" деген кестеде:</w:t>
      </w:r>
    </w:p>
    <w:bookmarkEnd w:id="69"/>
    <w:bookmarkStart w:name="z73" w:id="70"/>
    <w:p>
      <w:pPr>
        <w:spacing w:after="0"/>
        <w:ind w:left="0"/>
        <w:jc w:val="both"/>
      </w:pPr>
      <w:r>
        <w:rPr>
          <w:rFonts w:ascii="Times New Roman"/>
          <w:b w:val="false"/>
          <w:i w:val="false"/>
          <w:color w:val="000000"/>
          <w:sz w:val="28"/>
        </w:rPr>
        <w:t>
      "Негіздеме" деген жол мынадай редакцияда жазылсын: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12030"/>
      </w:tblGrid>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министрінің 2019 жылғы 28 желтоқсандағы № 954 бұйрығымен бекітілген Қазақстан Республикасы Индустрия және инфрақұрылымдық даму министрлігінің 2020 – 2024 жылдарға арналған стратегиялық жоспары;</w:t>
            </w:r>
            <w:r>
              <w:br/>
            </w:r>
            <w:r>
              <w:rPr>
                <w:rFonts w:ascii="Times New Roman"/>
                <w:b w:val="false"/>
                <w:i w:val="false"/>
                <w:color w:val="000000"/>
                <w:sz w:val="20"/>
              </w:rPr>
              <w:t xml:space="preserve">
2) Қазақстан Республикасы Үкіметінің 2019 жылғы 31 желтоқсандағы № 1050 қаулысымен бекітілген Қазақстан Республикасын индустриялық-инновациялық дамытудың 2020 – 2025 жылдарға арналған мемлекеттік </w:t>
            </w:r>
            <w:r>
              <w:rPr>
                <w:rFonts w:ascii="Times New Roman"/>
                <w:b w:val="false"/>
                <w:i w:val="false"/>
                <w:color w:val="000000"/>
                <w:sz w:val="20"/>
              </w:rPr>
              <w:t>бағдарламасы</w:t>
            </w: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"Ақпарат көзі" деген жол мынадай редакцияда жазылсын: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8826"/>
      </w:tblGrid>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уәкілетті органның деректері</w:t>
            </w:r>
          </w:p>
        </w:tc>
      </w:tr>
    </w:tbl>
    <w:p>
      <w:pPr>
        <w:spacing w:after="0"/>
        <w:ind w:left="0"/>
        <w:jc w:val="both"/>
      </w:pP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"6. АЭА аумақтарындағы кәсіпорындардың негізгі капиталына жасалатын инвестициялар көлемінің өсуі ("НИНТ", "Тараз Химия паркі", "Қорғас-Шығыс қақпасы" АЭА есепке алмағанда)" көрсеткіші"  деген кестеде:</w:t>
      </w:r>
    </w:p>
    <w:bookmarkEnd w:id="72"/>
    <w:bookmarkStart w:name="z76" w:id="73"/>
    <w:p>
      <w:pPr>
        <w:spacing w:after="0"/>
        <w:ind w:left="0"/>
        <w:jc w:val="both"/>
      </w:pPr>
      <w:r>
        <w:rPr>
          <w:rFonts w:ascii="Times New Roman"/>
          <w:b w:val="false"/>
          <w:i w:val="false"/>
          <w:color w:val="000000"/>
          <w:sz w:val="28"/>
        </w:rPr>
        <w:t>
      "Негіздеме" деген жол мынадай редакцияда жазылсын:</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12012"/>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2019 жылғы 28 желтоқсандағы № 954 бұйрығымен бекітілген Қазақстан Республикасы Индустрия және инфрақұрылымдық даму министрлігінің 2020 – 2024 жылдарға арналған стратегиялық жоспары.</w:t>
            </w:r>
          </w:p>
        </w:tc>
      </w:tr>
    </w:tbl>
    <w:p>
      <w:pPr>
        <w:spacing w:after="0"/>
        <w:ind w:left="0"/>
        <w:jc w:val="both"/>
      </w:pP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"Ақпарат көзі" деген жол мынадай редакцияда жазылсын:</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9"/>
        <w:gridCol w:w="9681"/>
      </w:tblGrid>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әкімшілік деректері </w:t>
            </w:r>
          </w:p>
        </w:tc>
      </w:tr>
    </w:tbl>
    <w:p>
      <w:pPr>
        <w:spacing w:after="0"/>
        <w:ind w:left="0"/>
        <w:jc w:val="both"/>
      </w:pP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"7. Инвестициялық ахуалдың қолайсыз жағдайларына байланысты Қазақстан нарығынан кеткен шетелдік инвесторлар" көрсеткіші" деген кестедегі "Ақпарат көзі" деген жол мынадай редакцияда жазылсын: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1576"/>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деректері</w:t>
            </w:r>
          </w:p>
        </w:tc>
      </w:tr>
    </w:tbl>
    <w:p>
      <w:pPr>
        <w:spacing w:after="0"/>
        <w:ind w:left="0"/>
        <w:jc w:val="both"/>
      </w:pP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"9. Инвесторлардың сенім деңгейі"  көрсеткіші" деген кестедегі  "Ақпарат көзі" деген жол мынадай редакцияда жазылсын: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1687"/>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әкімшілік деректері, "KAZAKH INVEST" ҰК" АҚ деректері</w:t>
            </w:r>
          </w:p>
        </w:tc>
      </w:tr>
    </w:tbl>
    <w:p>
      <w:pPr>
        <w:spacing w:after="0"/>
        <w:ind w:left="0"/>
        <w:jc w:val="both"/>
      </w:pP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"10. CRM жүйесі шеңберінде инвесторлардың өтініштері бойынша орлардың пайдасына шешілген мәселелердің үлесі" көрсеткіші" деген кестеде:</w:t>
      </w:r>
    </w:p>
    <w:bookmarkEnd w:id="77"/>
    <w:bookmarkStart w:name="z81" w:id="78"/>
    <w:p>
      <w:pPr>
        <w:spacing w:after="0"/>
        <w:ind w:left="0"/>
        <w:jc w:val="both"/>
      </w:pPr>
      <w:r>
        <w:rPr>
          <w:rFonts w:ascii="Times New Roman"/>
          <w:b w:val="false"/>
          <w:i w:val="false"/>
          <w:color w:val="000000"/>
          <w:sz w:val="28"/>
        </w:rPr>
        <w:t>
      тақырып мынадай редакцияда жазылсын:</w:t>
      </w:r>
    </w:p>
    <w:bookmarkEnd w:id="78"/>
    <w:bookmarkStart w:name="z82" w:id="79"/>
    <w:p>
      <w:pPr>
        <w:spacing w:after="0"/>
        <w:ind w:left="0"/>
        <w:jc w:val="both"/>
      </w:pPr>
      <w:r>
        <w:rPr>
          <w:rFonts w:ascii="Times New Roman"/>
          <w:b w:val="false"/>
          <w:i w:val="false"/>
          <w:color w:val="000000"/>
          <w:sz w:val="28"/>
        </w:rPr>
        <w:t>
      "10. "IRM жүйесі шеңберінде инвесторлардың өтініштері бойынша олардың пайдасына шешілген мәселелердің үлесі" көрсеткіші";</w:t>
      </w:r>
    </w:p>
    <w:bookmarkEnd w:id="79"/>
    <w:bookmarkStart w:name="z83" w:id="80"/>
    <w:p>
      <w:pPr>
        <w:spacing w:after="0"/>
        <w:ind w:left="0"/>
        <w:jc w:val="both"/>
      </w:pPr>
      <w:r>
        <w:rPr>
          <w:rFonts w:ascii="Times New Roman"/>
          <w:b w:val="false"/>
          <w:i w:val="false"/>
          <w:color w:val="000000"/>
          <w:sz w:val="28"/>
        </w:rPr>
        <w:t>
      "Есептеу формуласы (тәртібі)" деген жол мынадай редакцияда жазылсын:</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1"/>
        <w:gridCol w:w="9849"/>
      </w:tblGrid>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формуласы (тәртібі)</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w:t>
            </w:r>
            <w:r>
              <w:rPr>
                <w:rFonts w:ascii="Times New Roman"/>
                <w:b w:val="false"/>
                <w:i w:val="false"/>
                <w:color w:val="000000"/>
                <w:sz w:val="20"/>
                <w:u w:val="single"/>
              </w:rPr>
              <w:t>В*100</w:t>
            </w:r>
            <w:r>
              <w:rPr>
                <w:rFonts w:ascii="Times New Roman"/>
                <w:b/>
                <w:i w:val="false"/>
                <w:color w:val="000000"/>
                <w:sz w:val="20"/>
              </w:rPr>
              <w:t>, мұндағы</w:t>
            </w:r>
            <w:r>
              <w:br/>
            </w:r>
            <w:r>
              <w:rPr>
                <w:rFonts w:ascii="Times New Roman"/>
                <w:b/>
                <w:i w:val="false"/>
                <w:color w:val="000000"/>
                <w:sz w:val="20"/>
              </w:rPr>
              <w:t xml:space="preserve">               С</w:t>
            </w:r>
            <w:r>
              <w:br/>
            </w:r>
            <w:r>
              <w:rPr>
                <w:rFonts w:ascii="Times New Roman"/>
                <w:b w:val="false"/>
                <w:i w:val="false"/>
                <w:color w:val="000000"/>
                <w:sz w:val="20"/>
              </w:rPr>
              <w:t>
</w:t>
            </w:r>
            <w:r>
              <w:rPr>
                <w:rFonts w:ascii="Times New Roman"/>
                <w:b/>
                <w:i w:val="false"/>
                <w:color w:val="000000"/>
                <w:sz w:val="20"/>
              </w:rPr>
              <w:t>А – IRM жүйесі шеңберінде инвесторлардың өтініштері бойынша олардың пайдасына шешілген мәселелердің үлесі;</w:t>
            </w:r>
            <w:r>
              <w:br/>
            </w:r>
            <w:r>
              <w:rPr>
                <w:rFonts w:ascii="Times New Roman"/>
                <w:b w:val="false"/>
                <w:i w:val="false"/>
                <w:color w:val="000000"/>
                <w:sz w:val="20"/>
              </w:rPr>
              <w:t>
</w:t>
            </w:r>
            <w:r>
              <w:rPr>
                <w:rFonts w:ascii="Times New Roman"/>
                <w:b/>
                <w:i w:val="false"/>
                <w:color w:val="000000"/>
                <w:sz w:val="20"/>
              </w:rPr>
              <w:t>В – IRM жүйесі шеңберінде инвесторлардың өтініштері бойынша олардың пайдасына шешілген мәселелердің саны;</w:t>
            </w:r>
            <w:r>
              <w:br/>
            </w:r>
            <w:r>
              <w:rPr>
                <w:rFonts w:ascii="Times New Roman"/>
                <w:b w:val="false"/>
                <w:i w:val="false"/>
                <w:color w:val="000000"/>
                <w:sz w:val="20"/>
              </w:rPr>
              <w:t>
</w:t>
            </w:r>
            <w:r>
              <w:rPr>
                <w:rFonts w:ascii="Times New Roman"/>
                <w:b/>
                <w:i w:val="false"/>
                <w:color w:val="000000"/>
                <w:sz w:val="20"/>
              </w:rPr>
              <w:t>С – IRM жүйесі шеңберінде инвесторлар өтініштерінің жалпы саны.</w:t>
            </w:r>
            <w:r>
              <w:br/>
            </w:r>
            <w:r>
              <w:rPr>
                <w:rFonts w:ascii="Times New Roman"/>
                <w:b w:val="false"/>
                <w:i w:val="false"/>
                <w:color w:val="000000"/>
                <w:sz w:val="20"/>
              </w:rPr>
              <w:t>
</w:t>
            </w:r>
            <w:r>
              <w:rPr>
                <w:rFonts w:ascii="Times New Roman"/>
                <w:b/>
                <w:i w:val="false"/>
                <w:color w:val="000000"/>
                <w:sz w:val="20"/>
              </w:rPr>
              <w:t>Есепке инвесторлардың мына себептерден туындайтын өтініштері алынады:</w:t>
            </w:r>
            <w:r>
              <w:br/>
            </w:r>
            <w:r>
              <w:rPr>
                <w:rFonts w:ascii="Times New Roman"/>
                <w:b w:val="false"/>
                <w:i w:val="false"/>
                <w:color w:val="000000"/>
                <w:sz w:val="20"/>
              </w:rPr>
              <w:t>
</w:t>
            </w:r>
            <w:r>
              <w:rPr>
                <w:rFonts w:ascii="Times New Roman"/>
                <w:b/>
                <w:i w:val="false"/>
                <w:color w:val="000000"/>
                <w:sz w:val="20"/>
              </w:rPr>
              <w:t>1) мемлекеттің инвесторлардың құқықтарын қорғау бойынша өзінің негізгі функцияларын тиісінше орындамауы;</w:t>
            </w:r>
            <w:r>
              <w:br/>
            </w:r>
            <w:r>
              <w:rPr>
                <w:rFonts w:ascii="Times New Roman"/>
                <w:b w:val="false"/>
                <w:i w:val="false"/>
                <w:color w:val="000000"/>
                <w:sz w:val="20"/>
              </w:rPr>
              <w:t>
</w:t>
            </w:r>
            <w:r>
              <w:rPr>
                <w:rFonts w:ascii="Times New Roman"/>
                <w:b/>
                <w:i w:val="false"/>
                <w:color w:val="000000"/>
                <w:sz w:val="20"/>
              </w:rPr>
              <w:t xml:space="preserve">2) мемлекеттік органдар қызметкерлерінің заңсыз </w:t>
            </w:r>
            <w:r>
              <w:br/>
            </w:r>
            <w:r>
              <w:rPr>
                <w:rFonts w:ascii="Times New Roman"/>
                <w:b/>
                <w:i w:val="false"/>
                <w:color w:val="000000"/>
                <w:sz w:val="20"/>
              </w:rPr>
              <w:t>іс-әрекеттері;</w:t>
            </w:r>
            <w:r>
              <w:br/>
            </w:r>
            <w:r>
              <w:rPr>
                <w:rFonts w:ascii="Times New Roman"/>
                <w:b w:val="false"/>
                <w:i w:val="false"/>
                <w:color w:val="000000"/>
                <w:sz w:val="20"/>
              </w:rPr>
              <w:t>
</w:t>
            </w:r>
            <w:r>
              <w:rPr>
                <w:rFonts w:ascii="Times New Roman"/>
                <w:b/>
                <w:i w:val="false"/>
                <w:color w:val="000000"/>
                <w:sz w:val="20"/>
              </w:rPr>
              <w:t>3) мемлекеттік органдар ұсынатын көрсетілетін қызметтер сапасының төмен деңгейі.</w:t>
            </w:r>
          </w:p>
        </w:tc>
      </w:tr>
    </w:tbl>
    <w:p>
      <w:pPr>
        <w:spacing w:after="0"/>
        <w:ind w:left="0"/>
        <w:jc w:val="both"/>
      </w:pP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"12. Әлеуетті инвесторлар үшін дайын инвестициялық ұсыныстар" көрсеткіші" деген кестедегі "Ақпарат көзі" деген жол мынадай редакцияда жазылсын: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1687"/>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әкімшілік деректері, "KAZAKH INVEST" ҰК" АҚ деректері</w:t>
            </w:r>
          </w:p>
        </w:tc>
      </w:tr>
    </w:tbl>
    <w:p>
      <w:pPr>
        <w:spacing w:after="0"/>
        <w:ind w:left="0"/>
        <w:jc w:val="both"/>
      </w:pP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xml:space="preserve">
      мынадай мазмұндағы "14. Корпоративтік басқару жүйесінің рейтингі" көрсеткіші" деген кестемен толықтырылсын: </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08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"Корпоративтік басқару жүйесінің рейтингі" көрсеткіші</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Қалыптастырудың кезеңділігі және мерзімдері </w:t>
            </w:r>
          </w:p>
        </w:tc>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 есепті жылдан кейінгі жылдың 1 мамырына қарай</w:t>
            </w: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2018 жылғы 15 ақпандағы № 636 Жарлығымен бекітілген Қазақстан Республикасының 2025 жылға дейінгі ұлттық даму </w:t>
            </w:r>
            <w:r>
              <w:rPr>
                <w:rFonts w:ascii="Times New Roman"/>
                <w:b w:val="false"/>
                <w:i w:val="false"/>
                <w:color w:val="000000"/>
                <w:sz w:val="20"/>
              </w:rPr>
              <w:t>жоспары</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(тәртібі)</w:t>
            </w:r>
          </w:p>
        </w:tc>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рейтингінің көрсеткішін үш жылда бір рет шарттық негізде тартылатын тәуелсіз ұйым береді.</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ұйым деректері</w:t>
            </w:r>
          </w:p>
        </w:tc>
      </w:tr>
    </w:tbl>
    <w:p>
      <w:pPr>
        <w:spacing w:after="0"/>
        <w:ind w:left="0"/>
        <w:jc w:val="both"/>
      </w:pP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мынадай мазмұндағы "15. "Шетелдіктер қатысатын шикізатқа қатысты емес секторларда енгізілетін жобалар санын ұлғайту" көрсеткіші" деген кестемен толықтырылсын:</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109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Шетелдіктер қатысатын шикізатқа қатысты емес секторларда енгізілетін жобалар санын ұлғайту" көрсеткіші</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Қалыптастырудың кезеңділігі және мерзімдері</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жылдан кейінгі жылдың 1 наурызына қарай</w:t>
            </w: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2018 жылғы </w:t>
            </w:r>
            <w:r>
              <w:br/>
            </w:r>
            <w:r>
              <w:rPr>
                <w:rFonts w:ascii="Times New Roman"/>
                <w:b w:val="false"/>
                <w:i w:val="false"/>
                <w:color w:val="000000"/>
                <w:sz w:val="20"/>
              </w:rPr>
              <w:t xml:space="preserve">15 ақпандағы № 636 Жарлығымен бекітілген Қазақстан Республикасының 2025 жылға дейінгі Ұлттық даму </w:t>
            </w:r>
            <w:r>
              <w:rPr>
                <w:rFonts w:ascii="Times New Roman"/>
                <w:b w:val="false"/>
                <w:i w:val="false"/>
                <w:color w:val="000000"/>
                <w:sz w:val="20"/>
              </w:rPr>
              <w:t>жоспары</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 (тәртібі)</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қатысатын шикізатқа қатысты емес секторларда енгізілген жобалардың саны</w:t>
            </w:r>
            <w:r>
              <w:br/>
            </w:r>
            <w:r>
              <w:rPr>
                <w:rFonts w:ascii="Times New Roman"/>
                <w:b w:val="false"/>
                <w:i w:val="false"/>
                <w:color w:val="000000"/>
                <w:sz w:val="20"/>
              </w:rPr>
              <w:t>
Есепті кезеңде жобаның іске қосылуы туралы жергілікті атқарушы органның хатымен жіберілген ақпаратта қоса берілген жоба енгізілген болып есептеледі.</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Сыртқы істер министрлігінің әкімшілік деректері, "KAZAKH INVEST" ҰК" АҚ деректері </w:t>
            </w:r>
          </w:p>
        </w:tc>
      </w:tr>
    </w:tbl>
    <w:p>
      <w:pPr>
        <w:spacing w:after="0"/>
        <w:ind w:left="0"/>
        <w:jc w:val="both"/>
      </w:pPr>
      <w:r>
        <w:rPr>
          <w:rFonts w:ascii="Times New Roman"/>
          <w:b w:val="false"/>
          <w:i w:val="false"/>
          <w:color w:val="000000"/>
          <w:sz w:val="28"/>
        </w:rPr>
        <w:t>
      ";</w:t>
      </w:r>
    </w:p>
    <w:bookmarkStart w:name="z87" w:id="84"/>
    <w:p>
      <w:pPr>
        <w:spacing w:after="0"/>
        <w:ind w:left="0"/>
        <w:jc w:val="both"/>
      </w:pPr>
      <w:r>
        <w:rPr>
          <w:rFonts w:ascii="Times New Roman"/>
          <w:b w:val="false"/>
          <w:i w:val="false"/>
          <w:color w:val="000000"/>
          <w:sz w:val="28"/>
        </w:rPr>
        <w:t xml:space="preserve">
      "KAZAKH INVEST" ұлттық компаниясы" акционерлік қоғамының 2018 – 2027 жылдарға арналған даму стратегиясына </w:t>
      </w:r>
      <w:r>
        <w:rPr>
          <w:rFonts w:ascii="Times New Roman"/>
          <w:b w:val="false"/>
          <w:i w:val="false"/>
          <w:color w:val="000000"/>
          <w:sz w:val="28"/>
        </w:rPr>
        <w:t>3-қосымшада</w:t>
      </w:r>
      <w:r>
        <w:rPr>
          <w:rFonts w:ascii="Times New Roman"/>
          <w:b w:val="false"/>
          <w:i w:val="false"/>
          <w:color w:val="000000"/>
          <w:sz w:val="28"/>
        </w:rPr>
        <w:t>:</w:t>
      </w:r>
    </w:p>
    <w:bookmarkEnd w:id="84"/>
    <w:bookmarkStart w:name="z88" w:id="85"/>
    <w:p>
      <w:pPr>
        <w:spacing w:after="0"/>
        <w:ind w:left="0"/>
        <w:jc w:val="both"/>
      </w:pPr>
      <w:r>
        <w:rPr>
          <w:rFonts w:ascii="Times New Roman"/>
          <w:b w:val="false"/>
          <w:i w:val="false"/>
          <w:color w:val="000000"/>
          <w:sz w:val="28"/>
        </w:rPr>
        <w:t xml:space="preserve">
      "KAZAKH INVEST" ҰК" АҚ 2018 – 2027 жылдарға арналған даму стратегиясында айқындалған KAZAKH INVEST қызметінің түйінді көрсеткіштері" деген </w:t>
      </w:r>
      <w:r>
        <w:rPr>
          <w:rFonts w:ascii="Times New Roman"/>
          <w:b w:val="false"/>
          <w:i w:val="false"/>
          <w:color w:val="000000"/>
          <w:sz w:val="28"/>
        </w:rPr>
        <w:t>кестеде</w:t>
      </w:r>
      <w:r>
        <w:rPr>
          <w:rFonts w:ascii="Times New Roman"/>
          <w:b w:val="false"/>
          <w:i w:val="false"/>
          <w:color w:val="000000"/>
          <w:sz w:val="28"/>
        </w:rPr>
        <w:t>:</w:t>
      </w:r>
    </w:p>
    <w:bookmarkEnd w:id="85"/>
    <w:bookmarkStart w:name="z89" w:id="86"/>
    <w:p>
      <w:pPr>
        <w:spacing w:after="0"/>
        <w:ind w:left="0"/>
        <w:jc w:val="both"/>
      </w:pPr>
      <w:r>
        <w:rPr>
          <w:rFonts w:ascii="Times New Roman"/>
          <w:b w:val="false"/>
          <w:i w:val="false"/>
          <w:color w:val="000000"/>
          <w:sz w:val="28"/>
        </w:rPr>
        <w:t>
      "Тікелей шетелдік инвестициялардың қатысуымен мемлекеттік-жекешелік әріптестік жобалары" және "Өңдеуші өнеркәсіптің негізгі капиталына жасалатын инвестициялардың өсуі" деген жолдар мынадай редакцияда жазылсын:</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565"/>
        <w:gridCol w:w="870"/>
        <w:gridCol w:w="870"/>
        <w:gridCol w:w="1033"/>
        <w:gridCol w:w="1033"/>
        <w:gridCol w:w="1033"/>
        <w:gridCol w:w="1034"/>
        <w:gridCol w:w="1034"/>
        <w:gridCol w:w="1034"/>
        <w:gridCol w:w="1034"/>
        <w:gridCol w:w="1034"/>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қатысуымен мемлекеттік-жекешелік әріптестік жобалары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саны/ млрд  АҚШ долл.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негізгі капиталына жасалатын инвестициялардың өсуі</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деңгейден нақты өсу %-ы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bl>
    <w:p>
      <w:pPr>
        <w:spacing w:after="0"/>
        <w:ind w:left="0"/>
        <w:jc w:val="both"/>
      </w:pP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"Өңдеуші өнеркәсіптің негізгі капиталына жасалатын инвестициялардың өсуі" деген жолдан кейін мынадай мазмұндағы жолмен толықтырылсын:</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9"/>
        <w:gridCol w:w="366"/>
        <w:gridCol w:w="181"/>
        <w:gridCol w:w="181"/>
        <w:gridCol w:w="181"/>
        <w:gridCol w:w="1280"/>
        <w:gridCol w:w="1280"/>
        <w:gridCol w:w="1280"/>
        <w:gridCol w:w="1280"/>
        <w:gridCol w:w="1280"/>
        <w:gridCol w:w="1281"/>
        <w:gridCol w:w="1281"/>
      </w:tblGrid>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қатысатын шикізатқа қатысты емес секторларда енгізілетін жобалардың санын ұлғайту</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"KAZAKH INVEST" ҰК" АҚ CRM жүйесі шеңберінде инвесторлардың өтініштері бойынша олардың пайдасына шешілген мәселелердің үлесі" деген жолдың "ПӘК" деген бағаны мынадай редакцияда жазылсын:</w:t>
      </w:r>
    </w:p>
    <w:bookmarkEnd w:id="88"/>
    <w:bookmarkStart w:name="z92" w:id="89"/>
    <w:p>
      <w:pPr>
        <w:spacing w:after="0"/>
        <w:ind w:left="0"/>
        <w:jc w:val="both"/>
      </w:pPr>
      <w:r>
        <w:rPr>
          <w:rFonts w:ascii="Times New Roman"/>
          <w:b w:val="false"/>
          <w:i w:val="false"/>
          <w:color w:val="000000"/>
          <w:sz w:val="28"/>
        </w:rPr>
        <w:t>
      "KAZAKH INVEST" ҰК" АҚ IRM жүйесі шеңберінде инвесторлардың өтініштері бойынша олардың пайдасына шешілген мәселелердің үлесі";</w:t>
      </w:r>
    </w:p>
    <w:bookmarkEnd w:id="89"/>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1541"/>
        <w:gridCol w:w="469"/>
        <w:gridCol w:w="469"/>
        <w:gridCol w:w="469"/>
        <w:gridCol w:w="469"/>
        <w:gridCol w:w="469"/>
        <w:gridCol w:w="470"/>
        <w:gridCol w:w="2137"/>
        <w:gridCol w:w="470"/>
        <w:gridCol w:w="470"/>
        <w:gridCol w:w="2138"/>
      </w:tblGrid>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жүйесінің рейтингі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bookmarkStart w:name="z93" w:id="90"/>
    <w:p>
      <w:pPr>
        <w:spacing w:after="0"/>
        <w:ind w:left="0"/>
        <w:jc w:val="both"/>
      </w:pPr>
      <w:r>
        <w:rPr>
          <w:rFonts w:ascii="Times New Roman"/>
          <w:b w:val="false"/>
          <w:i w:val="false"/>
          <w:color w:val="000000"/>
          <w:sz w:val="28"/>
        </w:rPr>
        <w:t xml:space="preserve">
      "Ескертпе: аббревиатуралардың толық жазылуы" деген </w:t>
      </w:r>
      <w:r>
        <w:rPr>
          <w:rFonts w:ascii="Times New Roman"/>
          <w:b w:val="false"/>
          <w:i w:val="false"/>
          <w:color w:val="000000"/>
          <w:sz w:val="28"/>
        </w:rPr>
        <w:t>кестенің</w:t>
      </w:r>
      <w:r>
        <w:rPr>
          <w:rFonts w:ascii="Times New Roman"/>
          <w:b w:val="false"/>
          <w:i w:val="false"/>
          <w:color w:val="000000"/>
          <w:sz w:val="28"/>
        </w:rPr>
        <w:t xml:space="preserve"> "ИДМ" деген жолы мынадай редакцияда жазылсын: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9570"/>
      </w:tblGrid>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СІМ</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істер министрлігі</w:t>
            </w:r>
          </w:p>
        </w:tc>
      </w:tr>
    </w:tbl>
    <w:p>
      <w:pPr>
        <w:spacing w:after="0"/>
        <w:ind w:left="0"/>
        <w:jc w:val="both"/>
      </w:pP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9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5 қарашадағы</w:t>
            </w:r>
            <w:r>
              <w:br/>
            </w:r>
            <w:r>
              <w:rPr>
                <w:rFonts w:ascii="Times New Roman"/>
                <w:b w:val="false"/>
                <w:i w:val="false"/>
                <w:color w:val="000000"/>
                <w:sz w:val="20"/>
              </w:rPr>
              <w:t>№ 790 қаулысына</w:t>
            </w:r>
            <w:r>
              <w:br/>
            </w:r>
            <w:r>
              <w:rPr>
                <w:rFonts w:ascii="Times New Roman"/>
                <w:b w:val="false"/>
                <w:i w:val="false"/>
                <w:color w:val="000000"/>
                <w:sz w:val="20"/>
              </w:rPr>
              <w:t>қосымша</w:t>
            </w:r>
          </w:p>
        </w:tc>
      </w:tr>
    </w:tbl>
    <w:bookmarkStart w:name="z96" w:id="92"/>
    <w:p>
      <w:pPr>
        <w:spacing w:after="0"/>
        <w:ind w:left="0"/>
        <w:jc w:val="left"/>
      </w:pPr>
      <w:r>
        <w:rPr>
          <w:rFonts w:ascii="Times New Roman"/>
          <w:b/>
          <w:i w:val="false"/>
          <w:color w:val="000000"/>
        </w:rPr>
        <w:t xml:space="preserve"> 2-2-сурет.  Инвестициялар тарту кезеңдері  </w:t>
      </w:r>
    </w:p>
    <w:bookmarkEnd w:id="92"/>
    <w:p>
      <w:pPr>
        <w:spacing w:after="0"/>
        <w:ind w:left="0"/>
        <w:jc w:val="both"/>
      </w:pPr>
      <w:r>
        <w:drawing>
          <wp:inline distT="0" distB="0" distL="0" distR="0">
            <wp:extent cx="78105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12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