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5e23" w14:textId="9f95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Өндірушілердің (импорттаушылардың) кеңейтілген міндеттемелерін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тамыздағы № 565 қаулысы. Күші жойылды - Қазақстан Республикасы Үкіметінің 2022 жылғы 18 қаңтардағы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2 қаңтардағы Қазақстан Республикасының Экология кодексі 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Өндірушілердің (импорттаушылардың) кеңейтілген міндеттемелерінің операторы болып "ӨКМ Операторы" жауапкершілігі шектеулі серіктестігі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"Өндірушілердің (импорттаушылардың) кеңейтілген міндеттемелерінің операторын айқындау туралы" Қазақстан Республикасы Үкіметінің 2015 жылғы 30 желтоқсандағы №1137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