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31b5" w14:textId="5cb3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2021 жылғы 14 тамыздағы № 559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Үкiметiнің</w:t>
            </w:r>
            <w:r>
              <w:br/>
            </w:r>
            <w:r>
              <w:rPr>
                <w:rFonts w:ascii="Times New Roman"/>
                <w:b w:val="false"/>
                <w:i w:val="false"/>
                <w:color w:val="000000"/>
                <w:sz w:val="20"/>
              </w:rPr>
              <w:t>2021 жылғы 14 тамыздағы</w:t>
            </w:r>
            <w:r>
              <w:br/>
            </w:r>
            <w:r>
              <w:rPr>
                <w:rFonts w:ascii="Times New Roman"/>
                <w:b w:val="false"/>
                <w:i w:val="false"/>
                <w:color w:val="000000"/>
                <w:sz w:val="20"/>
              </w:rPr>
              <w:t>№ 559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Үкiметiнiң кейбiр шешiмдерiне енгiзiлетiн өзгерiстер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орталық аппараттың функцияларында: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"5)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"13) техникалық реттеу саласындағы уәкілетті органмен келісу бойынша өзінің құзыретіне кіретін мәселелер бойынша техникалық регламенттерді әзірлейді, бекітеді, жояды, тоқтата тұрады, сондай-ақ техникалық регламенттерге өзгерістер және (немесе) толықтырулар енгізеді;";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92)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"131) ветеринариялық-санитариялық бақылау мен қадағалауға жататын тамақ өнімінің қауіпсіздігі саласындағы ветеринариялық (ветеринариялық-санитариялық) қағидалар мен нормативтерді, нормативтік құжаттарды әзірлейді және бекітеді;";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 тармақша</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"140) техникалық реттеу саласында сараптамалық кеңестер құрады;";</w:t>
      </w:r>
    </w:p>
    <w:bookmarkEnd w:id="10"/>
    <w:bookmarkStart w:name="z19" w:id="11"/>
    <w:p>
      <w:pPr>
        <w:spacing w:after="0"/>
        <w:ind w:left="0"/>
        <w:jc w:val="both"/>
      </w:pPr>
      <w:r>
        <w:rPr>
          <w:rFonts w:ascii="Times New Roman"/>
          <w:b w:val="false"/>
          <w:i w:val="false"/>
          <w:color w:val="000000"/>
          <w:sz w:val="28"/>
        </w:rPr>
        <w:t>
      мынадай мазмұндағы 140-1) тармақшамен толықтырылсын:</w:t>
      </w:r>
    </w:p>
    <w:bookmarkEnd w:id="11"/>
    <w:bookmarkStart w:name="z20" w:id="12"/>
    <w:p>
      <w:pPr>
        <w:spacing w:after="0"/>
        <w:ind w:left="0"/>
        <w:jc w:val="both"/>
      </w:pPr>
      <w:r>
        <w:rPr>
          <w:rFonts w:ascii="Times New Roman"/>
          <w:b w:val="false"/>
          <w:i w:val="false"/>
          <w:color w:val="000000"/>
          <w:sz w:val="28"/>
        </w:rPr>
        <w:t>
      "140-1) техникалық реттеу саласындағы сараптамалық кеңестердің құрамын және олар туралы ережелерді бекітеді;";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 тармақша</w:t>
      </w:r>
      <w:r>
        <w:rPr>
          <w:rFonts w:ascii="Times New Roman"/>
          <w:b w:val="false"/>
          <w:i w:val="false"/>
          <w:color w:val="000000"/>
          <w:sz w:val="28"/>
        </w:rPr>
        <w:t xml:space="preserve"> алып тасталсын;</w:t>
      </w:r>
    </w:p>
    <w:bookmarkStart w:name="z22" w:id="13"/>
    <w:p>
      <w:pPr>
        <w:spacing w:after="0"/>
        <w:ind w:left="0"/>
        <w:jc w:val="both"/>
      </w:pPr>
      <w:r>
        <w:rPr>
          <w:rFonts w:ascii="Times New Roman"/>
          <w:b w:val="false"/>
          <w:i w:val="false"/>
          <w:color w:val="000000"/>
          <w:sz w:val="28"/>
        </w:rPr>
        <w:t>
      мынадай мазмұндағы 252-1) тармақшамен толықтырылсын:</w:t>
      </w:r>
    </w:p>
    <w:bookmarkEnd w:id="13"/>
    <w:bookmarkStart w:name="z23" w:id="14"/>
    <w:p>
      <w:pPr>
        <w:spacing w:after="0"/>
        <w:ind w:left="0"/>
        <w:jc w:val="both"/>
      </w:pPr>
      <w:r>
        <w:rPr>
          <w:rFonts w:ascii="Times New Roman"/>
          <w:b w:val="false"/>
          <w:i w:val="false"/>
          <w:color w:val="000000"/>
          <w:sz w:val="28"/>
        </w:rPr>
        <w:t>
      "252-1)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26" w:id="15"/>
    <w:p>
      <w:pPr>
        <w:spacing w:after="0"/>
        <w:ind w:left="0"/>
        <w:jc w:val="both"/>
      </w:pPr>
      <w:r>
        <w:rPr>
          <w:rFonts w:ascii="Times New Roman"/>
          <w:b w:val="false"/>
          <w:i w:val="false"/>
          <w:color w:val="000000"/>
          <w:sz w:val="28"/>
        </w:rPr>
        <w:t>
      ведомстволардың функцияларында: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және </w:t>
      </w:r>
      <w:r>
        <w:rPr>
          <w:rFonts w:ascii="Times New Roman"/>
          <w:b w:val="false"/>
          <w:i w:val="false"/>
          <w:color w:val="000000"/>
          <w:sz w:val="28"/>
        </w:rPr>
        <w:t>370) тармақшалар</w:t>
      </w:r>
      <w:r>
        <w:rPr>
          <w:rFonts w:ascii="Times New Roman"/>
          <w:b w:val="false"/>
          <w:i w:val="false"/>
          <w:color w:val="000000"/>
          <w:sz w:val="28"/>
        </w:rPr>
        <w:t xml:space="preserve"> алып тасталсын;</w:t>
      </w:r>
    </w:p>
    <w:bookmarkStart w:name="z28" w:id="16"/>
    <w:p>
      <w:pPr>
        <w:spacing w:after="0"/>
        <w:ind w:left="0"/>
        <w:jc w:val="both"/>
      </w:pPr>
      <w:r>
        <w:rPr>
          <w:rFonts w:ascii="Times New Roman"/>
          <w:b w:val="false"/>
          <w:i w:val="false"/>
          <w:color w:val="000000"/>
          <w:sz w:val="28"/>
        </w:rPr>
        <w:t>
      мынадай мазмұндағы 418), 418-1), 418-2), 418-3) және 418-4) тармақшалармен толықтырылсын:</w:t>
      </w:r>
    </w:p>
    <w:bookmarkEnd w:id="16"/>
    <w:bookmarkStart w:name="z29" w:id="17"/>
    <w:p>
      <w:pPr>
        <w:spacing w:after="0"/>
        <w:ind w:left="0"/>
        <w:jc w:val="both"/>
      </w:pPr>
      <w:r>
        <w:rPr>
          <w:rFonts w:ascii="Times New Roman"/>
          <w:b w:val="false"/>
          <w:i w:val="false"/>
          <w:color w:val="000000"/>
          <w:sz w:val="28"/>
        </w:rPr>
        <w:t>
      "418) техникалық реттеу саласындағы уәкілетті орган бекіткен қағидаларға сәйкес тиісті зертханалық практика қағидаттарын іске асырады;</w:t>
      </w:r>
    </w:p>
    <w:bookmarkEnd w:id="17"/>
    <w:bookmarkStart w:name="z30" w:id="18"/>
    <w:p>
      <w:pPr>
        <w:spacing w:after="0"/>
        <w:ind w:left="0"/>
        <w:jc w:val="both"/>
      </w:pPr>
      <w:r>
        <w:rPr>
          <w:rFonts w:ascii="Times New Roman"/>
          <w:b w:val="false"/>
          <w:i w:val="false"/>
          <w:color w:val="000000"/>
          <w:sz w:val="28"/>
        </w:rPr>
        <w:t>
      418-1) тиісті зертханалық практика саласындағы нормативтік-әдістемелік базаны әзірлейді (әзірлеуге қатысады);</w:t>
      </w:r>
    </w:p>
    <w:bookmarkEnd w:id="18"/>
    <w:bookmarkStart w:name="z31" w:id="19"/>
    <w:p>
      <w:pPr>
        <w:spacing w:after="0"/>
        <w:ind w:left="0"/>
        <w:jc w:val="both"/>
      </w:pPr>
      <w:r>
        <w:rPr>
          <w:rFonts w:ascii="Times New Roman"/>
          <w:b w:val="false"/>
          <w:i w:val="false"/>
          <w:color w:val="000000"/>
          <w:sz w:val="28"/>
        </w:rPr>
        <w:t>
      418-2) сәйкестікті растау жөніндегі органдарды және реттелетін салада сәйкестігі міндетті расталуға жататын өнім жөніндегі зертханаларды құру, жаңғырту және жарақтандыру жөнінде ұсыныстар дайындайды;</w:t>
      </w:r>
    </w:p>
    <w:bookmarkEnd w:id="19"/>
    <w:bookmarkStart w:name="z32" w:id="20"/>
    <w:p>
      <w:pPr>
        <w:spacing w:after="0"/>
        <w:ind w:left="0"/>
        <w:jc w:val="both"/>
      </w:pPr>
      <w:r>
        <w:rPr>
          <w:rFonts w:ascii="Times New Roman"/>
          <w:b w:val="false"/>
          <w:i w:val="false"/>
          <w:color w:val="000000"/>
          <w:sz w:val="28"/>
        </w:rPr>
        <w:t>
      418-3)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20"/>
    <w:bookmarkStart w:name="z33" w:id="21"/>
    <w:p>
      <w:pPr>
        <w:spacing w:after="0"/>
        <w:ind w:left="0"/>
        <w:jc w:val="both"/>
      </w:pPr>
      <w:r>
        <w:rPr>
          <w:rFonts w:ascii="Times New Roman"/>
          <w:b w:val="false"/>
          <w:i w:val="false"/>
          <w:color w:val="000000"/>
          <w:sz w:val="28"/>
        </w:rPr>
        <w:t>
      418-4) белгіленген құзырет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 мен қадағалауды жүзеге асырады;".</w:t>
      </w:r>
    </w:p>
    <w:bookmarkEnd w:id="21"/>
    <w:bookmarkStart w:name="z34" w:id="22"/>
    <w:p>
      <w:pPr>
        <w:spacing w:after="0"/>
        <w:ind w:left="0"/>
        <w:jc w:val="both"/>
      </w:pPr>
      <w:r>
        <w:rPr>
          <w:rFonts w:ascii="Times New Roman"/>
          <w:b w:val="false"/>
          <w:i w:val="false"/>
          <w:color w:val="000000"/>
          <w:sz w:val="28"/>
        </w:rPr>
        <w:t xml:space="preserve">
      2.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w:t>
      </w:r>
    </w:p>
    <w:bookmarkEnd w:id="22"/>
    <w:bookmarkStart w:name="z35" w:id="2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37" w:id="24"/>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 тармақша</w:t>
      </w:r>
      <w:r>
        <w:rPr>
          <w:rFonts w:ascii="Times New Roman"/>
          <w:b w:val="false"/>
          <w:i w:val="false"/>
          <w:color w:val="000000"/>
          <w:sz w:val="28"/>
        </w:rPr>
        <w:t xml:space="preserve"> алып тасталсын;</w:t>
      </w:r>
    </w:p>
    <w:bookmarkStart w:name="z39" w:id="25"/>
    <w:p>
      <w:pPr>
        <w:spacing w:after="0"/>
        <w:ind w:left="0"/>
        <w:jc w:val="both"/>
      </w:pPr>
      <w:r>
        <w:rPr>
          <w:rFonts w:ascii="Times New Roman"/>
          <w:b w:val="false"/>
          <w:i w:val="false"/>
          <w:color w:val="000000"/>
          <w:sz w:val="28"/>
        </w:rPr>
        <w:t>
      мынадай мазмұндағы 95-95), 95-96), 95-97) және 95-98) тармақшалармен толықтырылсын:</w:t>
      </w:r>
    </w:p>
    <w:bookmarkEnd w:id="25"/>
    <w:bookmarkStart w:name="z40" w:id="26"/>
    <w:p>
      <w:pPr>
        <w:spacing w:after="0"/>
        <w:ind w:left="0"/>
        <w:jc w:val="both"/>
      </w:pPr>
      <w:r>
        <w:rPr>
          <w:rFonts w:ascii="Times New Roman"/>
          <w:b w:val="false"/>
          <w:i w:val="false"/>
          <w:color w:val="000000"/>
          <w:sz w:val="28"/>
        </w:rPr>
        <w:t>
      "95-95) техникалық реттеу саласындағы уәкілетті органмен келісу бойынша құзыретіне кіретін мәселелер бойынша техникалық регламенттерді әзірлейді, бекітеді, олардың күшін жояды, тоқтата тұрады, сондай-ақ техникалық регламенттерге өзгерістер және (немесе) толықтырулар енгізеді;</w:t>
      </w:r>
    </w:p>
    <w:bookmarkEnd w:id="26"/>
    <w:bookmarkStart w:name="z41" w:id="27"/>
    <w:p>
      <w:pPr>
        <w:spacing w:after="0"/>
        <w:ind w:left="0"/>
        <w:jc w:val="both"/>
      </w:pPr>
      <w:r>
        <w:rPr>
          <w:rFonts w:ascii="Times New Roman"/>
          <w:b w:val="false"/>
          <w:i w:val="false"/>
          <w:color w:val="000000"/>
          <w:sz w:val="28"/>
        </w:rPr>
        <w:t>
      95-96) техникалық реттеу саласында сараптамалық кеңестер құрады;</w:t>
      </w:r>
    </w:p>
    <w:bookmarkEnd w:id="27"/>
    <w:bookmarkStart w:name="z42" w:id="28"/>
    <w:p>
      <w:pPr>
        <w:spacing w:after="0"/>
        <w:ind w:left="0"/>
        <w:jc w:val="both"/>
      </w:pPr>
      <w:r>
        <w:rPr>
          <w:rFonts w:ascii="Times New Roman"/>
          <w:b w:val="false"/>
          <w:i w:val="false"/>
          <w:color w:val="000000"/>
          <w:sz w:val="28"/>
        </w:rPr>
        <w:t>
      95-97) техникалық реттеу саласындағы сараптамалық кеңестердің құрамын және олар туралы ережелерді бекітеді;</w:t>
      </w:r>
    </w:p>
    <w:bookmarkEnd w:id="28"/>
    <w:bookmarkStart w:name="z43" w:id="29"/>
    <w:p>
      <w:pPr>
        <w:spacing w:after="0"/>
        <w:ind w:left="0"/>
        <w:jc w:val="both"/>
      </w:pPr>
      <w:r>
        <w:rPr>
          <w:rFonts w:ascii="Times New Roman"/>
          <w:b w:val="false"/>
          <w:i w:val="false"/>
          <w:color w:val="000000"/>
          <w:sz w:val="28"/>
        </w:rPr>
        <w:t>
      95-98)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29"/>
    <w:bookmarkStart w:name="z44" w:id="30"/>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функцияларында: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84-39) тармақша</w:t>
      </w:r>
      <w:r>
        <w:rPr>
          <w:rFonts w:ascii="Times New Roman"/>
          <w:b w:val="false"/>
          <w:i w:val="false"/>
          <w:color w:val="000000"/>
          <w:sz w:val="28"/>
        </w:rPr>
        <w:t xml:space="preserve"> алып тасталсын;</w:t>
      </w:r>
    </w:p>
    <w:bookmarkStart w:name="z46" w:id="31"/>
    <w:p>
      <w:pPr>
        <w:spacing w:after="0"/>
        <w:ind w:left="0"/>
        <w:jc w:val="both"/>
      </w:pPr>
      <w:r>
        <w:rPr>
          <w:rFonts w:ascii="Times New Roman"/>
          <w:b w:val="false"/>
          <w:i w:val="false"/>
          <w:color w:val="000000"/>
          <w:sz w:val="28"/>
        </w:rPr>
        <w:t>
      мынадай мазмұндағы 84-44), 84-45), 84-46) және 84-47) тармақшалармен толықтырылсын:</w:t>
      </w:r>
    </w:p>
    <w:bookmarkEnd w:id="31"/>
    <w:bookmarkStart w:name="z47" w:id="32"/>
    <w:p>
      <w:pPr>
        <w:spacing w:after="0"/>
        <w:ind w:left="0"/>
        <w:jc w:val="both"/>
      </w:pPr>
      <w:r>
        <w:rPr>
          <w:rFonts w:ascii="Times New Roman"/>
          <w:b w:val="false"/>
          <w:i w:val="false"/>
          <w:color w:val="000000"/>
          <w:sz w:val="28"/>
        </w:rPr>
        <w:t>
      "84-44) сәйкестікті растау жөніндегі органдарды және реттелетін салада сәйкестігі міндетті расталуға жататын өнім жөніндегі зертханаларды құру, жаңғырту және жарақтандыру жөнінде ұсыныстар дайындайды;</w:t>
      </w:r>
    </w:p>
    <w:bookmarkEnd w:id="32"/>
    <w:bookmarkStart w:name="z48" w:id="33"/>
    <w:p>
      <w:pPr>
        <w:spacing w:after="0"/>
        <w:ind w:left="0"/>
        <w:jc w:val="both"/>
      </w:pPr>
      <w:r>
        <w:rPr>
          <w:rFonts w:ascii="Times New Roman"/>
          <w:b w:val="false"/>
          <w:i w:val="false"/>
          <w:color w:val="000000"/>
          <w:sz w:val="28"/>
        </w:rPr>
        <w:t>
      84-45)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33"/>
    <w:bookmarkStart w:name="z49" w:id="34"/>
    <w:p>
      <w:pPr>
        <w:spacing w:after="0"/>
        <w:ind w:left="0"/>
        <w:jc w:val="both"/>
      </w:pPr>
      <w:r>
        <w:rPr>
          <w:rFonts w:ascii="Times New Roman"/>
          <w:b w:val="false"/>
          <w:i w:val="false"/>
          <w:color w:val="000000"/>
          <w:sz w:val="28"/>
        </w:rPr>
        <w:t>
      84-46) белгіленген құзырет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 мен қадағалауды жүзеге асырады;</w:t>
      </w:r>
    </w:p>
    <w:bookmarkEnd w:id="34"/>
    <w:bookmarkStart w:name="z50" w:id="35"/>
    <w:p>
      <w:pPr>
        <w:spacing w:after="0"/>
        <w:ind w:left="0"/>
        <w:jc w:val="both"/>
      </w:pPr>
      <w:r>
        <w:rPr>
          <w:rFonts w:ascii="Times New Roman"/>
          <w:b w:val="false"/>
          <w:i w:val="false"/>
          <w:color w:val="000000"/>
          <w:sz w:val="28"/>
        </w:rPr>
        <w:t>
      84-47)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35"/>
    <w:bookmarkStart w:name="z51" w:id="36"/>
    <w:p>
      <w:pPr>
        <w:spacing w:after="0"/>
        <w:ind w:left="0"/>
        <w:jc w:val="both"/>
      </w:pPr>
      <w:r>
        <w:rPr>
          <w:rFonts w:ascii="Times New Roman"/>
          <w:b w:val="false"/>
          <w:i w:val="false"/>
          <w:color w:val="000000"/>
          <w:sz w:val="28"/>
        </w:rPr>
        <w:t xml:space="preserve">
      3.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w:t>
      </w:r>
    </w:p>
    <w:bookmarkEnd w:id="36"/>
    <w:bookmarkStart w:name="z52" w:id="3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4" w:id="38"/>
    <w:p>
      <w:pPr>
        <w:spacing w:after="0"/>
        <w:ind w:left="0"/>
        <w:jc w:val="both"/>
      </w:pPr>
      <w:r>
        <w:rPr>
          <w:rFonts w:ascii="Times New Roman"/>
          <w:b w:val="false"/>
          <w:i w:val="false"/>
          <w:color w:val="000000"/>
          <w:sz w:val="28"/>
        </w:rPr>
        <w:t>
      орталық аппараттың функцияларында:</w:t>
      </w:r>
    </w:p>
    <w:bookmarkEnd w:id="38"/>
    <w:bookmarkStart w:name="z55" w:id="39"/>
    <w:p>
      <w:pPr>
        <w:spacing w:after="0"/>
        <w:ind w:left="0"/>
        <w:jc w:val="both"/>
      </w:pPr>
      <w:r>
        <w:rPr>
          <w:rFonts w:ascii="Times New Roman"/>
          <w:b w:val="false"/>
          <w:i w:val="false"/>
          <w:color w:val="000000"/>
          <w:sz w:val="28"/>
        </w:rPr>
        <w:t>
      164) тармақша мынадай редакцияда жазылсын:</w:t>
      </w:r>
    </w:p>
    <w:bookmarkEnd w:id="39"/>
    <w:bookmarkStart w:name="z56" w:id="40"/>
    <w:p>
      <w:pPr>
        <w:spacing w:after="0"/>
        <w:ind w:left="0"/>
        <w:jc w:val="both"/>
      </w:pPr>
      <w:r>
        <w:rPr>
          <w:rFonts w:ascii="Times New Roman"/>
          <w:b w:val="false"/>
          <w:i w:val="false"/>
          <w:color w:val="000000"/>
          <w:sz w:val="28"/>
        </w:rPr>
        <w:t>
      "164) техникалық реттеу саласында сараптамалық кеңестер құрады;";</w:t>
      </w:r>
    </w:p>
    <w:bookmarkEnd w:id="40"/>
    <w:bookmarkStart w:name="z57" w:id="41"/>
    <w:p>
      <w:pPr>
        <w:spacing w:after="0"/>
        <w:ind w:left="0"/>
        <w:jc w:val="both"/>
      </w:pPr>
      <w:r>
        <w:rPr>
          <w:rFonts w:ascii="Times New Roman"/>
          <w:b w:val="false"/>
          <w:i w:val="false"/>
          <w:color w:val="000000"/>
          <w:sz w:val="28"/>
        </w:rPr>
        <w:t>
      мынадай мазмұндағы 164-2), 164-3), 164-4) және 164-5) тармақшалармен толықтырылсын:</w:t>
      </w:r>
    </w:p>
    <w:bookmarkEnd w:id="41"/>
    <w:bookmarkStart w:name="z58" w:id="42"/>
    <w:p>
      <w:pPr>
        <w:spacing w:after="0"/>
        <w:ind w:left="0"/>
        <w:jc w:val="both"/>
      </w:pPr>
      <w:r>
        <w:rPr>
          <w:rFonts w:ascii="Times New Roman"/>
          <w:b w:val="false"/>
          <w:i w:val="false"/>
          <w:color w:val="000000"/>
          <w:sz w:val="28"/>
        </w:rPr>
        <w:t>
      "164-2) техникалық реттеу саласындағы сараптамалық кеңестердің құрамын және олар туралы ережелерді бекітеді;</w:t>
      </w:r>
    </w:p>
    <w:bookmarkEnd w:id="42"/>
    <w:bookmarkStart w:name="z59" w:id="43"/>
    <w:p>
      <w:pPr>
        <w:spacing w:after="0"/>
        <w:ind w:left="0"/>
        <w:jc w:val="both"/>
      </w:pPr>
      <w:r>
        <w:rPr>
          <w:rFonts w:ascii="Times New Roman"/>
          <w:b w:val="false"/>
          <w:i w:val="false"/>
          <w:color w:val="000000"/>
          <w:sz w:val="28"/>
        </w:rPr>
        <w:t>
      164-3)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43"/>
    <w:bookmarkStart w:name="z60" w:id="44"/>
    <w:p>
      <w:pPr>
        <w:spacing w:after="0"/>
        <w:ind w:left="0"/>
        <w:jc w:val="both"/>
      </w:pPr>
      <w:r>
        <w:rPr>
          <w:rFonts w:ascii="Times New Roman"/>
          <w:b w:val="false"/>
          <w:i w:val="false"/>
          <w:color w:val="000000"/>
          <w:sz w:val="28"/>
        </w:rPr>
        <w:t>
      164-4) белгіленген құзырет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 мен қадағалауды жүзеге асырады;</w:t>
      </w:r>
    </w:p>
    <w:bookmarkEnd w:id="44"/>
    <w:bookmarkStart w:name="z61" w:id="45"/>
    <w:p>
      <w:pPr>
        <w:spacing w:after="0"/>
        <w:ind w:left="0"/>
        <w:jc w:val="both"/>
      </w:pPr>
      <w:r>
        <w:rPr>
          <w:rFonts w:ascii="Times New Roman"/>
          <w:b w:val="false"/>
          <w:i w:val="false"/>
          <w:color w:val="000000"/>
          <w:sz w:val="28"/>
        </w:rPr>
        <w:t>
      164-5)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6" w:id="46"/>
    <w:p>
      <w:pPr>
        <w:spacing w:after="0"/>
        <w:ind w:left="0"/>
        <w:jc w:val="both"/>
      </w:pPr>
      <w:r>
        <w:rPr>
          <w:rFonts w:ascii="Times New Roman"/>
          <w:b w:val="false"/>
          <w:i w:val="false"/>
          <w:color w:val="000000"/>
          <w:sz w:val="28"/>
        </w:rPr>
        <w:t xml:space="preserve">
      5.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8"/>
        </w:rPr>
        <w:t>қаулысында:</w:t>
      </w:r>
    </w:p>
    <w:bookmarkEnd w:id="46"/>
    <w:bookmarkStart w:name="z77" w:id="4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79" w:id="48"/>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48"/>
    <w:bookmarkStart w:name="z80" w:id="49"/>
    <w:p>
      <w:pPr>
        <w:spacing w:after="0"/>
        <w:ind w:left="0"/>
        <w:jc w:val="both"/>
      </w:pPr>
      <w:r>
        <w:rPr>
          <w:rFonts w:ascii="Times New Roman"/>
          <w:b w:val="false"/>
          <w:i w:val="false"/>
          <w:color w:val="000000"/>
          <w:sz w:val="28"/>
        </w:rPr>
        <w:t>
      мынадай мазмұндағы 152-101), 152-102), 152-103), 152-104), 152-105), 152-106), 152-107), 152-108), 152-109) және 152-110) тармақшалармен толықтырылсын:</w:t>
      </w:r>
    </w:p>
    <w:bookmarkEnd w:id="49"/>
    <w:bookmarkStart w:name="z81" w:id="50"/>
    <w:p>
      <w:pPr>
        <w:spacing w:after="0"/>
        <w:ind w:left="0"/>
        <w:jc w:val="both"/>
      </w:pPr>
      <w:r>
        <w:rPr>
          <w:rFonts w:ascii="Times New Roman"/>
          <w:b w:val="false"/>
          <w:i w:val="false"/>
          <w:color w:val="000000"/>
          <w:sz w:val="28"/>
        </w:rPr>
        <w:t>
      "152-101) техникалық реттеу саласындағы уәкілетті органмен келісу бойынша құзыретіне кіретін мәселелер бойынша техникалық регламенттерді әзірлеу, бекіту, олардың күшін жою, тоқтата тұру, сондай-ақ техникалық регламенттерге өзгерістер және (немесе) толықтырулар енгізу;</w:t>
      </w:r>
    </w:p>
    <w:bookmarkEnd w:id="50"/>
    <w:bookmarkStart w:name="z82" w:id="51"/>
    <w:p>
      <w:pPr>
        <w:spacing w:after="0"/>
        <w:ind w:left="0"/>
        <w:jc w:val="both"/>
      </w:pPr>
      <w:r>
        <w:rPr>
          <w:rFonts w:ascii="Times New Roman"/>
          <w:b w:val="false"/>
          <w:i w:val="false"/>
          <w:color w:val="000000"/>
          <w:sz w:val="28"/>
        </w:rPr>
        <w:t>
      152-102) техникалық реттеу саласында сараптамалық кеңестер құру;</w:t>
      </w:r>
    </w:p>
    <w:bookmarkEnd w:id="51"/>
    <w:bookmarkStart w:name="z83" w:id="52"/>
    <w:p>
      <w:pPr>
        <w:spacing w:after="0"/>
        <w:ind w:left="0"/>
        <w:jc w:val="both"/>
      </w:pPr>
      <w:r>
        <w:rPr>
          <w:rFonts w:ascii="Times New Roman"/>
          <w:b w:val="false"/>
          <w:i w:val="false"/>
          <w:color w:val="000000"/>
          <w:sz w:val="28"/>
        </w:rPr>
        <w:t>
      152-103) техникалық реттеу саласындағы сараптамалық кеңестердің құрамын және олар туралы ережелерді бекіту;</w:t>
      </w:r>
    </w:p>
    <w:bookmarkEnd w:id="52"/>
    <w:bookmarkStart w:name="z84" w:id="53"/>
    <w:p>
      <w:pPr>
        <w:spacing w:after="0"/>
        <w:ind w:left="0"/>
        <w:jc w:val="both"/>
      </w:pPr>
      <w:r>
        <w:rPr>
          <w:rFonts w:ascii="Times New Roman"/>
          <w:b w:val="false"/>
          <w:i w:val="false"/>
          <w:color w:val="000000"/>
          <w:sz w:val="28"/>
        </w:rPr>
        <w:t>
      152-104)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53"/>
    <w:bookmarkStart w:name="z85" w:id="54"/>
    <w:p>
      <w:pPr>
        <w:spacing w:after="0"/>
        <w:ind w:left="0"/>
        <w:jc w:val="both"/>
      </w:pPr>
      <w:r>
        <w:rPr>
          <w:rFonts w:ascii="Times New Roman"/>
          <w:b w:val="false"/>
          <w:i w:val="false"/>
          <w:color w:val="000000"/>
          <w:sz w:val="28"/>
        </w:rPr>
        <w:t>
      152-105) сәйкестікті растау жөніндегі органдарды және реттелетін салада сәйкестігі міндетті расталуға жататын өнім жөніндегі зертханаларды құру, жаңғырту және жарақтандыру жөнінде ұсыныстар дайындау;</w:t>
      </w:r>
    </w:p>
    <w:bookmarkEnd w:id="54"/>
    <w:bookmarkStart w:name="z86" w:id="55"/>
    <w:p>
      <w:pPr>
        <w:spacing w:after="0"/>
        <w:ind w:left="0"/>
        <w:jc w:val="both"/>
      </w:pPr>
      <w:r>
        <w:rPr>
          <w:rFonts w:ascii="Times New Roman"/>
          <w:b w:val="false"/>
          <w:i w:val="false"/>
          <w:color w:val="000000"/>
          <w:sz w:val="28"/>
        </w:rPr>
        <w:t>
      152-106)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қатысу;</w:t>
      </w:r>
    </w:p>
    <w:bookmarkEnd w:id="55"/>
    <w:bookmarkStart w:name="z87" w:id="56"/>
    <w:p>
      <w:pPr>
        <w:spacing w:after="0"/>
        <w:ind w:left="0"/>
        <w:jc w:val="both"/>
      </w:pPr>
      <w:r>
        <w:rPr>
          <w:rFonts w:ascii="Times New Roman"/>
          <w:b w:val="false"/>
          <w:i w:val="false"/>
          <w:color w:val="000000"/>
          <w:sz w:val="28"/>
        </w:rPr>
        <w:t>
      152-107) техникалық реттеу саласындағы уәкілетті орган бекіткен қағидаларға сәйкес тиісті зертханалық практика қағидаттарын іске асыру;</w:t>
      </w:r>
    </w:p>
    <w:bookmarkEnd w:id="56"/>
    <w:bookmarkStart w:name="z88" w:id="57"/>
    <w:p>
      <w:pPr>
        <w:spacing w:after="0"/>
        <w:ind w:left="0"/>
        <w:jc w:val="both"/>
      </w:pPr>
      <w:r>
        <w:rPr>
          <w:rFonts w:ascii="Times New Roman"/>
          <w:b w:val="false"/>
          <w:i w:val="false"/>
          <w:color w:val="000000"/>
          <w:sz w:val="28"/>
        </w:rPr>
        <w:t>
      152-108) тиісті зертханалық практика саласындағы нормативтік-әдістемелік базаны әзірлеу (әзірлеуге қатысу);</w:t>
      </w:r>
    </w:p>
    <w:bookmarkEnd w:id="57"/>
    <w:bookmarkStart w:name="z89" w:id="58"/>
    <w:p>
      <w:pPr>
        <w:spacing w:after="0"/>
        <w:ind w:left="0"/>
        <w:jc w:val="both"/>
      </w:pPr>
      <w:r>
        <w:rPr>
          <w:rFonts w:ascii="Times New Roman"/>
          <w:b w:val="false"/>
          <w:i w:val="false"/>
          <w:color w:val="000000"/>
          <w:sz w:val="28"/>
        </w:rPr>
        <w:t>
      152-109) белгіленген құзырет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 мен қадағалауды жүзеге асыру;</w:t>
      </w:r>
    </w:p>
    <w:bookmarkEnd w:id="58"/>
    <w:bookmarkStart w:name="z90" w:id="59"/>
    <w:p>
      <w:pPr>
        <w:spacing w:after="0"/>
        <w:ind w:left="0"/>
        <w:jc w:val="both"/>
      </w:pPr>
      <w:r>
        <w:rPr>
          <w:rFonts w:ascii="Times New Roman"/>
          <w:b w:val="false"/>
          <w:i w:val="false"/>
          <w:color w:val="000000"/>
          <w:sz w:val="28"/>
        </w:rPr>
        <w:t>
      152-110) техникалық регламенттерді немесе техникалық регламенттерге өзгерістерді және (немесе) толықтыруларды әзірлеу туралы ұсыныстар дайындау және оларды Қазақстан Республикасының заңнамасында белгіленген тәртіппен техникалық реттеу саласындағы уәкілетті органға енгізу;".</w:t>
      </w:r>
    </w:p>
    <w:bookmarkEnd w:id="59"/>
    <w:bookmarkStart w:name="z91" w:id="60"/>
    <w:p>
      <w:pPr>
        <w:spacing w:after="0"/>
        <w:ind w:left="0"/>
        <w:jc w:val="both"/>
      </w:pPr>
      <w:r>
        <w:rPr>
          <w:rFonts w:ascii="Times New Roman"/>
          <w:b w:val="false"/>
          <w:i w:val="false"/>
          <w:color w:val="000000"/>
          <w:sz w:val="28"/>
        </w:rPr>
        <w:t xml:space="preserve">
      6.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w:t>
      </w:r>
    </w:p>
    <w:bookmarkEnd w:id="60"/>
    <w:bookmarkStart w:name="z92" w:id="6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Еңбек және халықты әлеуметтік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94" w:id="62"/>
    <w:p>
      <w:pPr>
        <w:spacing w:after="0"/>
        <w:ind w:left="0"/>
        <w:jc w:val="both"/>
      </w:pPr>
      <w:r>
        <w:rPr>
          <w:rFonts w:ascii="Times New Roman"/>
          <w:b w:val="false"/>
          <w:i w:val="false"/>
          <w:color w:val="000000"/>
          <w:sz w:val="28"/>
        </w:rPr>
        <w:t>
      орталық аппараттың функцияларында: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bookmarkStart w:name="z96" w:id="63"/>
    <w:p>
      <w:pPr>
        <w:spacing w:after="0"/>
        <w:ind w:left="0"/>
        <w:jc w:val="both"/>
      </w:pPr>
      <w:r>
        <w:rPr>
          <w:rFonts w:ascii="Times New Roman"/>
          <w:b w:val="false"/>
          <w:i w:val="false"/>
          <w:color w:val="000000"/>
          <w:sz w:val="28"/>
        </w:rPr>
        <w:t>
      "32) техникалық реттеу саласындағы уәкілетті органмен келісу бойынша құзыретіне кіретін мәселелер бойынша техникалық регламенттерді әзірлеу, бекіту, олардың күшін жою, тоқтата тұру, сондай-ақ техникалық регламенттерге өзгерістер және (немесе) толықтырулар енгізу;";</w:t>
      </w:r>
    </w:p>
    <w:bookmarkEnd w:id="63"/>
    <w:bookmarkStart w:name="z97" w:id="64"/>
    <w:p>
      <w:pPr>
        <w:spacing w:after="0"/>
        <w:ind w:left="0"/>
        <w:jc w:val="both"/>
      </w:pPr>
      <w:r>
        <w:rPr>
          <w:rFonts w:ascii="Times New Roman"/>
          <w:b w:val="false"/>
          <w:i w:val="false"/>
          <w:color w:val="000000"/>
          <w:sz w:val="28"/>
        </w:rPr>
        <w:t>
      мынадай мазмұндағы 154-8), 154-9), 154-10), 154-11), 154-12 және 154-13) тармақшалармен толықтырылсын:</w:t>
      </w:r>
    </w:p>
    <w:bookmarkEnd w:id="64"/>
    <w:bookmarkStart w:name="z98" w:id="65"/>
    <w:p>
      <w:pPr>
        <w:spacing w:after="0"/>
        <w:ind w:left="0"/>
        <w:jc w:val="both"/>
      </w:pPr>
      <w:r>
        <w:rPr>
          <w:rFonts w:ascii="Times New Roman"/>
          <w:b w:val="false"/>
          <w:i w:val="false"/>
          <w:color w:val="000000"/>
          <w:sz w:val="28"/>
        </w:rPr>
        <w:t>
      "154-8) техникалық реттеу саласында сараптамалық кеңестер құру;</w:t>
      </w:r>
    </w:p>
    <w:bookmarkEnd w:id="65"/>
    <w:bookmarkStart w:name="z99" w:id="66"/>
    <w:p>
      <w:pPr>
        <w:spacing w:after="0"/>
        <w:ind w:left="0"/>
        <w:jc w:val="both"/>
      </w:pPr>
      <w:r>
        <w:rPr>
          <w:rFonts w:ascii="Times New Roman"/>
          <w:b w:val="false"/>
          <w:i w:val="false"/>
          <w:color w:val="000000"/>
          <w:sz w:val="28"/>
        </w:rPr>
        <w:t>
      154-9) техникалық реттеу саласындағы сараптамалық кеңестердің құрамын және олар туралы ережелерді бекіту;</w:t>
      </w:r>
    </w:p>
    <w:bookmarkEnd w:id="66"/>
    <w:bookmarkStart w:name="z100" w:id="67"/>
    <w:p>
      <w:pPr>
        <w:spacing w:after="0"/>
        <w:ind w:left="0"/>
        <w:jc w:val="both"/>
      </w:pPr>
      <w:r>
        <w:rPr>
          <w:rFonts w:ascii="Times New Roman"/>
          <w:b w:val="false"/>
          <w:i w:val="false"/>
          <w:color w:val="000000"/>
          <w:sz w:val="28"/>
        </w:rPr>
        <w:t>
      154-10) техникалық регламенттерді немесе техникалық регламенттерге өзгерістерді және (немесе) толықтыруларды әзірлеу туралы ұсыныстар дайындау және оларды Қазақстан Республикасының заңнамасында белгіленген тәртіппен техникалық реттеу саласындағы уәкілетті органға енгізу;</w:t>
      </w:r>
    </w:p>
    <w:bookmarkEnd w:id="67"/>
    <w:bookmarkStart w:name="z101" w:id="68"/>
    <w:p>
      <w:pPr>
        <w:spacing w:after="0"/>
        <w:ind w:left="0"/>
        <w:jc w:val="both"/>
      </w:pPr>
      <w:r>
        <w:rPr>
          <w:rFonts w:ascii="Times New Roman"/>
          <w:b w:val="false"/>
          <w:i w:val="false"/>
          <w:color w:val="000000"/>
          <w:sz w:val="28"/>
        </w:rPr>
        <w:t>
      154-11)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68"/>
    <w:bookmarkStart w:name="z102" w:id="69"/>
    <w:p>
      <w:pPr>
        <w:spacing w:after="0"/>
        <w:ind w:left="0"/>
        <w:jc w:val="both"/>
      </w:pPr>
      <w:r>
        <w:rPr>
          <w:rFonts w:ascii="Times New Roman"/>
          <w:b w:val="false"/>
          <w:i w:val="false"/>
          <w:color w:val="000000"/>
          <w:sz w:val="28"/>
        </w:rPr>
        <w:t>
      154-12) сәйкестікті растау жөніндегі органдарды және реттелетін салада сәйкестігі міндетті расталуға жататын өнім жөніндегі зертханаларды құру, жаңғырту және жарақтандыру жөнінде ұсыныстар дайындау;</w:t>
      </w:r>
    </w:p>
    <w:bookmarkEnd w:id="69"/>
    <w:bookmarkStart w:name="z103" w:id="70"/>
    <w:p>
      <w:pPr>
        <w:spacing w:after="0"/>
        <w:ind w:left="0"/>
        <w:jc w:val="both"/>
      </w:pPr>
      <w:r>
        <w:rPr>
          <w:rFonts w:ascii="Times New Roman"/>
          <w:b w:val="false"/>
          <w:i w:val="false"/>
          <w:color w:val="000000"/>
          <w:sz w:val="28"/>
        </w:rPr>
        <w:t>
      154-13)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Ескерту.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3" w:id="71"/>
    <w:p>
      <w:pPr>
        <w:spacing w:after="0"/>
        <w:ind w:left="0"/>
        <w:jc w:val="both"/>
      </w:pPr>
      <w:r>
        <w:rPr>
          <w:rFonts w:ascii="Times New Roman"/>
          <w:b w:val="false"/>
          <w:i w:val="false"/>
          <w:color w:val="000000"/>
          <w:sz w:val="28"/>
        </w:rPr>
        <w:t xml:space="preserve">
      8.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8"/>
        </w:rPr>
        <w:t>қаулысында</w:t>
      </w:r>
      <w:r>
        <w:rPr>
          <w:rFonts w:ascii="Times New Roman"/>
          <w:b w:val="false"/>
          <w:i w:val="false"/>
          <w:color w:val="000000"/>
          <w:sz w:val="28"/>
        </w:rPr>
        <w:t>:</w:t>
      </w:r>
    </w:p>
    <w:bookmarkEnd w:id="71"/>
    <w:bookmarkStart w:name="z124" w:id="7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Экология, геология және табиғи ресурстар министрлігі туралы </w:t>
      </w:r>
      <w:r>
        <w:rPr>
          <w:rFonts w:ascii="Times New Roman"/>
          <w:b w:val="false"/>
          <w:i w:val="false"/>
          <w:color w:val="000000"/>
          <w:sz w:val="28"/>
        </w:rPr>
        <w:t>ережеде: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26" w:id="73"/>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28" w:id="74"/>
    <w:p>
      <w:pPr>
        <w:spacing w:after="0"/>
        <w:ind w:left="0"/>
        <w:jc w:val="both"/>
      </w:pPr>
      <w:r>
        <w:rPr>
          <w:rFonts w:ascii="Times New Roman"/>
          <w:b w:val="false"/>
          <w:i w:val="false"/>
          <w:color w:val="000000"/>
          <w:sz w:val="28"/>
        </w:rPr>
        <w:t>
      "22) техникалық реттеу саласындағы уәкілетті органмен келісу бойынша құзыретіне кіретін мәселелер бойынша техникалық регламенттерді бекітеді, олардың күшін жояды, тоқтата тұрады, сондай-ақ техникалық регламенттерге өзгерістер және (немесе) толықтырулар енгізеді;";</w:t>
      </w:r>
    </w:p>
    <w:bookmarkEnd w:id="74"/>
    <w:bookmarkStart w:name="z129" w:id="75"/>
    <w:p>
      <w:pPr>
        <w:spacing w:after="0"/>
        <w:ind w:left="0"/>
        <w:jc w:val="both"/>
      </w:pPr>
      <w:r>
        <w:rPr>
          <w:rFonts w:ascii="Times New Roman"/>
          <w:b w:val="false"/>
          <w:i w:val="false"/>
          <w:color w:val="000000"/>
          <w:sz w:val="28"/>
        </w:rPr>
        <w:t>
      мынадай мазмұндағы 22-1) тармақшамен толықтырылсын:</w:t>
      </w:r>
    </w:p>
    <w:bookmarkEnd w:id="75"/>
    <w:bookmarkStart w:name="z130" w:id="76"/>
    <w:p>
      <w:pPr>
        <w:spacing w:after="0"/>
        <w:ind w:left="0"/>
        <w:jc w:val="both"/>
      </w:pPr>
      <w:r>
        <w:rPr>
          <w:rFonts w:ascii="Times New Roman"/>
          <w:b w:val="false"/>
          <w:i w:val="false"/>
          <w:color w:val="000000"/>
          <w:sz w:val="28"/>
        </w:rPr>
        <w:t>
      "22-1) техникалық реттеу саласында сараптамалық кеңестер құрады;";</w:t>
      </w:r>
    </w:p>
    <w:bookmarkEnd w:id="76"/>
    <w:bookmarkStart w:name="z131" w:id="77"/>
    <w:p>
      <w:pPr>
        <w:spacing w:after="0"/>
        <w:ind w:left="0"/>
        <w:jc w:val="both"/>
      </w:pPr>
      <w:r>
        <w:rPr>
          <w:rFonts w:ascii="Times New Roman"/>
          <w:b w:val="false"/>
          <w:i w:val="false"/>
          <w:color w:val="000000"/>
          <w:sz w:val="28"/>
        </w:rPr>
        <w:t>
      99) тармақшаның жиырма бесінші абзацы алып тасталсын;</w:t>
      </w:r>
    </w:p>
    <w:bookmarkEnd w:id="77"/>
    <w:bookmarkStart w:name="z132" w:id="78"/>
    <w:p>
      <w:pPr>
        <w:spacing w:after="0"/>
        <w:ind w:left="0"/>
        <w:jc w:val="both"/>
      </w:pPr>
      <w:r>
        <w:rPr>
          <w:rFonts w:ascii="Times New Roman"/>
          <w:b w:val="false"/>
          <w:i w:val="false"/>
          <w:color w:val="000000"/>
          <w:sz w:val="28"/>
        </w:rPr>
        <w:t>
      ведомстволардың функцияларында:</w:t>
      </w:r>
    </w:p>
    <w:bookmarkEnd w:id="78"/>
    <w:bookmarkStart w:name="z133" w:id="79"/>
    <w:p>
      <w:pPr>
        <w:spacing w:after="0"/>
        <w:ind w:left="0"/>
        <w:jc w:val="both"/>
      </w:pPr>
      <w:r>
        <w:rPr>
          <w:rFonts w:ascii="Times New Roman"/>
          <w:b w:val="false"/>
          <w:i w:val="false"/>
          <w:color w:val="000000"/>
          <w:sz w:val="28"/>
        </w:rPr>
        <w:t>
      мынадай мазмұндағы 59-1), 59-2), 59-3), 59-4) және 59-5) тармақшалармен толықтырылсын:</w:t>
      </w:r>
    </w:p>
    <w:bookmarkEnd w:id="79"/>
    <w:bookmarkStart w:name="z134" w:id="80"/>
    <w:p>
      <w:pPr>
        <w:spacing w:after="0"/>
        <w:ind w:left="0"/>
        <w:jc w:val="both"/>
      </w:pPr>
      <w:r>
        <w:rPr>
          <w:rFonts w:ascii="Times New Roman"/>
          <w:b w:val="false"/>
          <w:i w:val="false"/>
          <w:color w:val="000000"/>
          <w:sz w:val="28"/>
        </w:rPr>
        <w:t>
      "59-1) сәйкестікті растау жөніндегі органдарды және реттелетін салада сәйкестігі міндетті расталуға жататын өнім жөніндегі зертханаларды құру, жаңғырту және жарақтандыру жөнінде ұсыныстар дайындайды;</w:t>
      </w:r>
    </w:p>
    <w:bookmarkEnd w:id="80"/>
    <w:bookmarkStart w:name="z135" w:id="81"/>
    <w:p>
      <w:pPr>
        <w:spacing w:after="0"/>
        <w:ind w:left="0"/>
        <w:jc w:val="both"/>
      </w:pPr>
      <w:r>
        <w:rPr>
          <w:rFonts w:ascii="Times New Roman"/>
          <w:b w:val="false"/>
          <w:i w:val="false"/>
          <w:color w:val="000000"/>
          <w:sz w:val="28"/>
        </w:rPr>
        <w:t>
      59-2) техникалық реттеу саласындағы уәкілетті органмен келісу бойынша құзыретіне кіретін мәселелер бойынша техникалық регламенттерді әзірлейді;</w:t>
      </w:r>
    </w:p>
    <w:bookmarkEnd w:id="81"/>
    <w:bookmarkStart w:name="z136" w:id="82"/>
    <w:p>
      <w:pPr>
        <w:spacing w:after="0"/>
        <w:ind w:left="0"/>
        <w:jc w:val="both"/>
      </w:pPr>
      <w:r>
        <w:rPr>
          <w:rFonts w:ascii="Times New Roman"/>
          <w:b w:val="false"/>
          <w:i w:val="false"/>
          <w:color w:val="000000"/>
          <w:sz w:val="28"/>
        </w:rPr>
        <w:t>
      59-3)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орындайды;</w:t>
      </w:r>
    </w:p>
    <w:bookmarkEnd w:id="82"/>
    <w:bookmarkStart w:name="z137" w:id="83"/>
    <w:p>
      <w:pPr>
        <w:spacing w:after="0"/>
        <w:ind w:left="0"/>
        <w:jc w:val="both"/>
      </w:pPr>
      <w:r>
        <w:rPr>
          <w:rFonts w:ascii="Times New Roman"/>
          <w:b w:val="false"/>
          <w:i w:val="false"/>
          <w:color w:val="000000"/>
          <w:sz w:val="28"/>
        </w:rPr>
        <w:t>
      59-4) белгіленген құзырет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 мен қадағалауды жүзеге асырады;</w:t>
      </w:r>
    </w:p>
    <w:bookmarkEnd w:id="83"/>
    <w:bookmarkStart w:name="z138" w:id="84"/>
    <w:p>
      <w:pPr>
        <w:spacing w:after="0"/>
        <w:ind w:left="0"/>
        <w:jc w:val="both"/>
      </w:pPr>
      <w:r>
        <w:rPr>
          <w:rFonts w:ascii="Times New Roman"/>
          <w:b w:val="false"/>
          <w:i w:val="false"/>
          <w:color w:val="000000"/>
          <w:sz w:val="28"/>
        </w:rPr>
        <w:t>
      59-5)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84"/>
    <w:bookmarkStart w:name="z139" w:id="85"/>
    <w:p>
      <w:pPr>
        <w:spacing w:after="0"/>
        <w:ind w:left="0"/>
        <w:jc w:val="both"/>
      </w:pPr>
      <w:r>
        <w:rPr>
          <w:rFonts w:ascii="Times New Roman"/>
          <w:b w:val="false"/>
          <w:i w:val="false"/>
          <w:color w:val="000000"/>
          <w:sz w:val="28"/>
        </w:rPr>
        <w:t xml:space="preserve">
      9.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қаулысында:</w:t>
      </w:r>
    </w:p>
    <w:bookmarkEnd w:id="85"/>
    <w:bookmarkStart w:name="z140" w:id="8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42" w:id="87"/>
    <w:p>
      <w:pPr>
        <w:spacing w:after="0"/>
        <w:ind w:left="0"/>
        <w:jc w:val="both"/>
      </w:pPr>
      <w:r>
        <w:rPr>
          <w:rFonts w:ascii="Times New Roman"/>
          <w:b w:val="false"/>
          <w:i w:val="false"/>
          <w:color w:val="000000"/>
          <w:sz w:val="28"/>
        </w:rPr>
        <w:t>
      орталық аппараттың функцияларында:</w:t>
      </w:r>
    </w:p>
    <w:bookmarkEnd w:id="87"/>
    <w:bookmarkStart w:name="z143" w:id="88"/>
    <w:p>
      <w:pPr>
        <w:spacing w:after="0"/>
        <w:ind w:left="0"/>
        <w:jc w:val="both"/>
      </w:pPr>
      <w:r>
        <w:rPr>
          <w:rFonts w:ascii="Times New Roman"/>
          <w:b w:val="false"/>
          <w:i w:val="false"/>
          <w:color w:val="000000"/>
          <w:sz w:val="28"/>
        </w:rPr>
        <w:t>
      мынадай мазмұндағы 18-11) және 18-12) тармақшалармен толықтырылсын:</w:t>
      </w:r>
    </w:p>
    <w:bookmarkEnd w:id="88"/>
    <w:bookmarkStart w:name="z144" w:id="89"/>
    <w:p>
      <w:pPr>
        <w:spacing w:after="0"/>
        <w:ind w:left="0"/>
        <w:jc w:val="both"/>
      </w:pPr>
      <w:r>
        <w:rPr>
          <w:rFonts w:ascii="Times New Roman"/>
          <w:b w:val="false"/>
          <w:i w:val="false"/>
          <w:color w:val="000000"/>
          <w:sz w:val="28"/>
        </w:rPr>
        <w:t>
      "18-11) мемлекеттік органдар мен ұйымдардың, Қазақстан Республикасының Президентіне тікелей бағынатын және есеп беретін мемлекеттік органдардың, квазимемлекеттік сектор субъектілерінің, Қазақстан Республикасының ұлттық кәсіпкерлер палатасының Еуразиялық экономикалық комиссиямен Қазақстан Республикасының Еуразиялық экономикалық одаққа қатысуы мәселелері бойынша өзара іс-қимылын үйлестіру;</w:t>
      </w:r>
    </w:p>
    <w:bookmarkEnd w:id="89"/>
    <w:bookmarkStart w:name="z145" w:id="90"/>
    <w:p>
      <w:pPr>
        <w:spacing w:after="0"/>
        <w:ind w:left="0"/>
        <w:jc w:val="both"/>
      </w:pPr>
      <w:r>
        <w:rPr>
          <w:rFonts w:ascii="Times New Roman"/>
          <w:b w:val="false"/>
          <w:i w:val="false"/>
          <w:color w:val="000000"/>
          <w:sz w:val="28"/>
        </w:rPr>
        <w:t>
      18-12) Еуразиялық экономикалық комиссия қызметкерлерінің бос лауазымдарына орналасуға кандидаттарды біліктілік іріктеуді жүргізу қағидаларын бекіту";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тармақша</w:t>
      </w:r>
      <w:r>
        <w:rPr>
          <w:rFonts w:ascii="Times New Roman"/>
          <w:b w:val="false"/>
          <w:i w:val="false"/>
          <w:color w:val="000000"/>
          <w:sz w:val="28"/>
        </w:rPr>
        <w:t xml:space="preserve"> мынадай редакцияда жазылсын:</w:t>
      </w:r>
    </w:p>
    <w:bookmarkStart w:name="z147" w:id="91"/>
    <w:p>
      <w:pPr>
        <w:spacing w:after="0"/>
        <w:ind w:left="0"/>
        <w:jc w:val="both"/>
      </w:pPr>
      <w:r>
        <w:rPr>
          <w:rFonts w:ascii="Times New Roman"/>
          <w:b w:val="false"/>
          <w:i w:val="false"/>
          <w:color w:val="000000"/>
          <w:sz w:val="28"/>
        </w:rPr>
        <w:t>
      "83) сәйкестікті растау жөніндегі сарапшы-аудиторларға қойылатын рұқсат беру талаптарын, оларға сәйкестікті растайтын құжаттар тізбесін, сондай-ақ рұқсаттар және хабарламалар саласындағы уәкілетті органмен және ақпараттандыру саласындағы уәкілетті органмен келісу бойынша сәйкестікті растау жөніндегі сарапшы-аудиторларды аттестаттау, аттестаттардың қолданысын ұзарту қағидаларын бекіту;";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 тармақша</w:t>
      </w:r>
      <w:r>
        <w:rPr>
          <w:rFonts w:ascii="Times New Roman"/>
          <w:b w:val="false"/>
          <w:i w:val="false"/>
          <w:color w:val="000000"/>
          <w:sz w:val="28"/>
        </w:rPr>
        <w:t xml:space="preserve"> мынадай редакцияда жазылсын:</w:t>
      </w:r>
    </w:p>
    <w:bookmarkStart w:name="z149" w:id="92"/>
    <w:p>
      <w:pPr>
        <w:spacing w:after="0"/>
        <w:ind w:left="0"/>
        <w:jc w:val="both"/>
      </w:pPr>
      <w:r>
        <w:rPr>
          <w:rFonts w:ascii="Times New Roman"/>
          <w:b w:val="false"/>
          <w:i w:val="false"/>
          <w:color w:val="000000"/>
          <w:sz w:val="28"/>
        </w:rPr>
        <w:t>
      "86) халықаралық, өңірлік стандарттарды және шет мемлекеттер стандарттарын, стандарттау жөніндегі халықаралық ұйымдардың техникалық-экономикалық ақпарат сыныптауыштарын, техникалық-экономикалық ақпарат сыныптауыштарын, стандарттау жөніндегі өңірлік ұйымдардың стандарттау жөніндегі қағидалары мен ұсынымдарын, техникалық-экономикалық ақпарат сыныптауыштарын, шет мемлекеттердің стандарттау жөніндегі қағидаларын, нормалары мен ұсынымдарын қолдану тәртібін айқындау;";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 тармақша</w:t>
      </w:r>
      <w:r>
        <w:rPr>
          <w:rFonts w:ascii="Times New Roman"/>
          <w:b w:val="false"/>
          <w:i w:val="false"/>
          <w:color w:val="000000"/>
          <w:sz w:val="28"/>
        </w:rPr>
        <w:t xml:space="preserve"> мынадай редакцияда жазылсын:</w:t>
      </w:r>
    </w:p>
    <w:bookmarkStart w:name="z151" w:id="93"/>
    <w:p>
      <w:pPr>
        <w:spacing w:after="0"/>
        <w:ind w:left="0"/>
        <w:jc w:val="both"/>
      </w:pPr>
      <w:r>
        <w:rPr>
          <w:rFonts w:ascii="Times New Roman"/>
          <w:b w:val="false"/>
          <w:i w:val="false"/>
          <w:color w:val="000000"/>
          <w:sz w:val="28"/>
        </w:rPr>
        <w:t>
      "90) техникалық регламенттерді әзірлеу, сараптау, қабылдау, өзгерту және олардың күшін жою қағидаларын бекіту;";</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 тармақшалар</w:t>
      </w:r>
      <w:r>
        <w:rPr>
          <w:rFonts w:ascii="Times New Roman"/>
          <w:b w:val="false"/>
          <w:i w:val="false"/>
          <w:color w:val="000000"/>
          <w:sz w:val="28"/>
        </w:rPr>
        <w:t xml:space="preserve"> мынадай редакцияда жазылсын:</w:t>
      </w:r>
    </w:p>
    <w:bookmarkStart w:name="z154" w:id="94"/>
    <w:p>
      <w:pPr>
        <w:spacing w:after="0"/>
        <w:ind w:left="0"/>
        <w:jc w:val="both"/>
      </w:pPr>
      <w:r>
        <w:rPr>
          <w:rFonts w:ascii="Times New Roman"/>
          <w:b w:val="false"/>
          <w:i w:val="false"/>
          <w:color w:val="000000"/>
          <w:sz w:val="28"/>
        </w:rPr>
        <w:t>
      "92)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сондай-ақ тауардың шығарылған елін айқындау жөніндегі сертификаттың нысанын белгілеу жөніндегі қағидаларды бекіту;</w:t>
      </w:r>
    </w:p>
    <w:bookmarkEnd w:id="94"/>
    <w:bookmarkStart w:name="z155" w:id="95"/>
    <w:p>
      <w:pPr>
        <w:spacing w:after="0"/>
        <w:ind w:left="0"/>
        <w:jc w:val="both"/>
      </w:pPr>
      <w:r>
        <w:rPr>
          <w:rFonts w:ascii="Times New Roman"/>
          <w:b w:val="false"/>
          <w:i w:val="false"/>
          <w:color w:val="000000"/>
          <w:sz w:val="28"/>
        </w:rPr>
        <w:t>
      93) техникалық регламенттердің талаптарына сәйкес келмейтін өнімді кері қайтарып алу қағидаларын бекіту;</w:t>
      </w:r>
    </w:p>
    <w:bookmarkEnd w:id="95"/>
    <w:bookmarkStart w:name="z156" w:id="96"/>
    <w:p>
      <w:pPr>
        <w:spacing w:after="0"/>
        <w:ind w:left="0"/>
        <w:jc w:val="both"/>
      </w:pPr>
      <w:r>
        <w:rPr>
          <w:rFonts w:ascii="Times New Roman"/>
          <w:b w:val="false"/>
          <w:i w:val="false"/>
          <w:color w:val="000000"/>
          <w:sz w:val="28"/>
        </w:rPr>
        <w:t>
      94) сәйкестікті бағалау қағидаларын бекіту;";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тармақша</w:t>
      </w:r>
      <w:r>
        <w:rPr>
          <w:rFonts w:ascii="Times New Roman"/>
          <w:b w:val="false"/>
          <w:i w:val="false"/>
          <w:color w:val="000000"/>
          <w:sz w:val="28"/>
        </w:rPr>
        <w:t xml:space="preserve"> алып тасталсын;</w:t>
      </w:r>
    </w:p>
    <w:bookmarkStart w:name="z158" w:id="97"/>
    <w:p>
      <w:pPr>
        <w:spacing w:after="0"/>
        <w:ind w:left="0"/>
        <w:jc w:val="both"/>
      </w:pPr>
      <w:r>
        <w:rPr>
          <w:rFonts w:ascii="Times New Roman"/>
          <w:b w:val="false"/>
          <w:i w:val="false"/>
          <w:color w:val="000000"/>
          <w:sz w:val="28"/>
        </w:rPr>
        <w:t>
      116-6) тармақша алып тасталсын;</w:t>
      </w:r>
    </w:p>
    <w:bookmarkEnd w:id="97"/>
    <w:bookmarkStart w:name="z159" w:id="98"/>
    <w:p>
      <w:pPr>
        <w:spacing w:after="0"/>
        <w:ind w:left="0"/>
        <w:jc w:val="both"/>
      </w:pPr>
      <w:r>
        <w:rPr>
          <w:rFonts w:ascii="Times New Roman"/>
          <w:b w:val="false"/>
          <w:i w:val="false"/>
          <w:color w:val="000000"/>
          <w:sz w:val="28"/>
        </w:rPr>
        <w:t>
      116-8) тармақша мынадай редакцияда жазылсын:</w:t>
      </w:r>
    </w:p>
    <w:bookmarkEnd w:id="98"/>
    <w:bookmarkStart w:name="z160" w:id="99"/>
    <w:p>
      <w:pPr>
        <w:spacing w:after="0"/>
        <w:ind w:left="0"/>
        <w:jc w:val="both"/>
      </w:pPr>
      <w:r>
        <w:rPr>
          <w:rFonts w:ascii="Times New Roman"/>
          <w:b w:val="false"/>
          <w:i w:val="false"/>
          <w:color w:val="000000"/>
          <w:sz w:val="28"/>
        </w:rPr>
        <w:t>
      "116-8) рұқсаттар және хабарламалар саласындағы уәкілетті органмен және ақпараттандыру саласындағы уәкілетті органмен келісу бойынша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талаптарды, оларға сәйкестікті растайтын құжаттар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аттестаттардың қолданысын ұзарту тәртібін бекіту;";</w:t>
      </w:r>
    </w:p>
    <w:bookmarkEnd w:id="99"/>
    <w:bookmarkStart w:name="z161" w:id="100"/>
    <w:p>
      <w:pPr>
        <w:spacing w:after="0"/>
        <w:ind w:left="0"/>
        <w:jc w:val="both"/>
      </w:pPr>
      <w:r>
        <w:rPr>
          <w:rFonts w:ascii="Times New Roman"/>
          <w:b w:val="false"/>
          <w:i w:val="false"/>
          <w:color w:val="000000"/>
          <w:sz w:val="28"/>
        </w:rPr>
        <w:t>
      116-9) және 116-10) тармақшалар алып тасталсын;</w:t>
      </w:r>
    </w:p>
    <w:bookmarkEnd w:id="100"/>
    <w:bookmarkStart w:name="z162" w:id="101"/>
    <w:p>
      <w:pPr>
        <w:spacing w:after="0"/>
        <w:ind w:left="0"/>
        <w:jc w:val="both"/>
      </w:pPr>
      <w:r>
        <w:rPr>
          <w:rFonts w:ascii="Times New Roman"/>
          <w:b w:val="false"/>
          <w:i w:val="false"/>
          <w:color w:val="000000"/>
          <w:sz w:val="28"/>
        </w:rPr>
        <w:t>
      116-11) тармақша мынадай редакцияда жазылсын:</w:t>
      </w:r>
    </w:p>
    <w:bookmarkEnd w:id="101"/>
    <w:bookmarkStart w:name="z163" w:id="102"/>
    <w:p>
      <w:pPr>
        <w:spacing w:after="0"/>
        <w:ind w:left="0"/>
        <w:jc w:val="both"/>
      </w:pPr>
      <w:r>
        <w:rPr>
          <w:rFonts w:ascii="Times New Roman"/>
          <w:b w:val="false"/>
          <w:i w:val="false"/>
          <w:color w:val="000000"/>
          <w:sz w:val="28"/>
        </w:rPr>
        <w:t>
      "116-11) шет мемлекеттердің сәйкестік сертификаттарын, сынақ хаттамаларын, сәйкестік белгілерін және сәйкестікті бағалау туралы өзге де құжаттарды тану тәртібін айқындау;";</w:t>
      </w:r>
    </w:p>
    <w:bookmarkEnd w:id="102"/>
    <w:bookmarkStart w:name="z164" w:id="103"/>
    <w:p>
      <w:pPr>
        <w:spacing w:after="0"/>
        <w:ind w:left="0"/>
        <w:jc w:val="both"/>
      </w:pPr>
      <w:r>
        <w:rPr>
          <w:rFonts w:ascii="Times New Roman"/>
          <w:b w:val="false"/>
          <w:i w:val="false"/>
          <w:color w:val="000000"/>
          <w:sz w:val="28"/>
        </w:rPr>
        <w:t>
      мынадай мазмұндағы 116-24), 116-25), 116-26), 116-27), 116-28), 116-29), 116-30), 116-31), 116-32), 116-33), 116-34), 116-35), 116-36), 116-37), 116-38) және 116-39) тармақшалармен толықтырылсын:</w:t>
      </w:r>
    </w:p>
    <w:bookmarkEnd w:id="103"/>
    <w:bookmarkStart w:name="z165" w:id="104"/>
    <w:p>
      <w:pPr>
        <w:spacing w:after="0"/>
        <w:ind w:left="0"/>
        <w:jc w:val="both"/>
      </w:pPr>
      <w:r>
        <w:rPr>
          <w:rFonts w:ascii="Times New Roman"/>
          <w:b w:val="false"/>
          <w:i w:val="false"/>
          <w:color w:val="000000"/>
          <w:sz w:val="28"/>
        </w:rPr>
        <w:t>
      "116-24) нормативтік техникалық құжаттардың бірыңғай мемлекеттік қорының жұмысын ұйымдастыру және үйлестіру;</w:t>
      </w:r>
    </w:p>
    <w:bookmarkEnd w:id="104"/>
    <w:bookmarkStart w:name="z166" w:id="105"/>
    <w:p>
      <w:pPr>
        <w:spacing w:after="0"/>
        <w:ind w:left="0"/>
        <w:jc w:val="both"/>
      </w:pPr>
      <w:r>
        <w:rPr>
          <w:rFonts w:ascii="Times New Roman"/>
          <w:b w:val="false"/>
          <w:i w:val="false"/>
          <w:color w:val="000000"/>
          <w:sz w:val="28"/>
        </w:rPr>
        <w:t>
      116-25) оқу орталықтарына қойылатын талаптарды, оларды техникалық реттеу тізіліміне енгізу қағидаларын бекіту;</w:t>
      </w:r>
    </w:p>
    <w:bookmarkEnd w:id="105"/>
    <w:bookmarkStart w:name="z167" w:id="106"/>
    <w:p>
      <w:pPr>
        <w:spacing w:after="0"/>
        <w:ind w:left="0"/>
        <w:jc w:val="both"/>
      </w:pPr>
      <w:r>
        <w:rPr>
          <w:rFonts w:ascii="Times New Roman"/>
          <w:b w:val="false"/>
          <w:i w:val="false"/>
          <w:color w:val="000000"/>
          <w:sz w:val="28"/>
        </w:rPr>
        <w:t>
      116-26) тауардың шығарылуы туралы сертификаттарды берудің негізділігін, олардағы мәліметтердің анықтығын және дайындаушылардың тауарды шығарған елді, Еуразиялық экономикалық одақ тауарының немесе шетел тауарының мәртебесін айқындау жөніндегі қағидаларда көзделген тәртіппен тауарды әкелу елінің уәкілетті органдарының сұрау салулары негізінде тауарлардың шығарылған елін айқындау өлшемшарттарын орындауын верификациялауды (тексеруді), тауардың шығарылуы туралы сертификатты беруді және оның күшін жоюды жүзеге асыру;</w:t>
      </w:r>
    </w:p>
    <w:bookmarkEnd w:id="106"/>
    <w:bookmarkStart w:name="z168" w:id="107"/>
    <w:p>
      <w:pPr>
        <w:spacing w:after="0"/>
        <w:ind w:left="0"/>
        <w:jc w:val="both"/>
      </w:pPr>
      <w:r>
        <w:rPr>
          <w:rFonts w:ascii="Times New Roman"/>
          <w:b w:val="false"/>
          <w:i w:val="false"/>
          <w:color w:val="000000"/>
          <w:sz w:val="28"/>
        </w:rPr>
        <w:t>
      116-27) уәкілетті орган айқындаған тәртіппен тауарлардың шығарылған елін растау мақсатында экспорттаушыларды тауарды әкелу елдерінің ақпараттық жүйелерінде тіркеудің негізділігін верификациялауды (тексеруді) жүзеге асыру;</w:t>
      </w:r>
    </w:p>
    <w:bookmarkEnd w:id="107"/>
    <w:bookmarkStart w:name="z169" w:id="108"/>
    <w:p>
      <w:pPr>
        <w:spacing w:after="0"/>
        <w:ind w:left="0"/>
        <w:jc w:val="both"/>
      </w:pPr>
      <w:r>
        <w:rPr>
          <w:rFonts w:ascii="Times New Roman"/>
          <w:b w:val="false"/>
          <w:i w:val="false"/>
          <w:color w:val="000000"/>
          <w:sz w:val="28"/>
        </w:rPr>
        <w:t>
      116-28) техникалық реттеу туралы заңнамада белгіленген тәртіппен жеке және заңды тұлғалардың құқықтары мен заңды мүдделеріне, адамның өмірі мен денсаулығына, қоршаған ортаға тікелей қатер төндіретін өнімді айналысқа шығаруға тыйым салу;</w:t>
      </w:r>
    </w:p>
    <w:bookmarkEnd w:id="108"/>
    <w:bookmarkStart w:name="z170" w:id="109"/>
    <w:p>
      <w:pPr>
        <w:spacing w:after="0"/>
        <w:ind w:left="0"/>
        <w:jc w:val="both"/>
      </w:pPr>
      <w:r>
        <w:rPr>
          <w:rFonts w:ascii="Times New Roman"/>
          <w:b w:val="false"/>
          <w:i w:val="false"/>
          <w:color w:val="000000"/>
          <w:sz w:val="28"/>
        </w:rPr>
        <w:t>
      116-29) Қазақстан Республикасының Кәсіпкерлік кодексіне сәйкес өнімнің техникалық регламенттердің талаптарына сәйкестігіне техникалық реттеу саласындағы мемлекеттік бақылауды және қадағалауды жүргізу бойынша оны айналысқа шығару бөлігінде тексеру парақтарын және тәуекел дәрежесін бағалау өлшемшарттарын бекіту;</w:t>
      </w:r>
    </w:p>
    <w:bookmarkEnd w:id="109"/>
    <w:bookmarkStart w:name="z171" w:id="110"/>
    <w:p>
      <w:pPr>
        <w:spacing w:after="0"/>
        <w:ind w:left="0"/>
        <w:jc w:val="both"/>
      </w:pPr>
      <w:r>
        <w:rPr>
          <w:rFonts w:ascii="Times New Roman"/>
          <w:b w:val="false"/>
          <w:i w:val="false"/>
          <w:color w:val="000000"/>
          <w:sz w:val="28"/>
        </w:rPr>
        <w:t>
      116-30) бірыңғай тізбеге енгізілмеген, бірыңғай тізбеге енгізілген, бірақ оған қатысты техникалық регламенттер қабылданбаған немесе қолданысқа енгізілмеген өнімді айналысқа шығару қағидаларын, сондай-ақ оған қатысты жалпы қауіпсіздік туралы декларация қабылданатын өнімнің тізбесін, жалпы қауіпсіздік туралы декларацияның нысанын бекіту;</w:t>
      </w:r>
    </w:p>
    <w:bookmarkEnd w:id="110"/>
    <w:bookmarkStart w:name="z172" w:id="111"/>
    <w:p>
      <w:pPr>
        <w:spacing w:after="0"/>
        <w:ind w:left="0"/>
        <w:jc w:val="both"/>
      </w:pPr>
      <w:r>
        <w:rPr>
          <w:rFonts w:ascii="Times New Roman"/>
          <w:b w:val="false"/>
          <w:i w:val="false"/>
          <w:color w:val="000000"/>
          <w:sz w:val="28"/>
        </w:rPr>
        <w:t>
      116-31)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енгізу немесе шығару туралы шешімдер қабылдау қағидаларын бекіту;</w:t>
      </w:r>
    </w:p>
    <w:bookmarkEnd w:id="111"/>
    <w:bookmarkStart w:name="z173" w:id="112"/>
    <w:p>
      <w:pPr>
        <w:spacing w:after="0"/>
        <w:ind w:left="0"/>
        <w:jc w:val="both"/>
      </w:pPr>
      <w:r>
        <w:rPr>
          <w:rFonts w:ascii="Times New Roman"/>
          <w:b w:val="false"/>
          <w:i w:val="false"/>
          <w:color w:val="000000"/>
          <w:sz w:val="28"/>
        </w:rPr>
        <w:t>
      116-32) тиісті зертханалық практика қағидаттарын іске асыру қағидаларын бекіту;</w:t>
      </w:r>
    </w:p>
    <w:bookmarkEnd w:id="112"/>
    <w:bookmarkStart w:name="z174" w:id="113"/>
    <w:p>
      <w:pPr>
        <w:spacing w:after="0"/>
        <w:ind w:left="0"/>
        <w:jc w:val="both"/>
      </w:pPr>
      <w:r>
        <w:rPr>
          <w:rFonts w:ascii="Times New Roman"/>
          <w:b w:val="false"/>
          <w:i w:val="false"/>
          <w:color w:val="000000"/>
          <w:sz w:val="28"/>
        </w:rPr>
        <w:t>
      116-33) техникалық реттеу тізілімін қалыптастыру, жүргізу және сүйемелдеу қағидаларын бекіту;</w:t>
      </w:r>
    </w:p>
    <w:bookmarkEnd w:id="113"/>
    <w:bookmarkStart w:name="z175" w:id="114"/>
    <w:p>
      <w:pPr>
        <w:spacing w:after="0"/>
        <w:ind w:left="0"/>
        <w:jc w:val="both"/>
      </w:pPr>
      <w:r>
        <w:rPr>
          <w:rFonts w:ascii="Times New Roman"/>
          <w:b w:val="false"/>
          <w:i w:val="false"/>
          <w:color w:val="000000"/>
          <w:sz w:val="28"/>
        </w:rPr>
        <w:t>
      116-34) өлшем құралдарын бастапқы тексеру нәтижелері бойынша айналысқа шығарылатын өлшем құралдарының тізбесін бекіту;</w:t>
      </w:r>
    </w:p>
    <w:bookmarkEnd w:id="114"/>
    <w:bookmarkStart w:name="z176" w:id="115"/>
    <w:p>
      <w:pPr>
        <w:spacing w:after="0"/>
        <w:ind w:left="0"/>
        <w:jc w:val="both"/>
      </w:pPr>
      <w:r>
        <w:rPr>
          <w:rFonts w:ascii="Times New Roman"/>
          <w:b w:val="false"/>
          <w:i w:val="false"/>
          <w:color w:val="000000"/>
          <w:sz w:val="28"/>
        </w:rPr>
        <w:t>
      116-35) мемлекеттік метрологиялық бақылау мақсатында дайындаушы немесе сатушы өлшеп-салған өнімнің кез келген түрдегі қаптамалардағы, сондай-ақ импорттаушы әкелген өлшеп-оралған өнім және сауда операцияларын жасау кезінде иеліктен шығарылатын өнім санының сәйкестігін белгілеу тәртібін айқындау;</w:t>
      </w:r>
    </w:p>
    <w:bookmarkEnd w:id="115"/>
    <w:bookmarkStart w:name="z177" w:id="116"/>
    <w:p>
      <w:pPr>
        <w:spacing w:after="0"/>
        <w:ind w:left="0"/>
        <w:jc w:val="both"/>
      </w:pPr>
      <w:r>
        <w:rPr>
          <w:rFonts w:ascii="Times New Roman"/>
          <w:b w:val="false"/>
          <w:i w:val="false"/>
          <w:color w:val="000000"/>
          <w:sz w:val="28"/>
        </w:rPr>
        <w:t>
      116-36) аккредиттеу жөніндегі кеңесті құру, оның құрамын және ол туралы ережені әзірлеу және бекіту;</w:t>
      </w:r>
    </w:p>
    <w:bookmarkEnd w:id="116"/>
    <w:bookmarkStart w:name="z178" w:id="117"/>
    <w:p>
      <w:pPr>
        <w:spacing w:after="0"/>
        <w:ind w:left="0"/>
        <w:jc w:val="both"/>
      </w:pPr>
      <w:r>
        <w:rPr>
          <w:rFonts w:ascii="Times New Roman"/>
          <w:b w:val="false"/>
          <w:i w:val="false"/>
          <w:color w:val="000000"/>
          <w:sz w:val="28"/>
        </w:rPr>
        <w:t>
      116-37) аккредиттеу субъектілері қызметінің мониторингін жүзеге асыру қағидаларын бекіту;</w:t>
      </w:r>
    </w:p>
    <w:bookmarkEnd w:id="117"/>
    <w:bookmarkStart w:name="z179" w:id="118"/>
    <w:p>
      <w:pPr>
        <w:spacing w:after="0"/>
        <w:ind w:left="0"/>
        <w:jc w:val="both"/>
      </w:pPr>
      <w:r>
        <w:rPr>
          <w:rFonts w:ascii="Times New Roman"/>
          <w:b w:val="false"/>
          <w:i w:val="false"/>
          <w:color w:val="000000"/>
          <w:sz w:val="28"/>
        </w:rPr>
        <w:t>
      116-38) тауарлардың шығарылған елін растау мақсатында экспорттаушыларды әкелу елдерінің ақпараттық жүйелерінде тіркеу қағидаларын бекіту;</w:t>
      </w:r>
    </w:p>
    <w:bookmarkEnd w:id="118"/>
    <w:bookmarkStart w:name="z180" w:id="119"/>
    <w:p>
      <w:pPr>
        <w:spacing w:after="0"/>
        <w:ind w:left="0"/>
        <w:jc w:val="both"/>
      </w:pPr>
      <w:r>
        <w:rPr>
          <w:rFonts w:ascii="Times New Roman"/>
          <w:b w:val="false"/>
          <w:i w:val="false"/>
          <w:color w:val="000000"/>
          <w:sz w:val="28"/>
        </w:rPr>
        <w:t>
      116-39) алып қойылған өнімді сақтау қағидаларын бекіту;";</w:t>
      </w:r>
    </w:p>
    <w:bookmarkEnd w:id="119"/>
    <w:bookmarkStart w:name="z181" w:id="120"/>
    <w:p>
      <w:pPr>
        <w:spacing w:after="0"/>
        <w:ind w:left="0"/>
        <w:jc w:val="both"/>
      </w:pPr>
      <w:r>
        <w:rPr>
          <w:rFonts w:ascii="Times New Roman"/>
          <w:b w:val="false"/>
          <w:i w:val="false"/>
          <w:color w:val="000000"/>
          <w:sz w:val="28"/>
        </w:rPr>
        <w:t>
      ведомстволардың функцияларында: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4" w:id="121"/>
    <w:p>
      <w:pPr>
        <w:spacing w:after="0"/>
        <w:ind w:left="0"/>
        <w:jc w:val="both"/>
      </w:pPr>
      <w:r>
        <w:rPr>
          <w:rFonts w:ascii="Times New Roman"/>
          <w:b w:val="false"/>
          <w:i w:val="false"/>
          <w:color w:val="000000"/>
          <w:sz w:val="28"/>
        </w:rPr>
        <w:t>
      "4) өнімді айналысқа шығару бөлігінде оның техникалық регламенттердің талаптарына сәйкестігін, сондай-ақ техникалық реттеу саласындағы мемлекеттік бақылау және қадағалау субъектілерінің Қазақстан Республикасының техникалық реттеу саласындағы заңнамасында, Қазақстан Республикасының өзге де нормативтік құқықтық актілерінде не Еуразиялық экономикалық комиссия шешімдерінде белгіленген талаптарды сақтауын мемлекеттік бақылауды және қадағалауды жүзеге асырады;";</w:t>
      </w:r>
    </w:p>
    <w:bookmarkEnd w:id="121"/>
    <w:bookmarkStart w:name="z185" w:id="122"/>
    <w:p>
      <w:pPr>
        <w:spacing w:after="0"/>
        <w:ind w:left="0"/>
        <w:jc w:val="both"/>
      </w:pPr>
      <w:r>
        <w:rPr>
          <w:rFonts w:ascii="Times New Roman"/>
          <w:b w:val="false"/>
          <w:i w:val="false"/>
          <w:color w:val="000000"/>
          <w:sz w:val="28"/>
        </w:rPr>
        <w:t>
      4-1) тармақша алып тасталсын;</w:t>
      </w:r>
    </w:p>
    <w:bookmarkEnd w:id="122"/>
    <w:bookmarkStart w:name="z186" w:id="123"/>
    <w:p>
      <w:pPr>
        <w:spacing w:after="0"/>
        <w:ind w:left="0"/>
        <w:jc w:val="both"/>
      </w:pPr>
      <w:r>
        <w:rPr>
          <w:rFonts w:ascii="Times New Roman"/>
          <w:b w:val="false"/>
          <w:i w:val="false"/>
          <w:color w:val="000000"/>
          <w:sz w:val="28"/>
        </w:rPr>
        <w:t>
      мынадай мазмұндағы 4-3), 4-4), 4-5), 4-6), 4-7), 4-8), 4-9), 4-10), 4-11), 4-12), 4-13), 4-14), 4-15), 4-16), 4-17), 4-18), 4-19), 4-20), 4-21), 4-22), 4-23), 4-24) және 4-25) тармақшалармен толықтырылсын:</w:t>
      </w:r>
    </w:p>
    <w:bookmarkEnd w:id="123"/>
    <w:bookmarkStart w:name="z187" w:id="124"/>
    <w:p>
      <w:pPr>
        <w:spacing w:after="0"/>
        <w:ind w:left="0"/>
        <w:jc w:val="both"/>
      </w:pPr>
      <w:r>
        <w:rPr>
          <w:rFonts w:ascii="Times New Roman"/>
          <w:b w:val="false"/>
          <w:i w:val="false"/>
          <w:color w:val="000000"/>
          <w:sz w:val="28"/>
        </w:rPr>
        <w:t>
      "4-3) мемлекеттік органдарға техникалық реттеу объектілерін қозғайтын нормативтік құқықтық актілерді және құқықтық актілерді Қазақстан Республикасының техникалық реттеу саласындағы заңнамасына, техникалық регламенттерге және ұлттық стандарттарға сәйкес келтіру туралы ұсыныстар енгізу;</w:t>
      </w:r>
    </w:p>
    <w:bookmarkEnd w:id="124"/>
    <w:bookmarkStart w:name="z188" w:id="125"/>
    <w:p>
      <w:pPr>
        <w:spacing w:after="0"/>
        <w:ind w:left="0"/>
        <w:jc w:val="both"/>
      </w:pPr>
      <w:r>
        <w:rPr>
          <w:rFonts w:ascii="Times New Roman"/>
          <w:b w:val="false"/>
          <w:i w:val="false"/>
          <w:color w:val="000000"/>
          <w:sz w:val="28"/>
        </w:rPr>
        <w:t>
      4-4)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125"/>
    <w:bookmarkStart w:name="z189" w:id="126"/>
    <w:p>
      <w:pPr>
        <w:spacing w:after="0"/>
        <w:ind w:left="0"/>
        <w:jc w:val="both"/>
      </w:pPr>
      <w:r>
        <w:rPr>
          <w:rFonts w:ascii="Times New Roman"/>
          <w:b w:val="false"/>
          <w:i w:val="false"/>
          <w:color w:val="000000"/>
          <w:sz w:val="28"/>
        </w:rPr>
        <w:t>
      4-5)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126"/>
    <w:bookmarkStart w:name="z190" w:id="127"/>
    <w:p>
      <w:pPr>
        <w:spacing w:after="0"/>
        <w:ind w:left="0"/>
        <w:jc w:val="both"/>
      </w:pPr>
      <w:r>
        <w:rPr>
          <w:rFonts w:ascii="Times New Roman"/>
          <w:b w:val="false"/>
          <w:i w:val="false"/>
          <w:color w:val="000000"/>
          <w:sz w:val="28"/>
        </w:rPr>
        <w:t>
      4-6)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127"/>
    <w:bookmarkStart w:name="z191" w:id="128"/>
    <w:p>
      <w:pPr>
        <w:spacing w:after="0"/>
        <w:ind w:left="0"/>
        <w:jc w:val="both"/>
      </w:pPr>
      <w:r>
        <w:rPr>
          <w:rFonts w:ascii="Times New Roman"/>
          <w:b w:val="false"/>
          <w:i w:val="false"/>
          <w:color w:val="000000"/>
          <w:sz w:val="28"/>
        </w:rPr>
        <w:t>
      4-7) зергерлік және басқа да бұйымдарды өткізу саласында мемлекеттік бақылауды жүзеге асыру;</w:t>
      </w:r>
    </w:p>
    <w:bookmarkEnd w:id="128"/>
    <w:bookmarkStart w:name="z192" w:id="129"/>
    <w:p>
      <w:pPr>
        <w:spacing w:after="0"/>
        <w:ind w:left="0"/>
        <w:jc w:val="both"/>
      </w:pPr>
      <w:r>
        <w:rPr>
          <w:rFonts w:ascii="Times New Roman"/>
          <w:b w:val="false"/>
          <w:i w:val="false"/>
          <w:color w:val="000000"/>
          <w:sz w:val="28"/>
        </w:rPr>
        <w:t>
      4-8) өнімдер мен процестердің қауіпсіздігін қамтамасыз ету мүддесінде консультативтік-кеңесші органдар құру;</w:t>
      </w:r>
    </w:p>
    <w:bookmarkEnd w:id="129"/>
    <w:bookmarkStart w:name="z193" w:id="130"/>
    <w:p>
      <w:pPr>
        <w:spacing w:after="0"/>
        <w:ind w:left="0"/>
        <w:jc w:val="both"/>
      </w:pPr>
      <w:r>
        <w:rPr>
          <w:rFonts w:ascii="Times New Roman"/>
          <w:b w:val="false"/>
          <w:i w:val="false"/>
          <w:color w:val="000000"/>
          <w:sz w:val="28"/>
        </w:rPr>
        <w:t>
      4-9) Еуразиялық экономикалық одақтың техникалық регламенті талаптарының сақталуын қамтамасыз ету, техникалық реттеу объектілерінің Еуразиялық экономикалық одақтың техникалық регламенті талаптарына сәйкестігін бағалау кезінде зерттеулер (сынақтар) және өлшемдер жүргізу мақсатында Қазақстан Республикасының аумағында қолдану үшін Қазақстан Республикасының ұлттық стандарттары ретінде Еуразиялық экономикалық одаққа мүше мемлекеттердің ұлттық (мемлекеттік) стандарттарын бекіту;</w:t>
      </w:r>
    </w:p>
    <w:bookmarkEnd w:id="130"/>
    <w:bookmarkStart w:name="z194" w:id="131"/>
    <w:p>
      <w:pPr>
        <w:spacing w:after="0"/>
        <w:ind w:left="0"/>
        <w:jc w:val="both"/>
      </w:pPr>
      <w:r>
        <w:rPr>
          <w:rFonts w:ascii="Times New Roman"/>
          <w:b w:val="false"/>
          <w:i w:val="false"/>
          <w:color w:val="000000"/>
          <w:sz w:val="28"/>
        </w:rPr>
        <w:t>
      4-10) сәйкестікті растау жөніндегі сарапшы-аудиторларға рұқсат беру талаптарын, оларға сәйкестікті растайтын құжаттар тізбесін, сондай-ақ рұқсаттар және хабарламалар саласындағы уәкілетті органмен және ақпараттандыру саласындағы уәкілетті органмен келісу бойынша сәйкестікті растау жөніндегі сарапшы-аудиторларды аттестаттау, аттестаттардың қолданысын ұзарту қағидаларын әзірлеу;</w:t>
      </w:r>
    </w:p>
    <w:bookmarkEnd w:id="131"/>
    <w:bookmarkStart w:name="z195" w:id="132"/>
    <w:p>
      <w:pPr>
        <w:spacing w:after="0"/>
        <w:ind w:left="0"/>
        <w:jc w:val="both"/>
      </w:pPr>
      <w:r>
        <w:rPr>
          <w:rFonts w:ascii="Times New Roman"/>
          <w:b w:val="false"/>
          <w:i w:val="false"/>
          <w:color w:val="000000"/>
          <w:sz w:val="28"/>
        </w:rPr>
        <w:t>
      4-11) техникалық регламенттерді әзірлеу, сараптау, қабылдау, өзгерту және олардың күшін жою қағидаларын әзірлеу;</w:t>
      </w:r>
    </w:p>
    <w:bookmarkEnd w:id="132"/>
    <w:bookmarkStart w:name="z196" w:id="133"/>
    <w:p>
      <w:pPr>
        <w:spacing w:after="0"/>
        <w:ind w:left="0"/>
        <w:jc w:val="both"/>
      </w:pPr>
      <w:r>
        <w:rPr>
          <w:rFonts w:ascii="Times New Roman"/>
          <w:b w:val="false"/>
          <w:i w:val="false"/>
          <w:color w:val="000000"/>
          <w:sz w:val="28"/>
        </w:rPr>
        <w:t>
      4-12) техникалық регламенттердің талаптарына сәйкес келмейтін өнімді кері қайтарып алу қағидаларын әзірлеу;</w:t>
      </w:r>
    </w:p>
    <w:bookmarkEnd w:id="133"/>
    <w:bookmarkStart w:name="z197" w:id="134"/>
    <w:p>
      <w:pPr>
        <w:spacing w:after="0"/>
        <w:ind w:left="0"/>
        <w:jc w:val="both"/>
      </w:pPr>
      <w:r>
        <w:rPr>
          <w:rFonts w:ascii="Times New Roman"/>
          <w:b w:val="false"/>
          <w:i w:val="false"/>
          <w:color w:val="000000"/>
          <w:sz w:val="28"/>
        </w:rPr>
        <w:t>
      4-13) сәйкестікті бағалау қағидаларын әзірлеу;</w:t>
      </w:r>
    </w:p>
    <w:bookmarkEnd w:id="134"/>
    <w:bookmarkStart w:name="z198" w:id="135"/>
    <w:p>
      <w:pPr>
        <w:spacing w:after="0"/>
        <w:ind w:left="0"/>
        <w:jc w:val="both"/>
      </w:pPr>
      <w:r>
        <w:rPr>
          <w:rFonts w:ascii="Times New Roman"/>
          <w:b w:val="false"/>
          <w:i w:val="false"/>
          <w:color w:val="000000"/>
          <w:sz w:val="28"/>
        </w:rPr>
        <w:t>
      4-14) Қазақстан Республикасының Кәсіпкерлік кодексіне сәйкес өнімнің техникалық регламенттердің талаптарына сәйкестігіне техникалық реттеу саласындағы мемлекеттік бақылауды және қадағалауды жүргізу бойынша оны айналысқа шығару бөлігінде тексеру парақтарын және тәуекел дәрежесін бағалау өлшемшарттарын бекіту;</w:t>
      </w:r>
    </w:p>
    <w:bookmarkEnd w:id="135"/>
    <w:bookmarkStart w:name="z199" w:id="136"/>
    <w:p>
      <w:pPr>
        <w:spacing w:after="0"/>
        <w:ind w:left="0"/>
        <w:jc w:val="both"/>
      </w:pPr>
      <w:r>
        <w:rPr>
          <w:rFonts w:ascii="Times New Roman"/>
          <w:b w:val="false"/>
          <w:i w:val="false"/>
          <w:color w:val="000000"/>
          <w:sz w:val="28"/>
        </w:rPr>
        <w:t>
      4-15) бірыңғай тізбеге енгізілмеген, бірыңғай тізбеге енгізілген, бірақ оған қатысты техникалық регламенттер қабылданбаған немесе қолданысқа енгізілмеген өнімді айналымға шығару қағидаларын, сондай-ақ өзіне қатысты жалпы қауіпсіздік туралы декларация қабылданатын өнім тізбесін, жалпы қауіпсіздік туралы декларацияның нысанын әзірлеу;</w:t>
      </w:r>
    </w:p>
    <w:bookmarkEnd w:id="136"/>
    <w:bookmarkStart w:name="z200" w:id="137"/>
    <w:p>
      <w:pPr>
        <w:spacing w:after="0"/>
        <w:ind w:left="0"/>
        <w:jc w:val="both"/>
      </w:pPr>
      <w:r>
        <w:rPr>
          <w:rFonts w:ascii="Times New Roman"/>
          <w:b w:val="false"/>
          <w:i w:val="false"/>
          <w:color w:val="000000"/>
          <w:sz w:val="28"/>
        </w:rPr>
        <w:t>
      4-16)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енгізу немесе шығару туралы шешімдер қабылдау қағидаларын әзірлеу;</w:t>
      </w:r>
    </w:p>
    <w:bookmarkEnd w:id="137"/>
    <w:bookmarkStart w:name="z201" w:id="138"/>
    <w:p>
      <w:pPr>
        <w:spacing w:after="0"/>
        <w:ind w:left="0"/>
        <w:jc w:val="both"/>
      </w:pPr>
      <w:r>
        <w:rPr>
          <w:rFonts w:ascii="Times New Roman"/>
          <w:b w:val="false"/>
          <w:i w:val="false"/>
          <w:color w:val="000000"/>
          <w:sz w:val="28"/>
        </w:rPr>
        <w:t>
      4-17) тиісті зертханалық практика қағидаттарын іске асыру қағидаларын әзірлеу;</w:t>
      </w:r>
    </w:p>
    <w:bookmarkEnd w:id="138"/>
    <w:bookmarkStart w:name="z202" w:id="139"/>
    <w:p>
      <w:pPr>
        <w:spacing w:after="0"/>
        <w:ind w:left="0"/>
        <w:jc w:val="both"/>
      </w:pPr>
      <w:r>
        <w:rPr>
          <w:rFonts w:ascii="Times New Roman"/>
          <w:b w:val="false"/>
          <w:i w:val="false"/>
          <w:color w:val="000000"/>
          <w:sz w:val="28"/>
        </w:rPr>
        <w:t>
      4-18) техникалық реттеу тізілімін қалыптастыру, жүргізу және сүйемелдеу қағидаларын әзірлеу;</w:t>
      </w:r>
    </w:p>
    <w:bookmarkEnd w:id="139"/>
    <w:bookmarkStart w:name="z203" w:id="140"/>
    <w:p>
      <w:pPr>
        <w:spacing w:after="0"/>
        <w:ind w:left="0"/>
        <w:jc w:val="both"/>
      </w:pPr>
      <w:r>
        <w:rPr>
          <w:rFonts w:ascii="Times New Roman"/>
          <w:b w:val="false"/>
          <w:i w:val="false"/>
          <w:color w:val="000000"/>
          <w:sz w:val="28"/>
        </w:rPr>
        <w:t>
      4-19) техникалық регламенттерді әзірлеу;</w:t>
      </w:r>
    </w:p>
    <w:bookmarkEnd w:id="140"/>
    <w:bookmarkStart w:name="z204" w:id="141"/>
    <w:p>
      <w:pPr>
        <w:spacing w:after="0"/>
        <w:ind w:left="0"/>
        <w:jc w:val="both"/>
      </w:pPr>
      <w:r>
        <w:rPr>
          <w:rFonts w:ascii="Times New Roman"/>
          <w:b w:val="false"/>
          <w:i w:val="false"/>
          <w:color w:val="000000"/>
          <w:sz w:val="28"/>
        </w:rPr>
        <w:t>
      4-20) көлік құралының типін мақұлдауларды, шасси типін мақұлдауларды бекіту және тіркеу жөніндегі қағидаларды әзірлеу;</w:t>
      </w:r>
    </w:p>
    <w:bookmarkEnd w:id="141"/>
    <w:bookmarkStart w:name="z205" w:id="142"/>
    <w:p>
      <w:pPr>
        <w:spacing w:after="0"/>
        <w:ind w:left="0"/>
        <w:jc w:val="both"/>
      </w:pPr>
      <w:r>
        <w:rPr>
          <w:rFonts w:ascii="Times New Roman"/>
          <w:b w:val="false"/>
          <w:i w:val="false"/>
          <w:color w:val="000000"/>
          <w:sz w:val="28"/>
        </w:rPr>
        <w:t>
      4-21) көлік құралының типін мақұлдауларды, шасси типін мақұлдауларды ресімдеудің дұрыстығын және негізділігін тексеру жөніндегі қағидаларды әзірлеу;</w:t>
      </w:r>
    </w:p>
    <w:bookmarkEnd w:id="142"/>
    <w:bookmarkStart w:name="z206" w:id="143"/>
    <w:p>
      <w:pPr>
        <w:spacing w:after="0"/>
        <w:ind w:left="0"/>
        <w:jc w:val="both"/>
      </w:pPr>
      <w:r>
        <w:rPr>
          <w:rFonts w:ascii="Times New Roman"/>
          <w:b w:val="false"/>
          <w:i w:val="false"/>
          <w:color w:val="000000"/>
          <w:sz w:val="28"/>
        </w:rPr>
        <w:t>
      4-22) көлік құралдарын жасаушыларға халықаралық сәйкестендіру кодтарын беру қағидаларын әзірлеу;</w:t>
      </w:r>
    </w:p>
    <w:bookmarkEnd w:id="143"/>
    <w:bookmarkStart w:name="z207" w:id="144"/>
    <w:p>
      <w:pPr>
        <w:spacing w:after="0"/>
        <w:ind w:left="0"/>
        <w:jc w:val="both"/>
      </w:pPr>
      <w:r>
        <w:rPr>
          <w:rFonts w:ascii="Times New Roman"/>
          <w:b w:val="false"/>
          <w:i w:val="false"/>
          <w:color w:val="000000"/>
          <w:sz w:val="28"/>
        </w:rPr>
        <w:t>
      4-23) көлік құралын жасаушыға халықаралық сәйкестендіру кодын беру туралы куәліктің нысанын әзірлеу;</w:t>
      </w:r>
    </w:p>
    <w:bookmarkEnd w:id="144"/>
    <w:bookmarkStart w:name="z208" w:id="145"/>
    <w:p>
      <w:pPr>
        <w:spacing w:after="0"/>
        <w:ind w:left="0"/>
        <w:jc w:val="both"/>
      </w:pPr>
      <w:r>
        <w:rPr>
          <w:rFonts w:ascii="Times New Roman"/>
          <w:b w:val="false"/>
          <w:i w:val="false"/>
          <w:color w:val="000000"/>
          <w:sz w:val="28"/>
        </w:rPr>
        <w:t>
      4-24) аккредиттеу жөніндегі халықаралық және өңірлік ұйымдарда Қазақстан Республикасының мүдделерін білдіру;";</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210" w:id="146"/>
    <w:p>
      <w:pPr>
        <w:spacing w:after="0"/>
        <w:ind w:left="0"/>
        <w:jc w:val="both"/>
      </w:pPr>
      <w:r>
        <w:rPr>
          <w:rFonts w:ascii="Times New Roman"/>
          <w:b w:val="false"/>
          <w:i w:val="false"/>
          <w:color w:val="000000"/>
          <w:sz w:val="28"/>
        </w:rPr>
        <w:t>
      "6) техникалық реттеу мәселелері бойынша сараптамалық кеңестермен, жеке және заңды тұлғалармен өзара іс-қимыл жасау;</w:t>
      </w:r>
    </w:p>
    <w:bookmarkEnd w:id="146"/>
    <w:bookmarkStart w:name="z211" w:id="147"/>
    <w:p>
      <w:pPr>
        <w:spacing w:after="0"/>
        <w:ind w:left="0"/>
        <w:jc w:val="both"/>
      </w:pPr>
      <w:r>
        <w:rPr>
          <w:rFonts w:ascii="Times New Roman"/>
          <w:b w:val="false"/>
          <w:i w:val="false"/>
          <w:color w:val="000000"/>
          <w:sz w:val="28"/>
        </w:rPr>
        <w:t>
      7) техникалық реттеу, сәйкестікті бағалау және сәйкестікті бағалау саласындағы аккредиттеу жөніндегі халықаралық және өңірлік ұйымдарда Қазақстан Республикасының атынан өкілдік ету және техникалық реттеу мәселелері бойынша келіссөз позициясын қалыптастыру;";</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214" w:id="148"/>
    <w:p>
      <w:pPr>
        <w:spacing w:after="0"/>
        <w:ind w:left="0"/>
        <w:jc w:val="both"/>
      </w:pPr>
      <w:r>
        <w:rPr>
          <w:rFonts w:ascii="Times New Roman"/>
          <w:b w:val="false"/>
          <w:i w:val="false"/>
          <w:color w:val="000000"/>
          <w:sz w:val="28"/>
        </w:rPr>
        <w:t>
      "22) Қазақстан Республикасының заңнамасына сәйкес сәйкестікті бағалау туралы құжаттардың күшін жою туралы ұсыныстар дайындау;";</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32" w:id="149"/>
    <w:p>
      <w:pPr>
        <w:spacing w:after="0"/>
        <w:ind w:left="0"/>
        <w:jc w:val="both"/>
      </w:pPr>
      <w:r>
        <w:rPr>
          <w:rFonts w:ascii="Times New Roman"/>
          <w:b w:val="false"/>
          <w:i w:val="false"/>
          <w:color w:val="000000"/>
          <w:sz w:val="28"/>
        </w:rPr>
        <w:t xml:space="preserve">
      11.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қаулысында</w:t>
      </w:r>
      <w:r>
        <w:rPr>
          <w:rFonts w:ascii="Times New Roman"/>
          <w:b w:val="false"/>
          <w:i w:val="false"/>
          <w:color w:val="000000"/>
          <w:sz w:val="28"/>
        </w:rPr>
        <w:t>:</w:t>
      </w:r>
    </w:p>
    <w:bookmarkEnd w:id="149"/>
    <w:bookmarkStart w:name="z233" w:id="15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35" w:id="151"/>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тармақша</w:t>
      </w:r>
      <w:r>
        <w:rPr>
          <w:rFonts w:ascii="Times New Roman"/>
          <w:b w:val="false"/>
          <w:i w:val="false"/>
          <w:color w:val="000000"/>
          <w:sz w:val="28"/>
        </w:rPr>
        <w:t xml:space="preserve"> мынадай редакцияда жазылсын:</w:t>
      </w:r>
    </w:p>
    <w:bookmarkStart w:name="z237" w:id="152"/>
    <w:p>
      <w:pPr>
        <w:spacing w:after="0"/>
        <w:ind w:left="0"/>
        <w:jc w:val="both"/>
      </w:pPr>
      <w:r>
        <w:rPr>
          <w:rFonts w:ascii="Times New Roman"/>
          <w:b w:val="false"/>
          <w:i w:val="false"/>
          <w:color w:val="000000"/>
          <w:sz w:val="28"/>
        </w:rPr>
        <w:t>
      "70) техникалық реттеу саласындағы уәкілетті органмен келісу бойынша құзыретіне кіретін мәселелер бойынша техникалық регламенттерді әзірлейді, бекітеді, олардың күшін жояды, тоқтата тұрады, сондай-ақ техникалық регламенттерге өзгерістер және (немесе) толықтырулар енгізеді;";</w:t>
      </w:r>
    </w:p>
    <w:bookmarkEnd w:id="152"/>
    <w:bookmarkStart w:name="z238" w:id="153"/>
    <w:p>
      <w:pPr>
        <w:spacing w:after="0"/>
        <w:ind w:left="0"/>
        <w:jc w:val="both"/>
      </w:pPr>
      <w:r>
        <w:rPr>
          <w:rFonts w:ascii="Times New Roman"/>
          <w:b w:val="false"/>
          <w:i w:val="false"/>
          <w:color w:val="000000"/>
          <w:sz w:val="28"/>
        </w:rPr>
        <w:t>
      мынадай мазмұндағы 70-1), 70-2), 70-3), 70-4, 70-5) және 70-6) тармақшалармен толықтырылсын:</w:t>
      </w:r>
    </w:p>
    <w:bookmarkEnd w:id="153"/>
    <w:bookmarkStart w:name="z239" w:id="154"/>
    <w:p>
      <w:pPr>
        <w:spacing w:after="0"/>
        <w:ind w:left="0"/>
        <w:jc w:val="both"/>
      </w:pPr>
      <w:r>
        <w:rPr>
          <w:rFonts w:ascii="Times New Roman"/>
          <w:b w:val="false"/>
          <w:i w:val="false"/>
          <w:color w:val="000000"/>
          <w:sz w:val="28"/>
        </w:rPr>
        <w:t>
      "70-1) техникалық реттеу саласында сараптамалық кеңестер құрады;</w:t>
      </w:r>
    </w:p>
    <w:bookmarkEnd w:id="154"/>
    <w:bookmarkStart w:name="z240" w:id="155"/>
    <w:p>
      <w:pPr>
        <w:spacing w:after="0"/>
        <w:ind w:left="0"/>
        <w:jc w:val="both"/>
      </w:pPr>
      <w:r>
        <w:rPr>
          <w:rFonts w:ascii="Times New Roman"/>
          <w:b w:val="false"/>
          <w:i w:val="false"/>
          <w:color w:val="000000"/>
          <w:sz w:val="28"/>
        </w:rPr>
        <w:t>
      70-2) техникалық реттеу саласындағы сараптамалық кеңестердің құрамын және олар туралы ережелерді бекітеді;</w:t>
      </w:r>
    </w:p>
    <w:bookmarkEnd w:id="155"/>
    <w:bookmarkStart w:name="z241" w:id="156"/>
    <w:p>
      <w:pPr>
        <w:spacing w:after="0"/>
        <w:ind w:left="0"/>
        <w:jc w:val="both"/>
      </w:pPr>
      <w:r>
        <w:rPr>
          <w:rFonts w:ascii="Times New Roman"/>
          <w:b w:val="false"/>
          <w:i w:val="false"/>
          <w:color w:val="000000"/>
          <w:sz w:val="28"/>
        </w:rPr>
        <w:t>
      70-3)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156"/>
    <w:bookmarkStart w:name="z242" w:id="157"/>
    <w:p>
      <w:pPr>
        <w:spacing w:after="0"/>
        <w:ind w:left="0"/>
        <w:jc w:val="both"/>
      </w:pPr>
      <w:r>
        <w:rPr>
          <w:rFonts w:ascii="Times New Roman"/>
          <w:b w:val="false"/>
          <w:i w:val="false"/>
          <w:color w:val="000000"/>
          <w:sz w:val="28"/>
        </w:rPr>
        <w:t>
      70-4) сәйкестікті растау жөніндегі органдарды және реттелетін салада сәйкестігі міндетті расталуға жататын өнім жөніндегі зертханаларды құру, жаңғырту және жарақтандыру жөнінде ұсыныстар дайындайды;</w:t>
      </w:r>
    </w:p>
    <w:bookmarkEnd w:id="157"/>
    <w:bookmarkStart w:name="z243" w:id="158"/>
    <w:p>
      <w:pPr>
        <w:spacing w:after="0"/>
        <w:ind w:left="0"/>
        <w:jc w:val="both"/>
      </w:pPr>
      <w:r>
        <w:rPr>
          <w:rFonts w:ascii="Times New Roman"/>
          <w:b w:val="false"/>
          <w:i w:val="false"/>
          <w:color w:val="000000"/>
          <w:sz w:val="28"/>
        </w:rPr>
        <w:t>
      70-5)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158"/>
    <w:bookmarkStart w:name="z244" w:id="159"/>
    <w:p>
      <w:pPr>
        <w:spacing w:after="0"/>
        <w:ind w:left="0"/>
        <w:jc w:val="both"/>
      </w:pPr>
      <w:r>
        <w:rPr>
          <w:rFonts w:ascii="Times New Roman"/>
          <w:b w:val="false"/>
          <w:i w:val="false"/>
          <w:color w:val="000000"/>
          <w:sz w:val="28"/>
        </w:rPr>
        <w:t>
      70-6)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