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bbb6" w14:textId="402bb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"Pfizer" (Пфайзер) компаниясымен коронавирус инфекциясына қарсы вакцинаны жеткізудің міндетті шарттары туралы келісімге және коронавирус инфекциясына қарсы вакцинаны жеткізу шартына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2021 жылғы 22 шілдедегі № 506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"Pfizer" (Пфайзер) компаниясымен коронавирус инфекциясына қарсы вакцинаны жеткізудің міндетті шарттары туралы келісімге және коронавирус инфекциясына қарсы вакцинаны жеткізу шартына қол қою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                                                               А. Мамин</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"Pfizer" (Пфайзер) компаниясымен коронавирус инфекциясына қарсы вакцинаны жеткізудің міндетті шарттары туралы келісімге және коронавирус инфекциясына қарсы вакцинаны жеткізу шартына қол қою туралы</w:t>
      </w:r>
    </w:p>
    <w:bookmarkEnd w:id="1"/>
    <w:bookmarkStart w:name="z3" w:id="2"/>
    <w:p>
      <w:pPr>
        <w:spacing w:after="0"/>
        <w:ind w:left="0"/>
        <w:jc w:val="both"/>
      </w:pPr>
      <w:r>
        <w:rPr>
          <w:rFonts w:ascii="Times New Roman"/>
          <w:b w:val="false"/>
          <w:i w:val="false"/>
          <w:color w:val="000000"/>
          <w:sz w:val="28"/>
        </w:rPr>
        <w:t xml:space="preserve">
      Қазақстан Республикасының халқын вакциналармен қамтамасыз ету мақсатында </w:t>
      </w:r>
      <w:r>
        <w:rPr>
          <w:rFonts w:ascii="Times New Roman"/>
          <w:b/>
          <w:i w:val="false"/>
          <w:color w:val="000000"/>
          <w:sz w:val="28"/>
        </w:rPr>
        <w:t>ҚАУЛЫ ЕТЕМІН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атынан Қазақстан Республикасының Денсаулық сақтау министрі Алексей Владимирович Цойға "Pfizer" (Пфайзер) компаниясымен коронавирус инфекциясына қарсы вакцинаны жеткізудің міндетті шарттары туралы келісімге және коронавирус инфекциясына қарсы вакцинаны жеткізу шартына Қазақстан Республикасының атынан қол қоюға өкілеттік берілсін. </w:t>
      </w:r>
    </w:p>
    <w:bookmarkEnd w:id="3"/>
    <w:bookmarkStart w:name="z5" w:id="4"/>
    <w:p>
      <w:pPr>
        <w:spacing w:after="0"/>
        <w:ind w:left="0"/>
        <w:jc w:val="both"/>
      </w:pPr>
      <w:r>
        <w:rPr>
          <w:rFonts w:ascii="Times New Roman"/>
          <w:b w:val="false"/>
          <w:i w:val="false"/>
          <w:color w:val="000000"/>
          <w:sz w:val="28"/>
        </w:rPr>
        <w:t>
      2. Қазақстан Республикасының Үкіметі осы Жарлықтан туындайтын шараларды қабылдасын.</w:t>
      </w:r>
    </w:p>
    <w:bookmarkEnd w:id="4"/>
    <w:bookmarkStart w:name="z6" w:id="5"/>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