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d1cd" w14:textId="693d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22 маусымдағы № 430 қаулысы.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Қазақстан Республикасы Үкіметінің кейбір шешімдеріне енгізілетін толықтырулар </w:t>
      </w:r>
      <w:r>
        <w:rPr>
          <w:rFonts w:ascii="Times New Roman"/>
          <w:b w:val="false"/>
          <w:i w:val="false"/>
          <w:color w:val="000000"/>
          <w:sz w:val="28"/>
        </w:rPr>
        <w:t>бекітілсін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430 қаулысымен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3"/>
    <w:bookmarkStart w:name="z8" w:id="4"/>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қаулымен бекiтiлген Қазақстан Республикасы Ауыл шаруашылығы министрлігі туралы </w:t>
      </w:r>
      <w:r>
        <w:rPr>
          <w:rFonts w:ascii="Times New Roman"/>
          <w:b w:val="false"/>
          <w:i w:val="false"/>
          <w:color w:val="000000"/>
          <w:sz w:val="28"/>
        </w:rPr>
        <w:t>ережед</w:t>
      </w:r>
      <w:r>
        <w:rPr>
          <w:rFonts w:ascii="Times New Roman"/>
          <w:b w:val="false"/>
          <w:i w:val="false"/>
          <w:color w:val="000000"/>
          <w:sz w:val="28"/>
        </w:rPr>
        <w:t>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орталық аппараттың функциялары мынадай мазмұндағы 168-1) тармақшамен толықтырылсын:</w:t>
      </w:r>
    </w:p>
    <w:bookmarkEnd w:id="6"/>
    <w:p>
      <w:pPr>
        <w:spacing w:after="0"/>
        <w:ind w:left="0"/>
        <w:jc w:val="both"/>
      </w:pPr>
      <w:r>
        <w:rPr>
          <w:rFonts w:ascii="Times New Roman"/>
          <w:b w:val="false"/>
          <w:i w:val="false"/>
          <w:color w:val="000000"/>
          <w:sz w:val="28"/>
        </w:rPr>
        <w:t>
      "168-1) жарты жылдың қорытындысы бойынша – есепті жылдың 15 шілдесіне дейін, жылдың қорытындысы бойынша есепті жылдан кейінгі жылдың 15 қаңтарына дейін жергілікті атқарушы органдар қалыптастыратын азық-түлік тауарларын есепке алу жөніндегі ақпаратты жұмылдыру дайындығы саласындағы уәкілетті органға ұсынады;".</w:t>
      </w:r>
    </w:p>
    <w:bookmarkStart w:name="z13" w:id="7"/>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p>
    <w:bookmarkEnd w:id="7"/>
    <w:bookmarkStart w:name="z14" w:id="8"/>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орталық аппараттың функциялары мынадай мазмұндағы 260-1) тармақшамен толықтырылсын:</w:t>
      </w:r>
    </w:p>
    <w:bookmarkEnd w:id="9"/>
    <w:p>
      <w:pPr>
        <w:spacing w:after="0"/>
        <w:ind w:left="0"/>
        <w:jc w:val="both"/>
      </w:pPr>
      <w:r>
        <w:rPr>
          <w:rFonts w:ascii="Times New Roman"/>
          <w:b w:val="false"/>
          <w:i w:val="false"/>
          <w:color w:val="000000"/>
          <w:sz w:val="28"/>
        </w:rPr>
        <w:t>
      "260-1) Қазақстан Республикасының Үкіметін хабардар ету мақсатында жарты жылдың қорытындысы бойынша – есепті жылдың 25 шілдесіне дейін, жылдың қорытындысы бойынша есепті жылдан кейінгі жылдың 25 қаңтарына дейін мемлекеттік материалдық резервтің материалдық құндылықтарын, жұмылдыру резервінің дәрілік заттары мен медициналық бұйымдарын, азық-түлік тауарларын есепке алу жөніндегі ақпаратты жібереді;".</w:t>
      </w:r>
    </w:p>
    <w:bookmarkStart w:name="z17" w:id="10"/>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орталық аппараттың функциялары мынадай мазмұндағы 38-3) тармақшамен толықтырылсын:</w:t>
      </w:r>
    </w:p>
    <w:bookmarkEnd w:id="12"/>
    <w:p>
      <w:pPr>
        <w:spacing w:after="0"/>
        <w:ind w:left="0"/>
        <w:jc w:val="both"/>
      </w:pPr>
      <w:r>
        <w:rPr>
          <w:rFonts w:ascii="Times New Roman"/>
          <w:b w:val="false"/>
          <w:i w:val="false"/>
          <w:color w:val="000000"/>
          <w:sz w:val="28"/>
        </w:rPr>
        <w:t>
      "38-3) жарты жылдың қорытындысы бойынша – есепті жылдың 15 шілдесіне дейін, жылдың қорытындысы бойынша есепті жылдан кейінгі жылдың 15 қаңтарына дейін жұмылдыру резервінің дәрілік заттары мен медициналық бұйымдарын есепке алу жөніндегі ақпаратты жұмылдыру дайындығы саласындағы уәкілетті органға ұсынады;".</w:t>
      </w:r>
    </w:p>
    <w:bookmarkStart w:name="z21" w:id="13"/>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көрсетілген қаулымен бекiтiлген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орталық аппараттың функциялары мынадай мазмұндағы 146-1) тармақшамен толықтырылсын:</w:t>
      </w:r>
    </w:p>
    <w:bookmarkEnd w:id="15"/>
    <w:p>
      <w:pPr>
        <w:spacing w:after="0"/>
        <w:ind w:left="0"/>
        <w:jc w:val="both"/>
      </w:pPr>
      <w:r>
        <w:rPr>
          <w:rFonts w:ascii="Times New Roman"/>
          <w:b w:val="false"/>
          <w:i w:val="false"/>
          <w:color w:val="000000"/>
          <w:sz w:val="28"/>
        </w:rPr>
        <w:t>
      "146-1) жарты жылдың қорытындысы бойынша – есепті жылдың 15 шілдесіне дейін, жылдың қорытындысы бойынша есепті жылдан кейінгі жылдың 15 қаңтарына дейін мемлекеттік материалдық резервтің материалдық құндылықтарын есепке алу жөніндегі ақпаратты жұмылдыру дайындығы саласындағы уәкілетті органға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