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154a" w14:textId="3b91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хаттаманың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2021 жылғы 16 маусымдағы № 413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хаттаманың жобасына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w:t>
      </w:r>
    </w:p>
    <w:bookmarkEnd w:id="2"/>
    <w:bookmarkStart w:name="z5" w:id="3"/>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w:t>
      </w:r>
    </w:p>
    <w:bookmarkEnd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115-бабын басшылыққа ала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Start w:name="z7" w:id="4"/>
    <w:p>
      <w:pPr>
        <w:spacing w:after="0"/>
        <w:ind w:left="0"/>
        <w:jc w:val="both"/>
      </w:pPr>
      <w:r>
        <w:rPr>
          <w:rFonts w:ascii="Times New Roman"/>
          <w:b w:val="false"/>
          <w:i w:val="false"/>
          <w:color w:val="000000"/>
          <w:sz w:val="28"/>
        </w:rPr>
        <w:t>
      1) Еуразиялық экономикалық комиссия туралы ережеде (көрсетілген Шартқа № 1 қосымша):</w:t>
      </w:r>
    </w:p>
    <w:bookmarkEnd w:id="4"/>
    <w:p>
      <w:pPr>
        <w:spacing w:after="0"/>
        <w:ind w:left="0"/>
        <w:jc w:val="both"/>
      </w:pPr>
      <w:r>
        <w:rPr>
          <w:rFonts w:ascii="Times New Roman"/>
          <w:b w:val="false"/>
          <w:i w:val="false"/>
          <w:color w:val="000000"/>
          <w:sz w:val="28"/>
        </w:rPr>
        <w:t>
      54-тармақта:</w:t>
      </w:r>
    </w:p>
    <w:p>
      <w:pPr>
        <w:spacing w:after="0"/>
        <w:ind w:left="0"/>
        <w:jc w:val="both"/>
      </w:pPr>
      <w:r>
        <w:rPr>
          <w:rFonts w:ascii="Times New Roman"/>
          <w:b w:val="false"/>
          <w:i w:val="false"/>
          <w:color w:val="000000"/>
          <w:sz w:val="28"/>
        </w:rPr>
        <w:t>
      төртінші абзацтағы "4 жыл мерзімге" деген сөздер алып тасталсын;</w:t>
      </w:r>
    </w:p>
    <w:p>
      <w:pPr>
        <w:spacing w:after="0"/>
        <w:ind w:left="0"/>
        <w:jc w:val="both"/>
      </w:pPr>
      <w:r>
        <w:rPr>
          <w:rFonts w:ascii="Times New Roman"/>
          <w:b w:val="false"/>
          <w:i w:val="false"/>
          <w:color w:val="000000"/>
          <w:sz w:val="28"/>
        </w:rPr>
        <w:t>
      төртінші абзацтан кейін мынадай мазмұндағы абзацтармен толықтырылсын:</w:t>
      </w:r>
    </w:p>
    <w:p>
      <w:pPr>
        <w:spacing w:after="0"/>
        <w:ind w:left="0"/>
        <w:jc w:val="both"/>
      </w:pPr>
      <w:r>
        <w:rPr>
          <w:rFonts w:ascii="Times New Roman"/>
          <w:b w:val="false"/>
          <w:i w:val="false"/>
          <w:color w:val="000000"/>
          <w:sz w:val="28"/>
        </w:rPr>
        <w:t xml:space="preserve">
      "Комиссия департаменттерінің директорларымен және олардың орынбасарларымен еңбек шарттары (келісімшарттар) осы Ереженің 33-тармағына сәйкес қалыптастырылған Комиссия Алқасының жұмыс мерзімінен аспайтын мерзімге жасалады. </w:t>
      </w:r>
    </w:p>
    <w:p>
      <w:pPr>
        <w:spacing w:after="0"/>
        <w:ind w:left="0"/>
        <w:jc w:val="both"/>
      </w:pPr>
      <w:r>
        <w:rPr>
          <w:rFonts w:ascii="Times New Roman"/>
          <w:b w:val="false"/>
          <w:i w:val="false"/>
          <w:color w:val="000000"/>
          <w:sz w:val="28"/>
        </w:rPr>
        <w:t>
      Комиссия Алқасының Төрағасы Комиссия департаменттері директорларының және олардың орынбасарларының еңбек шарттарын (келісімшарттарын) 3 айға дейінгі мерзімге бір рет ұзартуға құқылы.</w:t>
      </w:r>
    </w:p>
    <w:p>
      <w:pPr>
        <w:spacing w:after="0"/>
        <w:ind w:left="0"/>
        <w:jc w:val="both"/>
      </w:pPr>
      <w:r>
        <w:rPr>
          <w:rFonts w:ascii="Times New Roman"/>
          <w:b w:val="false"/>
          <w:i w:val="false"/>
          <w:color w:val="000000"/>
          <w:sz w:val="28"/>
        </w:rPr>
        <w:t>
      Комиссия департаменті директорының немесе Комиссия департаменті директоры орынбасарының еңбек шарты (келісімшарты) мерзімінен бұрын тоқтатылған (бұзылған) жағдайда, Комиссия департаментінің директоры немесе Комиссия департаменті директорының орынбасары бос лауазымына тағайындалатын адаммен еңбек шарты (келісімшарт) осы Ереженің 33-тармағына сәйкес қалыптастырылған Комиссия Алқасының жұмыс мерзімі аяқталғанға дейін қалған мерзімге жасалады.";</w:t>
      </w:r>
    </w:p>
    <w:p>
      <w:pPr>
        <w:spacing w:after="0"/>
        <w:ind w:left="0"/>
        <w:jc w:val="both"/>
      </w:pPr>
      <w:r>
        <w:rPr>
          <w:rFonts w:ascii="Times New Roman"/>
          <w:b w:val="false"/>
          <w:i w:val="false"/>
          <w:color w:val="000000"/>
          <w:sz w:val="28"/>
        </w:rPr>
        <w:t xml:space="preserve">
      сегізінші абзац "конкурстық негізде" деген сөздерден кейін "және егер мүше мемлекеттің заңнамасында білікті іріктеудің қажеттілігі көзделсе, мүше мемлекетте жүргізілген мұндай іріктеудің нәтижелері ескеріле отырып," деген сөздермен толықтырылсын;  </w:t>
      </w:r>
    </w:p>
    <w:p>
      <w:pPr>
        <w:spacing w:after="0"/>
        <w:ind w:left="0"/>
        <w:jc w:val="both"/>
      </w:pPr>
      <w:r>
        <w:rPr>
          <w:rFonts w:ascii="Times New Roman"/>
          <w:b w:val="false"/>
          <w:i w:val="false"/>
          <w:color w:val="000000"/>
          <w:sz w:val="28"/>
        </w:rPr>
        <w:t xml:space="preserve">
      тоғызыншы абзацтағы "(келісімшарттар) негізінде қабылданады." деген сөздер "(келісімшарттар) негізінде 5 жыл мерзімге қабылданады. Комиссия қызметкерімен жасалатын еңбек шартын (келісімшартты) Комиссияның тиісті құрылымдық бөлімшесінің қызметіне жетекшілік ететін Комиссия Алқасы мүшесінің ұсынуы бойынша, оның ішінде өткізілген аттестаттау нәтижелерін ескере отырып, Комиссия Алқасының Төрағасы дәл сол мерзімге ұзартуы мүмкін." деген сөздермен толықтырылсын; </w:t>
      </w:r>
    </w:p>
    <w:bookmarkStart w:name="z8" w:id="5"/>
    <w:p>
      <w:pPr>
        <w:spacing w:after="0"/>
        <w:ind w:left="0"/>
        <w:jc w:val="both"/>
      </w:pPr>
      <w:r>
        <w:rPr>
          <w:rFonts w:ascii="Times New Roman"/>
          <w:b w:val="false"/>
          <w:i w:val="false"/>
          <w:color w:val="000000"/>
          <w:sz w:val="28"/>
        </w:rPr>
        <w:t>
      2) Еуразиялық экономикалық одақтағы әлеуметтік кепілдіктер, артықшылықтар мен иммунитеттер туралы ережеде (көрсетілген Шартқа № 32 қосымша):</w:t>
      </w:r>
    </w:p>
    <w:bookmarkEnd w:id="5"/>
    <w:p>
      <w:pPr>
        <w:spacing w:after="0"/>
        <w:ind w:left="0"/>
        <w:jc w:val="both"/>
      </w:pPr>
      <w:r>
        <w:rPr>
          <w:rFonts w:ascii="Times New Roman"/>
          <w:b w:val="false"/>
          <w:i w:val="false"/>
          <w:color w:val="000000"/>
          <w:sz w:val="28"/>
        </w:rPr>
        <w:t>
      43-тармақтағы "осы Ереженің" деген сөздер "Шарттың" деген сөзбен ауыстырылсын;</w:t>
      </w:r>
    </w:p>
    <w:p>
      <w:pPr>
        <w:spacing w:after="0"/>
        <w:ind w:left="0"/>
        <w:jc w:val="both"/>
      </w:pPr>
      <w:r>
        <w:rPr>
          <w:rFonts w:ascii="Times New Roman"/>
          <w:b w:val="false"/>
          <w:i w:val="false"/>
          <w:color w:val="000000"/>
          <w:sz w:val="28"/>
        </w:rPr>
        <w:t>
      53-тармақтың бірінші абзацы "жұмыс істегенге дейін" деген сөздерден кейін "кез келген кезеңде" деген сөздермен толықтырылсын.</w:t>
      </w:r>
    </w:p>
    <w:p>
      <w:pPr>
        <w:spacing w:after="0"/>
        <w:ind w:left="0"/>
        <w:jc w:val="both"/>
      </w:pPr>
      <w:r>
        <w:rPr>
          <w:rFonts w:ascii="Times New Roman"/>
          <w:b/>
          <w:i w:val="false"/>
          <w:color w:val="000000"/>
          <w:sz w:val="28"/>
        </w:rPr>
        <w:t>2-бап</w:t>
      </w:r>
    </w:p>
    <w:bookmarkStart w:name="z10" w:id="6"/>
    <w:p>
      <w:pPr>
        <w:spacing w:after="0"/>
        <w:ind w:left="0"/>
        <w:jc w:val="both"/>
      </w:pPr>
      <w:r>
        <w:rPr>
          <w:rFonts w:ascii="Times New Roman"/>
          <w:b w:val="false"/>
          <w:i w:val="false"/>
          <w:color w:val="000000"/>
          <w:sz w:val="28"/>
        </w:rPr>
        <w:t>
      Осы Хаттамаға сәйкес 2014 жылғы 29 мамырдағы Еуразиялық экономикалық одақ туралы шартқа енгізілетін өзгерістермен байланысты мыналар белгіленсін:</w:t>
      </w:r>
    </w:p>
    <w:bookmarkEnd w:id="6"/>
    <w:p>
      <w:pPr>
        <w:spacing w:after="0"/>
        <w:ind w:left="0"/>
        <w:jc w:val="both"/>
      </w:pPr>
      <w:r>
        <w:rPr>
          <w:rFonts w:ascii="Times New Roman"/>
          <w:b w:val="false"/>
          <w:i w:val="false"/>
          <w:color w:val="000000"/>
          <w:sz w:val="28"/>
        </w:rPr>
        <w:t>
      еңбек шарттарында (келісімшарттар) осы Хаттама күшіне енгенге дейін жасалған Еуразиялық экономикалық комиссия (бұдан әрі – Комиссия) департаменттерінің директорлары мен директорларының орынбасарлары өздерінің еңбек шарттарында (келісімшарттарда) көзделген мерзімдер өткенге дейін өздеріне  жүктелген міндеттерді атқаруды жалғастырады;</w:t>
      </w:r>
    </w:p>
    <w:p>
      <w:pPr>
        <w:spacing w:after="0"/>
        <w:ind w:left="0"/>
        <w:jc w:val="both"/>
      </w:pPr>
      <w:r>
        <w:rPr>
          <w:rFonts w:ascii="Times New Roman"/>
          <w:b w:val="false"/>
          <w:i w:val="false"/>
          <w:color w:val="000000"/>
          <w:sz w:val="28"/>
        </w:rPr>
        <w:t>
      Комиссия қызметкерлерінің мерзімді еңбек шарты (келісімшарт) талаптарымен жұмысқа ауысуына байланысты іс-шаралар осы Хаттама күшіне енген күннен бастап 6 ай ішінде Комиссия Алқасының Төрағасы бекітетін тәртіппен жүзеге асырылады. Бұл ретте жүктілігі және босануы бойынша немесе бала 3 жасқа толғанға дейін оның күтіміне байланысты демалыстағы Комиссия қызметкерлерінің, сондай-ақ уақытша еңбекке жарамсыздығы кезеңіндегі Комиссия қызметкерлерінің мерзімді еңбек шарты (келісімшарт) талаптарымен жұмысқа ауысуына байланысты іс-шаралар көрсетілген демалыстар (кезең) аяқталғаннан кейін жүзеге асырылады;</w:t>
      </w:r>
    </w:p>
    <w:bookmarkStart w:name="z11" w:id="7"/>
    <w:p>
      <w:pPr>
        <w:spacing w:after="0"/>
        <w:ind w:left="0"/>
        <w:jc w:val="both"/>
      </w:pPr>
      <w:r>
        <w:rPr>
          <w:rFonts w:ascii="Times New Roman"/>
          <w:b w:val="false"/>
          <w:i w:val="false"/>
          <w:color w:val="000000"/>
          <w:sz w:val="28"/>
        </w:rPr>
        <w:t>
      Комиссия қызметкерлерінің еңбек шарттары (келісімшарттар) мерзімінің өзгеруіне байланысты осы Хаттама күшіне енген күнге дейін еңбек шарттарын (келісімшарттар) жасасқан Комиссия қызметкерлерінің мерзімді еңбек шарты (келісімшарт) талаптарымен жұмысқа ауысуы конкурс өткізілмей жүзеге асырылады.</w:t>
      </w:r>
    </w:p>
    <w:bookmarkEnd w:id="7"/>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20__жылғы "____" ___________ ____________қаласында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605"/>
        <w:gridCol w:w="2605"/>
        <w:gridCol w:w="2605"/>
        <w:gridCol w:w="2605"/>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
Республикасы үшін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