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bc08b" w14:textId="b5bc0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жылғы 26 тамыздағы Қазақстан Республикасы мен Қырғыз Республикасы арасындағы азаматтық және қылмыстық істер жөніндегі өзара құқықтық көмек көрсету туралы шартқа өзгерістер мен толықтырулар енгізу туралы хаттамаға қол қою туралы" Қазақстан Республикасы Президентінің 2020 жылғы 30 сәуірдегі № 313 Жарлығына өзгеріс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2021 жылғы 10 маусымдағы № 397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"1996 жылғы 26 тамыздағы Қазақстан Республикасы мен Қырғыз Республикасы арасындағы азаматтық және қылмыстық істер жөніндегі өзара құқықтық көмек көрсету туралы шартқа өзгерістер мен толықтырулар енгізу туралы хаттамаға қол қою туралы" Қазақстан Республикасы Президентінің 2020 жылғы 30 сәуірдегі № 313 Жарлығына өзгеріс енгізу туралы" Қазақстан Республикасының Президенті Жарлығының жобасы Қазақстан Республикасы Президентінің қарауына енгізілсін.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"1996 жылғы 26 тамыздағы Қазақстан Республикасы мен Қырғыз Республикасы арасындағы азаматтық және қылмыстық iстер жөніндегі өзара құқықтық көмек көрсету туралы шартқа өзгерістер мен толықтырулар енгізу туралы хаттамаға қол қою туралы" Қазақстан Республикасы Президентінің 2020 жылғы 30 сәуірдегі № 313 Жарлығына өзгеріс енгізу туралы</w:t>
      </w:r>
    </w:p>
    <w:bookmarkEnd w:id="1"/>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 "1996 жылғы 26 тамыздағы Қазақстан Республикасы мен Қырғыз Республикасы арасындағы азаматтық және қылмыстық iстер жөніндегі өзара құқықтық көмек көрсету туралы шартқа өзгерістер мен толықтырулар енгізу туралы хаттамаға қол қою туралы" Қазақстан Республикасы Президентінің 2020 жылғы 30 сәуірдегі № 313 </w:t>
      </w:r>
      <w:r>
        <w:rPr>
          <w:rFonts w:ascii="Times New Roman"/>
          <w:b w:val="false"/>
          <w:i w:val="false"/>
          <w:color w:val="000000"/>
          <w:sz w:val="28"/>
        </w:rPr>
        <w:t>Жарлығына</w:t>
      </w:r>
      <w:r>
        <w:rPr>
          <w:rFonts w:ascii="Times New Roman"/>
          <w:b w:val="false"/>
          <w:i w:val="false"/>
          <w:color w:val="000000"/>
          <w:sz w:val="28"/>
        </w:rPr>
        <w:t xml:space="preserve"> мынадай өзгеріс енгізілсін:</w:t>
      </w:r>
    </w:p>
    <w:bookmarkEnd w:id="3"/>
    <w:bookmarkStart w:name="z5" w:id="4"/>
    <w:p>
      <w:pPr>
        <w:spacing w:after="0"/>
        <w:ind w:left="0"/>
        <w:jc w:val="both"/>
      </w:pPr>
      <w:r>
        <w:rPr>
          <w:rFonts w:ascii="Times New Roman"/>
          <w:b w:val="false"/>
          <w:i w:val="false"/>
          <w:color w:val="000000"/>
          <w:sz w:val="28"/>
        </w:rPr>
        <w:t>
      2-тармақ мынадай редакцияда жазылсын:</w:t>
      </w:r>
    </w:p>
    <w:bookmarkEnd w:id="4"/>
    <w:p>
      <w:pPr>
        <w:spacing w:after="0"/>
        <w:ind w:left="0"/>
        <w:jc w:val="both"/>
      </w:pPr>
      <w:r>
        <w:rPr>
          <w:rFonts w:ascii="Times New Roman"/>
          <w:b w:val="false"/>
          <w:i w:val="false"/>
          <w:color w:val="000000"/>
          <w:sz w:val="28"/>
        </w:rPr>
        <w:t>
      "2. Қазақстан Республикасының Қырғыз Республикасындағы Төтенше және Өкілетті Елшісі Рәпіл Сейітханұлы Жошыбаевқа 1996 жылғы 26 тамыздағы Қазақстан Республикасы мен Қырғыз Республикасы арасындағы азаматтық және қылмыстық iстер жөніндегі өзара құқықтық көмек көрсету туралы шартқа өзгерістер мен толықтырулар енгізу туралы хаттамаға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Start w:name="z6" w:id="5"/>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