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fd18" w14:textId="2e2f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2021 жылғы 27 мамырдағы № 351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хаттамаға қол қойылсын.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2021 жылғы 27 мамырдағы</w:t>
      </w:r>
      <w:r>
        <w:br/>
      </w:r>
      <w:r>
        <w:rPr>
          <w:rFonts w:ascii="Times New Roman"/>
          <w:b w:val="false"/>
          <w:i w:val="false"/>
          <w:color w:val="000000"/>
          <w:sz w:val="28"/>
        </w:rPr>
        <w:t>№ 351 қаулысымен</w:t>
      </w:r>
      <w:r>
        <w:br/>
      </w:r>
      <w:r>
        <w:rPr>
          <w:rFonts w:ascii="Times New Roman"/>
          <w:b w:val="false"/>
          <w:i w:val="false"/>
          <w:color w:val="000000"/>
          <w:sz w:val="28"/>
        </w:rPr>
        <w:t>мақұлданған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хаттама</w:t>
      </w:r>
    </w:p>
    <w:bookmarkEnd w:id="5"/>
    <w:bookmarkStart w:name="z8" w:id="6"/>
    <w:p>
      <w:pPr>
        <w:spacing w:after="0"/>
        <w:ind w:left="0"/>
        <w:jc w:val="both"/>
      </w:pPr>
      <w:r>
        <w:rPr>
          <w:rFonts w:ascii="Times New Roman"/>
          <w:b w:val="false"/>
          <w:i w:val="false"/>
          <w:color w:val="000000"/>
          <w:sz w:val="28"/>
        </w:rPr>
        <w:t>
      Бұдан әрі Тараптар деп аталатын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қатысушы мемлекеттердің үкіметтері</w:t>
      </w:r>
    </w:p>
    <w:bookmarkEnd w:id="6"/>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келісіммен бекітілген Геодезия, картография, кадастр және Жерді қашықтықтан зондтау жөніндегі мемлекетаралық кеңес туралы ереже (қоса беріліп отыр) жаңа редакцияда жазылсын.</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xml:space="preserve">
      Осы Хаттама оған қол қойған Тараптардың оның күшіне енуі үшін қажетті мемлекетішілік рәсімдерді орындағаны туралы соңғы хабарламаны депозитарий алған күннен бастап 30 күн өткен соң күшіне енеді. </w:t>
      </w:r>
    </w:p>
    <w:bookmarkEnd w:id="8"/>
    <w:bookmarkStart w:name="z13" w:id="9"/>
    <w:p>
      <w:pPr>
        <w:spacing w:after="0"/>
        <w:ind w:left="0"/>
        <w:jc w:val="both"/>
      </w:pPr>
      <w:r>
        <w:rPr>
          <w:rFonts w:ascii="Times New Roman"/>
          <w:b w:val="false"/>
          <w:i w:val="false"/>
          <w:color w:val="000000"/>
          <w:sz w:val="28"/>
        </w:rPr>
        <w:t>
      Осы Хаттама күшіне енген күннен бастап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2012 жылы 30 мамырда қол қойылған хаттама өз қолданысын тоқтатады.</w:t>
      </w:r>
    </w:p>
    <w:bookmarkEnd w:id="9"/>
    <w:bookmarkStart w:name="z14" w:id="10"/>
    <w:p>
      <w:pPr>
        <w:spacing w:after="0"/>
        <w:ind w:left="0"/>
        <w:jc w:val="both"/>
      </w:pPr>
      <w:r>
        <w:rPr>
          <w:rFonts w:ascii="Times New Roman"/>
          <w:b w:val="false"/>
          <w:i w:val="false"/>
          <w:color w:val="000000"/>
          <w:sz w:val="28"/>
        </w:rPr>
        <w:t>
      2021  жылғы 28 мамырда Минск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1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 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1992 жылғы 9 қазандағы</w:t>
            </w:r>
            <w:r>
              <w:br/>
            </w:r>
            <w:r>
              <w:rPr>
                <w:rFonts w:ascii="Times New Roman"/>
                <w:b w:val="false"/>
                <w:i w:val="false"/>
                <w:color w:val="000000"/>
                <w:sz w:val="20"/>
              </w:rPr>
              <w:t>Достастыққа қатысушы</w:t>
            </w:r>
            <w:r>
              <w:br/>
            </w:r>
            <w:r>
              <w:rPr>
                <w:rFonts w:ascii="Times New Roman"/>
                <w:b w:val="false"/>
                <w:i w:val="false"/>
                <w:color w:val="000000"/>
                <w:sz w:val="20"/>
              </w:rPr>
              <w:t>мемлекеттердің Геодезия,</w:t>
            </w:r>
            <w:r>
              <w:br/>
            </w:r>
            <w:r>
              <w:rPr>
                <w:rFonts w:ascii="Times New Roman"/>
                <w:b w:val="false"/>
                <w:i w:val="false"/>
                <w:color w:val="000000"/>
                <w:sz w:val="20"/>
              </w:rPr>
              <w:t>картография, кадастр және</w:t>
            </w:r>
            <w:r>
              <w:br/>
            </w:r>
            <w:r>
              <w:rPr>
                <w:rFonts w:ascii="Times New Roman"/>
                <w:b w:val="false"/>
                <w:i w:val="false"/>
                <w:color w:val="000000"/>
                <w:sz w:val="20"/>
              </w:rPr>
              <w:t>Жерді қашықтықтан зондтау</w:t>
            </w:r>
            <w:r>
              <w:br/>
            </w:r>
            <w:r>
              <w:rPr>
                <w:rFonts w:ascii="Times New Roman"/>
                <w:b w:val="false"/>
                <w:i w:val="false"/>
                <w:color w:val="000000"/>
                <w:sz w:val="20"/>
              </w:rPr>
              <w:t>саласындағы өзара іс-қимылы</w:t>
            </w:r>
            <w:r>
              <w:br/>
            </w:r>
            <w:r>
              <w:rPr>
                <w:rFonts w:ascii="Times New Roman"/>
                <w:b w:val="false"/>
                <w:i w:val="false"/>
                <w:color w:val="000000"/>
                <w:sz w:val="20"/>
              </w:rPr>
              <w:t>туралы келісімге өзгерістер</w:t>
            </w:r>
            <w:r>
              <w:br/>
            </w:r>
            <w:r>
              <w:rPr>
                <w:rFonts w:ascii="Times New Roman"/>
                <w:b w:val="false"/>
                <w:i w:val="false"/>
                <w:color w:val="000000"/>
                <w:sz w:val="20"/>
              </w:rPr>
              <w:t>енгізу туралы хаттамаға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Геодезия, картография, кадастр және Жерді қашықтықтан зондтау  жөніндегі мемлекетаралық кеңес туралы ЕРЕЖЕ </w:t>
      </w:r>
    </w:p>
    <w:bookmarkEnd w:id="11"/>
    <w:bookmarkStart w:name="z18" w:id="12"/>
    <w:p>
      <w:pPr>
        <w:spacing w:after="0"/>
        <w:ind w:left="0"/>
        <w:jc w:val="left"/>
      </w:pPr>
      <w:r>
        <w:rPr>
          <w:rFonts w:ascii="Times New Roman"/>
          <w:b/>
          <w:i w:val="false"/>
          <w:color w:val="000000"/>
        </w:rPr>
        <w:t xml:space="preserve"> I. Жалпы ережелер </w:t>
      </w:r>
    </w:p>
    <w:bookmarkEnd w:id="12"/>
    <w:bookmarkStart w:name="z19" w:id="13"/>
    <w:p>
      <w:pPr>
        <w:spacing w:after="0"/>
        <w:ind w:left="0"/>
        <w:jc w:val="both"/>
      </w:pPr>
      <w:r>
        <w:rPr>
          <w:rFonts w:ascii="Times New Roman"/>
          <w:b w:val="false"/>
          <w:i w:val="false"/>
          <w:color w:val="000000"/>
          <w:sz w:val="28"/>
        </w:rPr>
        <w:t>
      1.1. Геодезия, картография, кадастр және Жерді қашықтықтан зондтау жөніндегі мемлекетаралық кеңес (бұдан әрі – Кеңес) Достастыққа мүше мемлекеттердің геодезия, картография, кадастр және Жерді қашықтықтан зондтау саласындағы өзара іс-қимылы туралы келісімді (бұдан әрі - Келісім) орындау үшін құрылады және Тәуелсіз Мемлекеттер Достастығының салалық ынтымақтастық органы болып табылады.</w:t>
      </w:r>
    </w:p>
    <w:bookmarkEnd w:id="13"/>
    <w:bookmarkStart w:name="z20" w:id="14"/>
    <w:p>
      <w:pPr>
        <w:spacing w:after="0"/>
        <w:ind w:left="0"/>
        <w:jc w:val="both"/>
      </w:pPr>
      <w:r>
        <w:rPr>
          <w:rFonts w:ascii="Times New Roman"/>
          <w:b w:val="false"/>
          <w:i w:val="false"/>
          <w:color w:val="000000"/>
          <w:sz w:val="28"/>
        </w:rPr>
        <w:t>
      1.2. Кеңес геодезия, картография, кадастр және Жерді қашықтықтан зондтау саласындағы келісілген саясатты айқындайды және жүргізеді, осы салада мемлекетаралық бағдарламаларды әзірлейді және жүзеге асырады, сондай-ақ геодезия, картография, кадастр және Жерді қашықтықтан зондтау саласындағы мамандарды даярлауды үйлестіреді.</w:t>
      </w:r>
    </w:p>
    <w:bookmarkEnd w:id="14"/>
    <w:bookmarkStart w:name="z21" w:id="15"/>
    <w:p>
      <w:pPr>
        <w:spacing w:after="0"/>
        <w:ind w:left="0"/>
        <w:jc w:val="both"/>
      </w:pPr>
      <w:r>
        <w:rPr>
          <w:rFonts w:ascii="Times New Roman"/>
          <w:b w:val="false"/>
          <w:i w:val="false"/>
          <w:color w:val="000000"/>
          <w:sz w:val="28"/>
        </w:rPr>
        <w:t>
      1.3. Кеңес өз қызметінде Тәуелсіз Мемлекеттер Достастығының Жарғысын, Тәуелсіз Мемлекеттер Достастығы шеңберінде (бұдан әрі – ТМД) қабылданған халықаралық шарттар мен шешімдерді, Тәуелсіз Мемлекеттер Достастығының салалық ынтымақтастық органдары туралы жалпы ережені және осы Ережені басшылыққа алады.</w:t>
      </w:r>
    </w:p>
    <w:bookmarkEnd w:id="15"/>
    <w:bookmarkStart w:name="z22" w:id="16"/>
    <w:p>
      <w:pPr>
        <w:spacing w:after="0"/>
        <w:ind w:left="0"/>
        <w:jc w:val="both"/>
      </w:pPr>
      <w:r>
        <w:rPr>
          <w:rFonts w:ascii="Times New Roman"/>
          <w:b w:val="false"/>
          <w:i w:val="false"/>
          <w:color w:val="000000"/>
          <w:sz w:val="28"/>
        </w:rPr>
        <w:t>
      1.4. Кеңес өз қызметінде ТМД Үкімет басшыларының кеңесіне есеп береді.</w:t>
      </w:r>
    </w:p>
    <w:bookmarkEnd w:id="16"/>
    <w:bookmarkStart w:name="z23" w:id="17"/>
    <w:p>
      <w:pPr>
        <w:spacing w:after="0"/>
        <w:ind w:left="0"/>
        <w:jc w:val="left"/>
      </w:pPr>
      <w:r>
        <w:rPr>
          <w:rFonts w:ascii="Times New Roman"/>
          <w:b/>
          <w:i w:val="false"/>
          <w:color w:val="000000"/>
        </w:rPr>
        <w:t xml:space="preserve"> II. Кеңестің функциялары</w:t>
      </w:r>
    </w:p>
    <w:bookmarkEnd w:id="17"/>
    <w:bookmarkStart w:name="z24" w:id="18"/>
    <w:p>
      <w:pPr>
        <w:spacing w:after="0"/>
        <w:ind w:left="0"/>
        <w:jc w:val="both"/>
      </w:pPr>
      <w:r>
        <w:rPr>
          <w:rFonts w:ascii="Times New Roman"/>
          <w:b w:val="false"/>
          <w:i w:val="false"/>
          <w:color w:val="000000"/>
          <w:sz w:val="28"/>
        </w:rPr>
        <w:t>
      Кеңестің негізгі функциялары:</w:t>
      </w:r>
    </w:p>
    <w:bookmarkEnd w:id="18"/>
    <w:p>
      <w:pPr>
        <w:spacing w:after="0"/>
        <w:ind w:left="0"/>
        <w:jc w:val="both"/>
      </w:pPr>
      <w:r>
        <w:rPr>
          <w:rFonts w:ascii="Times New Roman"/>
          <w:b w:val="false"/>
          <w:i w:val="false"/>
          <w:color w:val="000000"/>
          <w:sz w:val="28"/>
        </w:rPr>
        <w:t>
      ТМД Мемлекеттер басшылары кеңесі, Үкіметтер басшылары кеңесі, Сыртқы істер министрлерінің кеңесі, Экономикалық кеңесі қабылдаған шешімдердің орындалуын Кеңес құзыреті шеңберінде ұйымдастыру және үйлестіру;</w:t>
      </w:r>
    </w:p>
    <w:p>
      <w:pPr>
        <w:spacing w:after="0"/>
        <w:ind w:left="0"/>
        <w:jc w:val="both"/>
      </w:pPr>
      <w:r>
        <w:rPr>
          <w:rFonts w:ascii="Times New Roman"/>
          <w:b w:val="false"/>
          <w:i w:val="false"/>
          <w:color w:val="000000"/>
          <w:sz w:val="28"/>
        </w:rPr>
        <w:t>
      геодезия, картография, кадастр және Жерді қашықтықтан зондтау саласындағы ынтымақтастықтың басым бағыттары мен нысандарын тұжырымдау және келісу;</w:t>
      </w:r>
    </w:p>
    <w:p>
      <w:pPr>
        <w:spacing w:after="0"/>
        <w:ind w:left="0"/>
        <w:jc w:val="both"/>
      </w:pPr>
      <w:r>
        <w:rPr>
          <w:rFonts w:ascii="Times New Roman"/>
          <w:b w:val="false"/>
          <w:i w:val="false"/>
          <w:color w:val="000000"/>
          <w:sz w:val="28"/>
        </w:rPr>
        <w:t>
      мемлекетаралық бағдарламаларды, жоспарлар мен ынтымақтастық жобаларын әзiрлеу, келісу және іске асыруға қатысу;</w:t>
      </w:r>
    </w:p>
    <w:p>
      <w:pPr>
        <w:spacing w:after="0"/>
        <w:ind w:left="0"/>
        <w:jc w:val="both"/>
      </w:pPr>
      <w:r>
        <w:rPr>
          <w:rFonts w:ascii="Times New Roman"/>
          <w:b w:val="false"/>
          <w:i w:val="false"/>
          <w:color w:val="000000"/>
          <w:sz w:val="28"/>
        </w:rPr>
        <w:t>
      ТМД деңгейінде ғаламдық және өңірлік геокеңістіктік ақпаратты басқару саласындағы келісілген саясатты тұжырымдау;</w:t>
      </w:r>
    </w:p>
    <w:p>
      <w:pPr>
        <w:spacing w:after="0"/>
        <w:ind w:left="0"/>
        <w:jc w:val="both"/>
      </w:pPr>
      <w:r>
        <w:rPr>
          <w:rFonts w:ascii="Times New Roman"/>
          <w:b w:val="false"/>
          <w:i w:val="false"/>
          <w:color w:val="000000"/>
          <w:sz w:val="28"/>
        </w:rPr>
        <w:t>
      геодезиялық координаталар жүйелерін орнату мәселелеріндегі ынтымақтастық;</w:t>
      </w:r>
    </w:p>
    <w:p>
      <w:pPr>
        <w:spacing w:after="0"/>
        <w:ind w:left="0"/>
        <w:jc w:val="both"/>
      </w:pPr>
      <w:r>
        <w:rPr>
          <w:rFonts w:ascii="Times New Roman"/>
          <w:b w:val="false"/>
          <w:i w:val="false"/>
          <w:color w:val="000000"/>
          <w:sz w:val="28"/>
        </w:rPr>
        <w:t>
      географиялық объектілерге атаулар беру саласындағы ынтымақтастық;</w:t>
      </w:r>
    </w:p>
    <w:p>
      <w:pPr>
        <w:spacing w:after="0"/>
        <w:ind w:left="0"/>
        <w:jc w:val="both"/>
      </w:pPr>
      <w:r>
        <w:rPr>
          <w:rFonts w:ascii="Times New Roman"/>
          <w:b w:val="false"/>
          <w:i w:val="false"/>
          <w:color w:val="000000"/>
          <w:sz w:val="28"/>
        </w:rPr>
        <w:t>
      жылжымайтын мүлікті кадастрлық есепке алу және оған құқықтарды тіркеу жүйесін дамыту мәселелері бойынша ынтымақтастық;</w:t>
      </w:r>
    </w:p>
    <w:p>
      <w:pPr>
        <w:spacing w:after="0"/>
        <w:ind w:left="0"/>
        <w:jc w:val="both"/>
      </w:pPr>
      <w:r>
        <w:rPr>
          <w:rFonts w:ascii="Times New Roman"/>
          <w:b w:val="false"/>
          <w:i w:val="false"/>
          <w:color w:val="000000"/>
          <w:sz w:val="28"/>
        </w:rPr>
        <w:t>
      ТМД деңгейінде Жерді қашықтықтан зондтау нәтижелерін пайдалану мәселелері бойынша қызмет саласындағы ынтымақтастық;</w:t>
      </w:r>
    </w:p>
    <w:bookmarkStart w:name="z25" w:id="19"/>
    <w:p>
      <w:pPr>
        <w:spacing w:after="0"/>
        <w:ind w:left="0"/>
        <w:jc w:val="both"/>
      </w:pPr>
      <w:r>
        <w:rPr>
          <w:rFonts w:ascii="Times New Roman"/>
          <w:b w:val="false"/>
          <w:i w:val="false"/>
          <w:color w:val="000000"/>
          <w:sz w:val="28"/>
        </w:rPr>
        <w:t>
      Келісімге қатысушы мемлекеттердің мүдделі министрліктерімен және ведомстволарымен бірлесіп, ТМД Үкіметтер басшылары кеңесінің қарауы және тиісті шешімдер қабылдау үшін геодезия, картография, кадастр және Жерді қашықтықтан зондтау мәселелері бойынша ұсыныстар дайындау;</w:t>
      </w:r>
    </w:p>
    <w:bookmarkEnd w:id="19"/>
    <w:p>
      <w:pPr>
        <w:spacing w:after="0"/>
        <w:ind w:left="0"/>
        <w:jc w:val="both"/>
      </w:pPr>
      <w:r>
        <w:rPr>
          <w:rFonts w:ascii="Times New Roman"/>
          <w:b w:val="false"/>
          <w:i w:val="false"/>
          <w:color w:val="000000"/>
          <w:sz w:val="28"/>
        </w:rPr>
        <w:t>
      Кеңес құзыретіне кіретін мәселелер бойынша мемлекетаралық құрылымдармен және халықаралық ұйымдармен өзара іс-қимыл жасау;</w:t>
      </w:r>
    </w:p>
    <w:bookmarkStart w:name="z26" w:id="20"/>
    <w:p>
      <w:pPr>
        <w:spacing w:after="0"/>
        <w:ind w:left="0"/>
        <w:jc w:val="both"/>
      </w:pPr>
      <w:r>
        <w:rPr>
          <w:rFonts w:ascii="Times New Roman"/>
          <w:b w:val="false"/>
          <w:i w:val="false"/>
          <w:color w:val="000000"/>
          <w:sz w:val="28"/>
        </w:rPr>
        <w:t>
      геодезия, картография, кадастр және Жерді қашықтықтан зондтау саласында мамандар даярлауды үйлестіру болып табылады.</w:t>
      </w:r>
    </w:p>
    <w:bookmarkEnd w:id="20"/>
    <w:bookmarkStart w:name="z27" w:id="21"/>
    <w:p>
      <w:pPr>
        <w:spacing w:after="0"/>
        <w:ind w:left="0"/>
        <w:jc w:val="left"/>
      </w:pPr>
      <w:r>
        <w:rPr>
          <w:rFonts w:ascii="Times New Roman"/>
          <w:b/>
          <w:i w:val="false"/>
          <w:color w:val="000000"/>
        </w:rPr>
        <w:t xml:space="preserve"> III. Кеңестің құрамы</w:t>
      </w:r>
    </w:p>
    <w:bookmarkEnd w:id="21"/>
    <w:bookmarkStart w:name="z28" w:id="22"/>
    <w:p>
      <w:pPr>
        <w:spacing w:after="0"/>
        <w:ind w:left="0"/>
        <w:jc w:val="both"/>
      </w:pPr>
      <w:r>
        <w:rPr>
          <w:rFonts w:ascii="Times New Roman"/>
          <w:b w:val="false"/>
          <w:i w:val="false"/>
          <w:color w:val="000000"/>
          <w:sz w:val="28"/>
        </w:rPr>
        <w:t>
      3.1. Кеңес төраға мен Кеңес мүшелерінен тұрады.</w:t>
      </w:r>
    </w:p>
    <w:bookmarkEnd w:id="22"/>
    <w:bookmarkStart w:name="z29" w:id="23"/>
    <w:p>
      <w:pPr>
        <w:spacing w:after="0"/>
        <w:ind w:left="0"/>
        <w:jc w:val="both"/>
      </w:pPr>
      <w:r>
        <w:rPr>
          <w:rFonts w:ascii="Times New Roman"/>
          <w:b w:val="false"/>
          <w:i w:val="false"/>
          <w:color w:val="000000"/>
          <w:sz w:val="28"/>
        </w:rPr>
        <w:t>
      3.2. Келісімге қатысушы мемлекеттердің геодезия, картография, кадастр және Жерді қашықтықтан зондтау саласындағы мемлекеттік басқару органдарының басшылары Кеңес мүшелері болып табылады.</w:t>
      </w:r>
    </w:p>
    <w:bookmarkEnd w:id="23"/>
    <w:bookmarkStart w:name="z30" w:id="24"/>
    <w:p>
      <w:pPr>
        <w:spacing w:after="0"/>
        <w:ind w:left="0"/>
        <w:jc w:val="both"/>
      </w:pPr>
      <w:r>
        <w:rPr>
          <w:rFonts w:ascii="Times New Roman"/>
          <w:b w:val="false"/>
          <w:i w:val="false"/>
          <w:color w:val="000000"/>
          <w:sz w:val="28"/>
        </w:rPr>
        <w:t>
      3.3. Кеңес төрағасы Кеңес мүшелерінің арасынан сайланады.</w:t>
      </w:r>
    </w:p>
    <w:bookmarkEnd w:id="24"/>
    <w:bookmarkStart w:name="z31" w:id="25"/>
    <w:p>
      <w:pPr>
        <w:spacing w:after="0"/>
        <w:ind w:left="0"/>
        <w:jc w:val="both"/>
      </w:pPr>
      <w:r>
        <w:rPr>
          <w:rFonts w:ascii="Times New Roman"/>
          <w:b w:val="false"/>
          <w:i w:val="false"/>
          <w:color w:val="000000"/>
          <w:sz w:val="28"/>
        </w:rPr>
        <w:t>
      3.4. Кеңестің жұмыс органы Хатшылық болып табылады.</w:t>
      </w:r>
    </w:p>
    <w:bookmarkEnd w:id="25"/>
    <w:bookmarkStart w:name="z32" w:id="26"/>
    <w:p>
      <w:pPr>
        <w:spacing w:after="0"/>
        <w:ind w:left="0"/>
        <w:jc w:val="both"/>
      </w:pPr>
      <w:r>
        <w:rPr>
          <w:rFonts w:ascii="Times New Roman"/>
          <w:b w:val="false"/>
          <w:i w:val="false"/>
          <w:color w:val="000000"/>
          <w:sz w:val="28"/>
        </w:rPr>
        <w:t>
      3.5. Кеңестің құрамына кеңесу дауысы құқығымен Кеңес хатшылығынан басшысы мен ТМД Атқарушы комитетінің өкілі кіреді.</w:t>
      </w:r>
    </w:p>
    <w:bookmarkEnd w:id="26"/>
    <w:bookmarkStart w:name="z33" w:id="27"/>
    <w:p>
      <w:pPr>
        <w:spacing w:after="0"/>
        <w:ind w:left="0"/>
        <w:jc w:val="left"/>
      </w:pPr>
      <w:r>
        <w:rPr>
          <w:rFonts w:ascii="Times New Roman"/>
          <w:b/>
          <w:i w:val="false"/>
          <w:color w:val="000000"/>
        </w:rPr>
        <w:t xml:space="preserve"> IV. Кеңестің қызметін ұйымдастыру</w:t>
      </w:r>
    </w:p>
    <w:bookmarkEnd w:id="27"/>
    <w:bookmarkStart w:name="z34" w:id="28"/>
    <w:p>
      <w:pPr>
        <w:spacing w:after="0"/>
        <w:ind w:left="0"/>
        <w:jc w:val="both"/>
      </w:pPr>
      <w:r>
        <w:rPr>
          <w:rFonts w:ascii="Times New Roman"/>
          <w:b w:val="false"/>
          <w:i w:val="false"/>
          <w:color w:val="000000"/>
          <w:sz w:val="28"/>
        </w:rPr>
        <w:t>
      4.1. Кеңес өз қызметін өзі әзірлеген әрі бекіткен жоспар негізінде осы Ережеге сәйкес ұйымдастырады, ТМД-ның Атқарушы комитетімен, ТМД-ның басқа органдарымен, қажет болған жағдайда басқа халықаралық ұйымдардың хатшылықтарымен өзара іс-қимыл жасайды.</w:t>
      </w:r>
    </w:p>
    <w:bookmarkEnd w:id="28"/>
    <w:bookmarkStart w:name="z35" w:id="29"/>
    <w:p>
      <w:pPr>
        <w:spacing w:after="0"/>
        <w:ind w:left="0"/>
        <w:jc w:val="both"/>
      </w:pPr>
      <w:r>
        <w:rPr>
          <w:rFonts w:ascii="Times New Roman"/>
          <w:b w:val="false"/>
          <w:i w:val="false"/>
          <w:color w:val="000000"/>
          <w:sz w:val="28"/>
        </w:rPr>
        <w:t>
      4.2. Кеңес қызметінің негізгі нысаны қажетіне қарай, бірақ жылына бір реттен сиретпей, Келісімге қатысушы мемлекеттердің әрқайсысында кезек-кезек өткізілетін отырыс болып табылады.</w:t>
      </w:r>
    </w:p>
    <w:bookmarkEnd w:id="29"/>
    <w:bookmarkStart w:name="z36" w:id="30"/>
    <w:p>
      <w:pPr>
        <w:spacing w:after="0"/>
        <w:ind w:left="0"/>
        <w:jc w:val="both"/>
      </w:pPr>
      <w:r>
        <w:rPr>
          <w:rFonts w:ascii="Times New Roman"/>
          <w:b w:val="false"/>
          <w:i w:val="false"/>
          <w:color w:val="000000"/>
          <w:sz w:val="28"/>
        </w:rPr>
        <w:t>
      4.3. Кеңеске төрағалық етуді, егер Кеңес отырысында өзгеше қабылданбаса, ТМД-ға қатысушы мемлекеттер атауларының орыс әліпбиіндегі тәртібімен Келісімге қатысушы әрбір мемлекет атынан оның өкілі бір жыл бойы кезек-кезек жүзеге асырады. Кеңестің өткен және кейінгі төрағалары оның тең төрағалары болып табылады.</w:t>
      </w:r>
    </w:p>
    <w:bookmarkEnd w:id="30"/>
    <w:p>
      <w:pPr>
        <w:spacing w:after="0"/>
        <w:ind w:left="0"/>
        <w:jc w:val="both"/>
      </w:pPr>
      <w:r>
        <w:rPr>
          <w:rFonts w:ascii="Times New Roman"/>
          <w:b w:val="false"/>
          <w:i w:val="false"/>
          <w:color w:val="000000"/>
          <w:sz w:val="28"/>
        </w:rPr>
        <w:t>
      Егер Кеңес отырысында өзгеше шешілмесе, Кеңестің төрағасы уақытша болмаған жағдайда оның міндеттері тең төрағалардың біріне жүктеледі.</w:t>
      </w:r>
    </w:p>
    <w:bookmarkStart w:name="z37" w:id="31"/>
    <w:p>
      <w:pPr>
        <w:spacing w:after="0"/>
        <w:ind w:left="0"/>
        <w:jc w:val="both"/>
      </w:pPr>
      <w:r>
        <w:rPr>
          <w:rFonts w:ascii="Times New Roman"/>
          <w:b w:val="false"/>
          <w:i w:val="false"/>
          <w:color w:val="000000"/>
          <w:sz w:val="28"/>
        </w:rPr>
        <w:t>
      4.4. Кеңес отырысына байқаушылар ретінде ТДМ салалық ынтымақтастық органдары хатшылықтарының басшылары, геодезия, картография, кадастр және Жерді қашықтықтан зондтау саласындағы мемлекеттік басқару органдарының, басқа мүдделі мемлекеттер мен халықаралық ұйымдардың өкілдері шақырылуы мүмкін.</w:t>
      </w:r>
    </w:p>
    <w:bookmarkEnd w:id="31"/>
    <w:bookmarkStart w:name="z38" w:id="32"/>
    <w:p>
      <w:pPr>
        <w:spacing w:after="0"/>
        <w:ind w:left="0"/>
        <w:jc w:val="both"/>
      </w:pPr>
      <w:r>
        <w:rPr>
          <w:rFonts w:ascii="Times New Roman"/>
          <w:b w:val="false"/>
          <w:i w:val="false"/>
          <w:color w:val="000000"/>
          <w:sz w:val="28"/>
        </w:rPr>
        <w:t>
      4.5. Кеңестің отырыстарын өткізу, оларды ұйымдық-техникалық және ақпараттық қамтамасыз ету қабылдаушы мемлекеттің геодезия, картография, кадастр және Жерді қашықтықтан зондтау саласындағы мемлекеттік басқару органына жүктеледі.</w:t>
      </w:r>
    </w:p>
    <w:bookmarkEnd w:id="32"/>
    <w:p>
      <w:pPr>
        <w:spacing w:after="0"/>
        <w:ind w:left="0"/>
        <w:jc w:val="both"/>
      </w:pPr>
      <w:r>
        <w:rPr>
          <w:rFonts w:ascii="Times New Roman"/>
          <w:b w:val="false"/>
          <w:i w:val="false"/>
          <w:color w:val="000000"/>
          <w:sz w:val="28"/>
        </w:rPr>
        <w:t>
      Кеңес отырыстарын өткізуді қаржыландыруға байланысты шығыстар, қабылдаушы мемлекеттің геодезия, картография, кадастр және Жерді қашықтықтан зондтау саласындағы мемлекеттік басқару органының есебінен жүзеге асырылады. Кеңес мүшелерінің және отырысқа қатысушылардың іссапарға арналған шығыстарын жіберуші мемлекеттік билік органдары мен Келісімге қатысушы мемлекеттердің ұйымдары жүзеге асырады.</w:t>
      </w:r>
    </w:p>
    <w:bookmarkStart w:name="z39" w:id="33"/>
    <w:p>
      <w:pPr>
        <w:spacing w:after="0"/>
        <w:ind w:left="0"/>
        <w:jc w:val="both"/>
      </w:pPr>
      <w:r>
        <w:rPr>
          <w:rFonts w:ascii="Times New Roman"/>
          <w:b w:val="false"/>
          <w:i w:val="false"/>
          <w:color w:val="000000"/>
          <w:sz w:val="28"/>
        </w:rPr>
        <w:t>
      4.6. Кеңестің және оның жұмыс топтарының жұмыс тілі орыс тілі болып табылады.</w:t>
      </w:r>
    </w:p>
    <w:bookmarkEnd w:id="33"/>
    <w:bookmarkStart w:name="z40" w:id="34"/>
    <w:p>
      <w:pPr>
        <w:spacing w:after="0"/>
        <w:ind w:left="0"/>
        <w:jc w:val="left"/>
      </w:pPr>
      <w:r>
        <w:rPr>
          <w:rFonts w:ascii="Times New Roman"/>
          <w:b/>
          <w:i w:val="false"/>
          <w:color w:val="000000"/>
        </w:rPr>
        <w:t xml:space="preserve"> V. Кеңес пен оның мүшелерінің құқықтары мен міндеттері</w:t>
      </w:r>
    </w:p>
    <w:bookmarkEnd w:id="34"/>
    <w:bookmarkStart w:name="z41" w:id="35"/>
    <w:p>
      <w:pPr>
        <w:spacing w:after="0"/>
        <w:ind w:left="0"/>
        <w:jc w:val="both"/>
      </w:pPr>
      <w:r>
        <w:rPr>
          <w:rFonts w:ascii="Times New Roman"/>
          <w:b w:val="false"/>
          <w:i w:val="false"/>
          <w:color w:val="000000"/>
          <w:sz w:val="28"/>
        </w:rPr>
        <w:t>
      5.1. Кеңес өзінің міндеттері мен функцияларын орындау үшін:</w:t>
      </w:r>
    </w:p>
    <w:bookmarkEnd w:id="35"/>
    <w:p>
      <w:pPr>
        <w:spacing w:after="0"/>
        <w:ind w:left="0"/>
        <w:jc w:val="both"/>
      </w:pPr>
      <w:r>
        <w:rPr>
          <w:rFonts w:ascii="Times New Roman"/>
          <w:b w:val="false"/>
          <w:i w:val="false"/>
          <w:color w:val="000000"/>
          <w:sz w:val="28"/>
        </w:rPr>
        <w:t>
      Кеңес дайындаған құжаттардың жобаларын белгіленген тәртіппен ТМД Мемлекеттер басшылары кеңесінің, Үкіметтер басшылары кеңесінің, ТМД-ның басқа органдарының қарауына енгізуге;</w:t>
      </w:r>
    </w:p>
    <w:p>
      <w:pPr>
        <w:spacing w:after="0"/>
        <w:ind w:left="0"/>
        <w:jc w:val="both"/>
      </w:pPr>
      <w:r>
        <w:rPr>
          <w:rFonts w:ascii="Times New Roman"/>
          <w:b w:val="false"/>
          <w:i w:val="false"/>
          <w:color w:val="000000"/>
          <w:sz w:val="28"/>
        </w:rPr>
        <w:t>
      өз құзыреті шеңберінде Келісімге қатысушы мемлекеттердің картографиялық-геодезиялық қызметтері арасындағы өзара тиімді ынтымақтастықты дамытуға бағытталған шешімдер қабылдауға;</w:t>
      </w:r>
    </w:p>
    <w:p>
      <w:pPr>
        <w:spacing w:after="0"/>
        <w:ind w:left="0"/>
        <w:jc w:val="both"/>
      </w:pPr>
      <w:r>
        <w:rPr>
          <w:rFonts w:ascii="Times New Roman"/>
          <w:b w:val="false"/>
          <w:i w:val="false"/>
          <w:color w:val="000000"/>
          <w:sz w:val="28"/>
        </w:rPr>
        <w:t>
      қажет болған жағдайда, Кеңестің жұмыс топтарын құруға;</w:t>
      </w:r>
    </w:p>
    <w:p>
      <w:pPr>
        <w:spacing w:after="0"/>
        <w:ind w:left="0"/>
        <w:jc w:val="both"/>
      </w:pPr>
      <w:r>
        <w:rPr>
          <w:rFonts w:ascii="Times New Roman"/>
          <w:b w:val="false"/>
          <w:i w:val="false"/>
          <w:color w:val="000000"/>
          <w:sz w:val="28"/>
        </w:rPr>
        <w:t>
      Кеңестің құзыретіне кіретін мәселелер бойынша нормативтік-техникалық және басқа да құжаттарды келісуге;</w:t>
      </w:r>
    </w:p>
    <w:p>
      <w:pPr>
        <w:spacing w:after="0"/>
        <w:ind w:left="0"/>
        <w:jc w:val="both"/>
      </w:pPr>
      <w:r>
        <w:rPr>
          <w:rFonts w:ascii="Times New Roman"/>
          <w:b w:val="false"/>
          <w:i w:val="false"/>
          <w:color w:val="000000"/>
          <w:sz w:val="28"/>
        </w:rPr>
        <w:t>
      Кеңес хатшылығының қызметіне бақылауды жүзеге асыруға құқығы бар.</w:t>
      </w:r>
    </w:p>
    <w:p>
      <w:pPr>
        <w:spacing w:after="0"/>
        <w:ind w:left="0"/>
        <w:jc w:val="both"/>
      </w:pPr>
      <w:r>
        <w:rPr>
          <w:rFonts w:ascii="Times New Roman"/>
          <w:b w:val="false"/>
          <w:i w:val="false"/>
          <w:color w:val="000000"/>
          <w:sz w:val="28"/>
        </w:rPr>
        <w:t>
      Келісімге қатысушы әрбір мемлекет Кеңестің жұмыс топтарына осы топтардың мүшелері ретінде өз өкілдерін жіберуге құқылы.</w:t>
      </w:r>
    </w:p>
    <w:bookmarkStart w:name="z42" w:id="36"/>
    <w:p>
      <w:pPr>
        <w:spacing w:after="0"/>
        <w:ind w:left="0"/>
        <w:jc w:val="both"/>
      </w:pPr>
      <w:r>
        <w:rPr>
          <w:rFonts w:ascii="Times New Roman"/>
          <w:b w:val="false"/>
          <w:i w:val="false"/>
          <w:color w:val="000000"/>
          <w:sz w:val="28"/>
        </w:rPr>
        <w:t>
      5.2. Кеңес төрағасы:</w:t>
      </w:r>
    </w:p>
    <w:bookmarkEnd w:id="36"/>
    <w:p>
      <w:pPr>
        <w:spacing w:after="0"/>
        <w:ind w:left="0"/>
        <w:jc w:val="both"/>
      </w:pPr>
      <w:r>
        <w:rPr>
          <w:rFonts w:ascii="Times New Roman"/>
          <w:b w:val="false"/>
          <w:i w:val="false"/>
          <w:color w:val="000000"/>
          <w:sz w:val="28"/>
        </w:rPr>
        <w:t>
      отырысты ашады және жабады;</w:t>
      </w:r>
    </w:p>
    <w:p>
      <w:pPr>
        <w:spacing w:after="0"/>
        <w:ind w:left="0"/>
        <w:jc w:val="both"/>
      </w:pPr>
      <w:r>
        <w:rPr>
          <w:rFonts w:ascii="Times New Roman"/>
          <w:b w:val="false"/>
          <w:i w:val="false"/>
          <w:color w:val="000000"/>
          <w:sz w:val="28"/>
        </w:rPr>
        <w:t>
      отырысты жүргізеді, оның ішінде отырыстың күн тәртібі мен жұмыс регламентін бекітуге ұсынады, баяндама жасау және сөз сөйлеу үшін сөз береді, құжаттардың жобалары мен қаралатын мәселелер бойынша ұсыныстарды қарауға енгізеді;</w:t>
      </w:r>
    </w:p>
    <w:p>
      <w:pPr>
        <w:spacing w:after="0"/>
        <w:ind w:left="0"/>
        <w:jc w:val="both"/>
      </w:pPr>
      <w:r>
        <w:rPr>
          <w:rFonts w:ascii="Times New Roman"/>
          <w:b w:val="false"/>
          <w:i w:val="false"/>
          <w:color w:val="000000"/>
          <w:sz w:val="28"/>
        </w:rPr>
        <w:t>
      Кеңестің хаттамалық шешімдеріне қол қояды;</w:t>
      </w:r>
    </w:p>
    <w:p>
      <w:pPr>
        <w:spacing w:after="0"/>
        <w:ind w:left="0"/>
        <w:jc w:val="both"/>
      </w:pPr>
      <w:r>
        <w:rPr>
          <w:rFonts w:ascii="Times New Roman"/>
          <w:b w:val="false"/>
          <w:i w:val="false"/>
          <w:color w:val="000000"/>
          <w:sz w:val="28"/>
        </w:rPr>
        <w:t>
      рәсімдер қағидаларының сақталуын қамтамасыз етеді.</w:t>
      </w:r>
    </w:p>
    <w:bookmarkStart w:name="z43" w:id="37"/>
    <w:p>
      <w:pPr>
        <w:spacing w:after="0"/>
        <w:ind w:left="0"/>
        <w:jc w:val="both"/>
      </w:pPr>
      <w:r>
        <w:rPr>
          <w:rFonts w:ascii="Times New Roman"/>
          <w:b w:val="false"/>
          <w:i w:val="false"/>
          <w:color w:val="000000"/>
          <w:sz w:val="28"/>
        </w:rPr>
        <w:t>
      5.3. Кеңес мүшелерінің бірдей құқығы бар, әрбір мемлекет бір дауысқа ие.</w:t>
      </w:r>
    </w:p>
    <w:bookmarkEnd w:id="37"/>
    <w:p>
      <w:pPr>
        <w:spacing w:after="0"/>
        <w:ind w:left="0"/>
        <w:jc w:val="both"/>
      </w:pPr>
      <w:r>
        <w:rPr>
          <w:rFonts w:ascii="Times New Roman"/>
          <w:b w:val="false"/>
          <w:i w:val="false"/>
          <w:color w:val="000000"/>
          <w:sz w:val="28"/>
        </w:rPr>
        <w:t>
      Кеңес мүшесі Кеңестің құзыретіне кіретін кез келген мәселелерді көтеруге және қаралатын мәселелер мен Кеңес қабылдаған шешімдердің орындалуы туралы қажетті ақпаратты алуға құқылы.</w:t>
      </w:r>
    </w:p>
    <w:p>
      <w:pPr>
        <w:spacing w:after="0"/>
        <w:ind w:left="0"/>
        <w:jc w:val="both"/>
      </w:pPr>
      <w:r>
        <w:rPr>
          <w:rFonts w:ascii="Times New Roman"/>
          <w:b w:val="false"/>
          <w:i w:val="false"/>
          <w:color w:val="000000"/>
          <w:sz w:val="28"/>
        </w:rPr>
        <w:t>
      Кеңес мүшесі Кеңес қабылдаған шешімдерді тиісті мемлекеттік басқару  органдарының назарына жеткізеді және олардың орындалуына ықпал етеді.</w:t>
      </w:r>
    </w:p>
    <w:p>
      <w:pPr>
        <w:spacing w:after="0"/>
        <w:ind w:left="0"/>
        <w:jc w:val="both"/>
      </w:pPr>
      <w:r>
        <w:rPr>
          <w:rFonts w:ascii="Times New Roman"/>
          <w:b w:val="false"/>
          <w:i w:val="false"/>
          <w:color w:val="000000"/>
          <w:sz w:val="28"/>
        </w:rPr>
        <w:t>
      Кеңес мүшесі Кеңес қабылдаған шешімдердің орындалуын қамтамасыз етуге және Кеңес хатшылығын олардың орындалуы туралы уақтылы хабардар етуге міндетті.</w:t>
      </w:r>
    </w:p>
    <w:bookmarkStart w:name="z44" w:id="38"/>
    <w:p>
      <w:pPr>
        <w:spacing w:after="0"/>
        <w:ind w:left="0"/>
        <w:jc w:val="both"/>
      </w:pPr>
      <w:r>
        <w:rPr>
          <w:rFonts w:ascii="Times New Roman"/>
          <w:b w:val="false"/>
          <w:i w:val="false"/>
          <w:color w:val="000000"/>
          <w:sz w:val="28"/>
        </w:rPr>
        <w:t>
      5.4. Кеңес жыл сайын ТМД Атқарушы комитетіне өз қызметі туралы ақпарат ұсынады.</w:t>
      </w:r>
    </w:p>
    <w:bookmarkEnd w:id="38"/>
    <w:bookmarkStart w:name="z45" w:id="39"/>
    <w:p>
      <w:pPr>
        <w:spacing w:after="0"/>
        <w:ind w:left="0"/>
        <w:jc w:val="left"/>
      </w:pPr>
      <w:r>
        <w:rPr>
          <w:rFonts w:ascii="Times New Roman"/>
          <w:b/>
          <w:i w:val="false"/>
          <w:color w:val="000000"/>
        </w:rPr>
        <w:t xml:space="preserve"> VI. Кеңестің Хатшылығы</w:t>
      </w:r>
    </w:p>
    <w:bookmarkEnd w:id="39"/>
    <w:bookmarkStart w:name="z46" w:id="40"/>
    <w:p>
      <w:pPr>
        <w:spacing w:after="0"/>
        <w:ind w:left="0"/>
        <w:jc w:val="both"/>
      </w:pPr>
      <w:r>
        <w:rPr>
          <w:rFonts w:ascii="Times New Roman"/>
          <w:b w:val="false"/>
          <w:i w:val="false"/>
          <w:color w:val="000000"/>
          <w:sz w:val="28"/>
        </w:rPr>
        <w:t>
      6.1. Кеңес Хатшылығының (бұдан әрі – Хатшылық) функциялары ТМД Атқарушы комитетінің құрылымдық бөлімшелерімен бірге Ресей Федерациясының геодезия, картография, кадастр және Жерді қашықтықтан зондтау саласындағы мемлекеттік басқару органына (бұдан әрі – Орган)  жүктеледі.</w:t>
      </w:r>
    </w:p>
    <w:bookmarkEnd w:id="40"/>
    <w:bookmarkStart w:name="z47" w:id="41"/>
    <w:p>
      <w:pPr>
        <w:spacing w:after="0"/>
        <w:ind w:left="0"/>
        <w:jc w:val="both"/>
      </w:pPr>
      <w:r>
        <w:rPr>
          <w:rFonts w:ascii="Times New Roman"/>
          <w:b w:val="false"/>
          <w:i w:val="false"/>
          <w:color w:val="000000"/>
          <w:sz w:val="28"/>
        </w:rPr>
        <w:t>
      6.2. Хатшылықтың құрамын оның функцияларына қарай, оның ішінде Хатшылықтың жұмысына Кеңес қызметінің негізгі бағыттары бойынша Келісімге қатысушы мемлекеттердің геодезия, картография, кадастр және Жерді қашықтықтан зондтау саласындағы мемлекеттік басқару органының мамандарын тарта отырып, Орган қалыптастырады. Хатшылықтың құрамын Кеңес бекітеді.</w:t>
      </w:r>
    </w:p>
    <w:bookmarkEnd w:id="41"/>
    <w:p>
      <w:pPr>
        <w:spacing w:after="0"/>
        <w:ind w:left="0"/>
        <w:jc w:val="both"/>
      </w:pPr>
      <w:r>
        <w:rPr>
          <w:rFonts w:ascii="Times New Roman"/>
          <w:b w:val="false"/>
          <w:i w:val="false"/>
          <w:color w:val="000000"/>
          <w:sz w:val="28"/>
        </w:rPr>
        <w:t>
      Хатшылықтың басшысы Органның өкілі, ал Хатшылық басшысының орынбасары – ТМД Атқарушы комитетінің өкілі болып табылады.</w:t>
      </w:r>
    </w:p>
    <w:bookmarkStart w:name="z48" w:id="42"/>
    <w:p>
      <w:pPr>
        <w:spacing w:after="0"/>
        <w:ind w:left="0"/>
        <w:jc w:val="both"/>
      </w:pPr>
      <w:r>
        <w:rPr>
          <w:rFonts w:ascii="Times New Roman"/>
          <w:b w:val="false"/>
          <w:i w:val="false"/>
          <w:color w:val="000000"/>
          <w:sz w:val="28"/>
        </w:rPr>
        <w:t>
      6.3. Хатшылық өз қызметінде Келісімді, осы Ережені және Кеңестің шешімдерін басшылыққа алады.</w:t>
      </w:r>
    </w:p>
    <w:bookmarkEnd w:id="42"/>
    <w:bookmarkStart w:name="z49" w:id="43"/>
    <w:p>
      <w:pPr>
        <w:spacing w:after="0"/>
        <w:ind w:left="0"/>
        <w:jc w:val="both"/>
      </w:pPr>
      <w:r>
        <w:rPr>
          <w:rFonts w:ascii="Times New Roman"/>
          <w:b w:val="false"/>
          <w:i w:val="false"/>
          <w:color w:val="000000"/>
          <w:sz w:val="28"/>
        </w:rPr>
        <w:t>
      6.4. Хатшылықтың функциялары:</w:t>
      </w:r>
    </w:p>
    <w:bookmarkEnd w:id="43"/>
    <w:p>
      <w:pPr>
        <w:spacing w:after="0"/>
        <w:ind w:left="0"/>
        <w:jc w:val="both"/>
      </w:pPr>
      <w:r>
        <w:rPr>
          <w:rFonts w:ascii="Times New Roman"/>
          <w:b w:val="false"/>
          <w:i w:val="false"/>
          <w:color w:val="000000"/>
          <w:sz w:val="28"/>
        </w:rPr>
        <w:t>
      Кеңес қабылдаған шешімдердің орындалуын қамтамасыз ету және бақылау;</w:t>
      </w:r>
    </w:p>
    <w:p>
      <w:pPr>
        <w:spacing w:after="0"/>
        <w:ind w:left="0"/>
        <w:jc w:val="both"/>
      </w:pPr>
      <w:r>
        <w:rPr>
          <w:rFonts w:ascii="Times New Roman"/>
          <w:b w:val="false"/>
          <w:i w:val="false"/>
          <w:color w:val="000000"/>
          <w:sz w:val="28"/>
        </w:rPr>
        <w:t>
      Кеңес отырыстарының күн тәртібінің жобаларын қалыптастыру және Кеңес мүшелерімен келісу;</w:t>
      </w:r>
    </w:p>
    <w:p>
      <w:pPr>
        <w:spacing w:after="0"/>
        <w:ind w:left="0"/>
        <w:jc w:val="both"/>
      </w:pPr>
      <w:r>
        <w:rPr>
          <w:rFonts w:ascii="Times New Roman"/>
          <w:b w:val="false"/>
          <w:i w:val="false"/>
          <w:color w:val="000000"/>
          <w:sz w:val="28"/>
        </w:rPr>
        <w:t>
      Кеңес бекіткен бағдарламаларды, жоспарлар мен ынтымақтастық жобаларын іске асыру бойынша Кеңестің жұмыс топтарының қызметін үйлестіру, әдіснамалық қамтамасыз ету және бақылау;</w:t>
      </w:r>
    </w:p>
    <w:p>
      <w:pPr>
        <w:spacing w:after="0"/>
        <w:ind w:left="0"/>
        <w:jc w:val="both"/>
      </w:pPr>
      <w:r>
        <w:rPr>
          <w:rFonts w:ascii="Times New Roman"/>
          <w:b w:val="false"/>
          <w:i w:val="false"/>
          <w:color w:val="000000"/>
          <w:sz w:val="28"/>
        </w:rPr>
        <w:t xml:space="preserve">
      Кеңестің және оның жұмыс топтарының жұмысы туралы есептік материалдар мен құжаттар дайындауды қамтамасыз ету; </w:t>
      </w:r>
    </w:p>
    <w:p>
      <w:pPr>
        <w:spacing w:after="0"/>
        <w:ind w:left="0"/>
        <w:jc w:val="both"/>
      </w:pPr>
      <w:r>
        <w:rPr>
          <w:rFonts w:ascii="Times New Roman"/>
          <w:b w:val="false"/>
          <w:i w:val="false"/>
          <w:color w:val="000000"/>
          <w:sz w:val="28"/>
        </w:rPr>
        <w:t>
      Кеңестің шешімдерін Кеңес мүшелеріне, Кеңестің жұмыс органдарына жеткізу;</w:t>
      </w:r>
    </w:p>
    <w:p>
      <w:pPr>
        <w:spacing w:after="0"/>
        <w:ind w:left="0"/>
        <w:jc w:val="both"/>
      </w:pPr>
      <w:r>
        <w:rPr>
          <w:rFonts w:ascii="Times New Roman"/>
          <w:b w:val="false"/>
          <w:i w:val="false"/>
          <w:color w:val="000000"/>
          <w:sz w:val="28"/>
        </w:rPr>
        <w:t>
      кеңестің, оның жұмыс топтарының отырыстарын ұйымдастыруға және ақпараттық қамтамасыз етуге қатысу;</w:t>
      </w:r>
    </w:p>
    <w:p>
      <w:pPr>
        <w:spacing w:after="0"/>
        <w:ind w:left="0"/>
        <w:jc w:val="both"/>
      </w:pPr>
      <w:r>
        <w:rPr>
          <w:rFonts w:ascii="Times New Roman"/>
          <w:b w:val="false"/>
          <w:i w:val="false"/>
          <w:color w:val="000000"/>
          <w:sz w:val="28"/>
        </w:rPr>
        <w:t>
      Кеңестің қарауына енгізілген Келісімге қатысушы мемлекеттердің өзара  іс-қимылының перспективалық бағыттарын қалыптастыру;</w:t>
      </w:r>
    </w:p>
    <w:p>
      <w:pPr>
        <w:spacing w:after="0"/>
        <w:ind w:left="0"/>
        <w:jc w:val="both"/>
      </w:pPr>
      <w:r>
        <w:rPr>
          <w:rFonts w:ascii="Times New Roman"/>
          <w:b w:val="false"/>
          <w:i w:val="false"/>
          <w:color w:val="000000"/>
          <w:sz w:val="28"/>
        </w:rPr>
        <w:t>
      Кеңестің мынадай құжаттары мен деректер базасын қалыптастыру және жүргізу: Кеңес мүшелері, оның Хатшылығы және жұмыс топтары туралы ақпарат; Кеңестің, оның жұмыс топтары отырыстарының хаттамалары; Кеңестің, оның Хатшылығының және жұмыс топтарының жұмысы туралы есептік материалдар мен құжаттар; Кеңес қарайтын және бекітетін құжаттар, бағдарламалар мен жоспарлар жобалары; Кеңестің қызметі бойынша басқа да құжаттар, сондай-ақ көрсетілген ақпаратпен Кеңестің мүшелерін, оның Хатшылығын, және жұмыс топтарын қамтамасыз ету;</w:t>
      </w:r>
    </w:p>
    <w:bookmarkStart w:name="z50" w:id="44"/>
    <w:p>
      <w:pPr>
        <w:spacing w:after="0"/>
        <w:ind w:left="0"/>
        <w:jc w:val="both"/>
      </w:pPr>
      <w:r>
        <w:rPr>
          <w:rFonts w:ascii="Times New Roman"/>
          <w:b w:val="false"/>
          <w:i w:val="false"/>
          <w:color w:val="000000"/>
          <w:sz w:val="28"/>
        </w:rPr>
        <w:t>
      ТМД Атқарушы комитетімен, ТМД-ның басқа органдарымен, қажет болған жағдайда, басқа халықаралық ұйымдардың хатшылықтарымен өзара іс-қимыл жасау;</w:t>
      </w:r>
    </w:p>
    <w:bookmarkEnd w:id="44"/>
    <w:p>
      <w:pPr>
        <w:spacing w:after="0"/>
        <w:ind w:left="0"/>
        <w:jc w:val="both"/>
      </w:pPr>
      <w:r>
        <w:rPr>
          <w:rFonts w:ascii="Times New Roman"/>
          <w:b w:val="false"/>
          <w:i w:val="false"/>
          <w:color w:val="000000"/>
          <w:sz w:val="28"/>
        </w:rPr>
        <w:t>
      сондай-ақ Кеңестің тапсырмасымен оның қызметін қамтамасыз етумен байланысты өзге де функцияларды орындау.</w:t>
      </w:r>
    </w:p>
    <w:bookmarkStart w:name="z51" w:id="45"/>
    <w:p>
      <w:pPr>
        <w:spacing w:after="0"/>
        <w:ind w:left="0"/>
        <w:jc w:val="left"/>
      </w:pPr>
      <w:r>
        <w:rPr>
          <w:rFonts w:ascii="Times New Roman"/>
          <w:b/>
          <w:i w:val="false"/>
          <w:color w:val="000000"/>
        </w:rPr>
        <w:t xml:space="preserve"> VI. Рәсім қағидалары</w:t>
      </w:r>
    </w:p>
    <w:bookmarkEnd w:id="45"/>
    <w:bookmarkStart w:name="z52" w:id="46"/>
    <w:p>
      <w:pPr>
        <w:spacing w:after="0"/>
        <w:ind w:left="0"/>
        <w:jc w:val="both"/>
      </w:pPr>
      <w:r>
        <w:rPr>
          <w:rFonts w:ascii="Times New Roman"/>
          <w:b w:val="false"/>
          <w:i w:val="false"/>
          <w:color w:val="000000"/>
          <w:sz w:val="28"/>
        </w:rPr>
        <w:t>
      7.1. Келісімге қатысушы мемлекеттердің бірінің бастамасы бойынша оның барлық қатысушыларымен консультация өткізілгеннен кейін, егер мұны Кеңес мүшелерінің қарапайым көпшілігі жақтаса, Кеңестің кезектен тыс отырысы шақырылуы мүмкін.</w:t>
      </w:r>
    </w:p>
    <w:bookmarkEnd w:id="46"/>
    <w:bookmarkStart w:name="z53" w:id="47"/>
    <w:p>
      <w:pPr>
        <w:spacing w:after="0"/>
        <w:ind w:left="0"/>
        <w:jc w:val="both"/>
      </w:pPr>
      <w:r>
        <w:rPr>
          <w:rFonts w:ascii="Times New Roman"/>
          <w:b w:val="false"/>
          <w:i w:val="false"/>
          <w:color w:val="000000"/>
          <w:sz w:val="28"/>
        </w:rPr>
        <w:t>
      7.2. Кеңес отырысының кворумы үшін оның мүшелерінің үштен екісі қатысуы керек.</w:t>
      </w:r>
    </w:p>
    <w:bookmarkEnd w:id="47"/>
    <w:bookmarkStart w:name="z54" w:id="48"/>
    <w:p>
      <w:pPr>
        <w:spacing w:after="0"/>
        <w:ind w:left="0"/>
        <w:jc w:val="both"/>
      </w:pPr>
      <w:r>
        <w:rPr>
          <w:rFonts w:ascii="Times New Roman"/>
          <w:b w:val="false"/>
          <w:i w:val="false"/>
          <w:color w:val="000000"/>
          <w:sz w:val="28"/>
        </w:rPr>
        <w:t>
      7.3. Кеңес мүшесі Кеңес отырысына жеке өзінің қатысу мүмкіндігі болмаған жағдайда, өз өкілеттілігін отырыс кезеңінде геодезия, картография, кадастр және Жерді қашықтықтан зондтау саласындағы өзінің мемлекеттік басқару органының басқа өкіліне беруге құқылы.</w:t>
      </w:r>
    </w:p>
    <w:bookmarkEnd w:id="48"/>
    <w:p>
      <w:pPr>
        <w:spacing w:after="0"/>
        <w:ind w:left="0"/>
        <w:jc w:val="both"/>
      </w:pPr>
      <w:r>
        <w:rPr>
          <w:rFonts w:ascii="Times New Roman"/>
          <w:b w:val="false"/>
          <w:i w:val="false"/>
          <w:color w:val="000000"/>
          <w:sz w:val="28"/>
        </w:rPr>
        <w:t>
      Кеңес мүшесі өкілінің өкілеттігі расталуы тиіс.</w:t>
      </w:r>
    </w:p>
    <w:bookmarkStart w:name="z55" w:id="49"/>
    <w:p>
      <w:pPr>
        <w:spacing w:after="0"/>
        <w:ind w:left="0"/>
        <w:jc w:val="both"/>
      </w:pPr>
      <w:r>
        <w:rPr>
          <w:rFonts w:ascii="Times New Roman"/>
          <w:b w:val="false"/>
          <w:i w:val="false"/>
          <w:color w:val="000000"/>
          <w:sz w:val="28"/>
        </w:rPr>
        <w:t>
      7.4. Кеңес отырысына қатысушы делегацияның құрамын Келісімге қатысушы мемлекет қалыптастырады.</w:t>
      </w:r>
    </w:p>
    <w:bookmarkEnd w:id="49"/>
    <w:bookmarkStart w:name="z56" w:id="50"/>
    <w:p>
      <w:pPr>
        <w:spacing w:after="0"/>
        <w:ind w:left="0"/>
        <w:jc w:val="both"/>
      </w:pPr>
      <w:r>
        <w:rPr>
          <w:rFonts w:ascii="Times New Roman"/>
          <w:b w:val="false"/>
          <w:i w:val="false"/>
          <w:color w:val="000000"/>
          <w:sz w:val="28"/>
        </w:rPr>
        <w:t>
      7.5. Кеңес шешімдері консенсуспен қабылданады. Консенсус ең болмағанда Кеңеске қатысушы мемлекеттің бірінің қаралатын мәселе бойынша шешім қабылдау үшін кедергі ретінде ұсынылатын ресми қарсылығы болмауы ретінде анықталады.</w:t>
      </w:r>
    </w:p>
    <w:bookmarkEnd w:id="50"/>
    <w:p>
      <w:pPr>
        <w:spacing w:after="0"/>
        <w:ind w:left="0"/>
        <w:jc w:val="both"/>
      </w:pPr>
      <w:r>
        <w:rPr>
          <w:rFonts w:ascii="Times New Roman"/>
          <w:b w:val="false"/>
          <w:i w:val="false"/>
          <w:color w:val="000000"/>
          <w:sz w:val="28"/>
        </w:rPr>
        <w:t>
      Келісімге қатысушы мемлекет шешім қабылдау үшін кедергі болмайтын қандай да бір мәселеде өзінің мүдделі еместігі туралы мәлімдей алады. Отырыста қандай да бір Кеңес мүшесінің болмауы тиісті қатысушы мемлекеттің тарапынан қарсылық ретінде есептелмейді және осы отырыста шешім қабылдау үшін кедергі болып табылмайды.</w:t>
      </w:r>
    </w:p>
    <w:bookmarkStart w:name="z57" w:id="51"/>
    <w:p>
      <w:pPr>
        <w:spacing w:after="0"/>
        <w:ind w:left="0"/>
        <w:jc w:val="both"/>
      </w:pPr>
      <w:r>
        <w:rPr>
          <w:rFonts w:ascii="Times New Roman"/>
          <w:b w:val="false"/>
          <w:i w:val="false"/>
          <w:color w:val="000000"/>
          <w:sz w:val="28"/>
        </w:rPr>
        <w:t>
      7.6. Кеңестің кезекті отырысының күн тәртібінің жобасын Кеңес хатшылығы қалыптастырады және Кеңес мүшелерімен келісіледі.</w:t>
      </w:r>
    </w:p>
    <w:bookmarkEnd w:id="51"/>
    <w:bookmarkStart w:name="z58" w:id="52"/>
    <w:p>
      <w:pPr>
        <w:spacing w:after="0"/>
        <w:ind w:left="0"/>
        <w:jc w:val="both"/>
      </w:pPr>
      <w:r>
        <w:rPr>
          <w:rFonts w:ascii="Times New Roman"/>
          <w:b w:val="false"/>
          <w:i w:val="false"/>
          <w:color w:val="000000"/>
          <w:sz w:val="28"/>
        </w:rPr>
        <w:t>
      7.7. Кеңес отырысында келесі отырыстың күні мен өткізілетін орны белгіленеді.</w:t>
      </w:r>
    </w:p>
    <w:bookmarkEnd w:id="52"/>
    <w:bookmarkStart w:name="z59" w:id="53"/>
    <w:p>
      <w:pPr>
        <w:spacing w:after="0"/>
        <w:ind w:left="0"/>
        <w:jc w:val="both"/>
      </w:pPr>
      <w:r>
        <w:rPr>
          <w:rFonts w:ascii="Times New Roman"/>
          <w:b w:val="false"/>
          <w:i w:val="false"/>
          <w:color w:val="000000"/>
          <w:sz w:val="28"/>
        </w:rPr>
        <w:t>
      7.8. Отырыстың өткізілу тәртібін Кеңес белгілейді.</w:t>
      </w:r>
    </w:p>
    <w:bookmarkEnd w:id="53"/>
    <w:bookmarkStart w:name="z60" w:id="54"/>
    <w:p>
      <w:pPr>
        <w:spacing w:after="0"/>
        <w:ind w:left="0"/>
        <w:jc w:val="both"/>
      </w:pPr>
      <w:r>
        <w:rPr>
          <w:rFonts w:ascii="Times New Roman"/>
          <w:b w:val="false"/>
          <w:i w:val="false"/>
          <w:color w:val="000000"/>
          <w:sz w:val="28"/>
        </w:rPr>
        <w:t>
      7.9. Рәсімдеу, оның ішінде отырысты ашуға/жабуға, оның жүргізілуіне, күн тәртібінің жобасына ұсыныстар енгізуге және күн тәртібін, жұмыс регламентін қабылдауға, бақылаушыларға сөз беруге қатысты мәселелері қатысушылардың қарапайым көпшілік дауысымен шешіледі.</w:t>
      </w:r>
    </w:p>
    <w:bookmarkEnd w:id="54"/>
    <w:bookmarkStart w:name="z61" w:id="55"/>
    <w:p>
      <w:pPr>
        <w:spacing w:after="0"/>
        <w:ind w:left="0"/>
        <w:jc w:val="both"/>
      </w:pPr>
      <w:r>
        <w:rPr>
          <w:rFonts w:ascii="Times New Roman"/>
          <w:b w:val="false"/>
          <w:i w:val="false"/>
          <w:color w:val="000000"/>
          <w:sz w:val="28"/>
        </w:rPr>
        <w:t>
      7.10. Әрбір Кеңес мүшесі/делегация басшысы отырыс жүргізу тәртібі бойынша кез келген кезде шығып сөйлей алады. Бұл үшін Кеңес төрағасы тез арада сөз береді. Жүргізу тәртібі бойынша шығып сөйлеуші қаралатын мәселенің мәніне жатпайтын сөз сөйлей алмайды. Жүргізу тәртібі бойынша ұсынысты төраға дауыс беруге талқыламай шығарады.</w:t>
      </w:r>
    </w:p>
    <w:bookmarkEnd w:id="55"/>
    <w:bookmarkStart w:name="z62" w:id="56"/>
    <w:p>
      <w:pPr>
        <w:spacing w:after="0"/>
        <w:ind w:left="0"/>
        <w:jc w:val="both"/>
      </w:pPr>
      <w:r>
        <w:rPr>
          <w:rFonts w:ascii="Times New Roman"/>
          <w:b w:val="false"/>
          <w:i w:val="false"/>
          <w:color w:val="000000"/>
          <w:sz w:val="28"/>
        </w:rPr>
        <w:t>
      7.11. Күн тәртібіндегі мәселелерді талқылау кезінде, қажеттігіне қарай, Кеңестің жұмыс топтарының басшыларына сөз беріледі.</w:t>
      </w:r>
    </w:p>
    <w:bookmarkEnd w:id="56"/>
    <w:bookmarkStart w:name="z63" w:id="57"/>
    <w:p>
      <w:pPr>
        <w:spacing w:after="0"/>
        <w:ind w:left="0"/>
        <w:jc w:val="both"/>
      </w:pPr>
      <w:r>
        <w:rPr>
          <w:rFonts w:ascii="Times New Roman"/>
          <w:b w:val="false"/>
          <w:i w:val="false"/>
          <w:color w:val="000000"/>
          <w:sz w:val="28"/>
        </w:rPr>
        <w:t>
      7.12. Отырыс барысында құжаттар жобасына ұсыныстар, әдетте, жазбаша нысанда енгізіледі және отырысқа қатысушылар арасында таратылады.</w:t>
      </w:r>
    </w:p>
    <w:bookmarkEnd w:id="57"/>
    <w:bookmarkStart w:name="z64" w:id="58"/>
    <w:p>
      <w:pPr>
        <w:spacing w:after="0"/>
        <w:ind w:left="0"/>
        <w:jc w:val="both"/>
      </w:pPr>
      <w:r>
        <w:rPr>
          <w:rFonts w:ascii="Times New Roman"/>
          <w:b w:val="false"/>
          <w:i w:val="false"/>
          <w:color w:val="000000"/>
          <w:sz w:val="28"/>
        </w:rPr>
        <w:t xml:space="preserve">
      7.13. Отырыстың қорытындысы бойынша хаттама жасалады. </w:t>
      </w:r>
      <w:r>
        <w:br/>
      </w:r>
      <w:r>
        <w:rPr>
          <w:rFonts w:ascii="Times New Roman"/>
          <w:b w:val="false"/>
          <w:i w:val="false"/>
          <w:color w:val="000000"/>
          <w:sz w:val="28"/>
        </w:rPr>
        <w:t>Хаттамаға Кеңестің қатысып отырған мүшелері қол қояды.</w:t>
      </w:r>
    </w:p>
    <w:bookmarkEnd w:id="58"/>
    <w:bookmarkStart w:name="z65"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7.14. Отырыс аяқталған күнінен бастап 30 күннен кешіктірмей отырыстың хаттамасы мен құжаттарын хатшылық Кеңестің барлық мүшелеріне таратады.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