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1c22" w14:textId="3d3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сәуірдегі № 258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"КСРО-ның қорғаушы құжаттарымен қорғалған өнертабысқа, өнеркәсiп үлгiлерiне, тауар белгiлерi мен қызмет көрсету белгiлерiне Қазақстан Республикасының қорғаушы құжаттарын беру тәртiбiн бекiту туралы" Қазақстан Республикасы Министрлер Кабинетiнiң 1992 жылғы 11 қарашадағы № 949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Республикасында жасалған қызметтiк өнертабыстар, пайдалы модельдер мен өнеркәсiп үлгiлерi жөнiндегi ереженi бекiту туралы" Қазақстан Республикасы Министрлер Кабинетiнiң 1994 жылғы 11 тамыздағы № 896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"Қазақстан Республикасы Үкiметiнiң кейбiр шешiмдерiне өзгертулер енгiзу туралы" Қазақстан Республикасы Үкіметінің 1996 жылғы 9 тамыздағы № 987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