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ae56" w14:textId="4c2a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21 сәуірдегі № 256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Үкіметінің 07.09.2023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