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d106" w14:textId="988d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8 сәуірдегі № 220 қаулысы. Күші жойылды - Қазақстан Республикасы Үкіметінің 2025 жылғы 5 желтоқсандағы № 1049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8, 9-жолдар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беру, көрсетілген тауарларды Қазақстан Республикасының аумағынан тыс жерлерге кейіннен өткізу жағдайларын қоспағанда (шілде – қараша)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беру, көрсетілген тауарларды Қазақстан Республикасының аумағынан тыс жерлерге кейіннен өткізу жағдайларын қоспағанда (желтоқсан – маусым)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Алыс-беріс шикізатын қайта өңдеу өнімі болып табылатын, Салық кодексінің 462-бабының 5) тармақшасында көрсетілген акцизделетін тауарларды кейіннен 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растайтын құжаттарды ұсына отырып, Қазақстан Республикасының аумағынан тыс жерлерге өткізген жағдайда, көрсетілген тауарларды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