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5cc3" w14:textId="5be5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31 наурыздағы № 195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 24-бабының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мүлік туралы" 2011 жылғы 1 наурыздағы Қазақстан Республикасының Заңы </w:t>
      </w:r>
      <w:r>
        <w:rPr>
          <w:rFonts w:ascii="Times New Roman"/>
          <w:b w:val="false"/>
          <w:i w:val="false"/>
          <w:color w:val="000000"/>
          <w:sz w:val="28"/>
        </w:rPr>
        <w:t>159-бабының</w:t>
      </w:r>
      <w:r>
        <w:rPr>
          <w:rFonts w:ascii="Times New Roman"/>
          <w:b w:val="false"/>
          <w:i w:val="false"/>
          <w:color w:val="000000"/>
          <w:sz w:val="28"/>
        </w:rPr>
        <w:t xml:space="preserve"> 1-тармағына сәйкес Қазақстан Республикасының Үкіметі ҚАУЛЫ ЕТЕДІ:</w:t>
      </w:r>
    </w:p>
    <w:bookmarkEnd w:id="0"/>
    <w:bookmarkStart w:name="z3" w:id="1"/>
    <w:p>
      <w:pPr>
        <w:spacing w:after="0"/>
        <w:ind w:left="0"/>
        <w:jc w:val="both"/>
      </w:pPr>
      <w:r>
        <w:rPr>
          <w:rFonts w:ascii="Times New Roman"/>
          <w:b w:val="false"/>
          <w:i w:val="false"/>
          <w:color w:val="000000"/>
          <w:sz w:val="28"/>
        </w:rPr>
        <w:t>
      1. Мыналар:</w:t>
      </w:r>
    </w:p>
    <w:bookmarkEnd w:id="1"/>
    <w:bookmarkStart w:name="z4" w:id="2"/>
    <w:p>
      <w:pPr>
        <w:spacing w:after="0"/>
        <w:ind w:left="0"/>
        <w:jc w:val="both"/>
      </w:pPr>
      <w:r>
        <w:rPr>
          <w:rFonts w:ascii="Times New Roman"/>
          <w:b w:val="false"/>
          <w:i w:val="false"/>
          <w:color w:val="000000"/>
          <w:sz w:val="28"/>
        </w:rPr>
        <w:t>
      1) Қазақстан Республикасы Мәдениет және спорт министрлігінің Архив істері және құжаттаманы басқару комитеті;</w:t>
      </w:r>
    </w:p>
    <w:bookmarkEnd w:id="2"/>
    <w:bookmarkStart w:name="z5" w:id="3"/>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құрылсын.</w:t>
      </w:r>
    </w:p>
    <w:bookmarkEnd w:id="3"/>
    <w:bookmarkStart w:name="z6" w:id="4"/>
    <w:p>
      <w:pPr>
        <w:spacing w:after="0"/>
        <w:ind w:left="0"/>
        <w:jc w:val="both"/>
      </w:pPr>
      <w:r>
        <w:rPr>
          <w:rFonts w:ascii="Times New Roman"/>
          <w:b w:val="false"/>
          <w:i w:val="false"/>
          <w:color w:val="000000"/>
          <w:sz w:val="28"/>
        </w:rPr>
        <w:t>
      2. Қазақстан Республикасы Мәдениет және спорт министрлігі Архив істері және құжаттаманы басқару комитетінің "Геральдикалық зерттеулер орталығы" республикалық мемлекеттік мекемесі (бұдан әрі – мекеме) құрылсын.</w:t>
      </w:r>
    </w:p>
    <w:bookmarkEnd w:id="4"/>
    <w:bookmarkStart w:name="z7" w:id="5"/>
    <w:p>
      <w:pPr>
        <w:spacing w:after="0"/>
        <w:ind w:left="0"/>
        <w:jc w:val="both"/>
      </w:pPr>
      <w:r>
        <w:rPr>
          <w:rFonts w:ascii="Times New Roman"/>
          <w:b w:val="false"/>
          <w:i w:val="false"/>
          <w:color w:val="000000"/>
          <w:sz w:val="28"/>
        </w:rPr>
        <w:t>
      3. Қазақстан Республикасы Мәдениет және спорт министрлігінің Архив істері және құжаттаманы басқару комитеті мекемеге қатысты мемлекеттік басқарудың тиісті саласына (аясына) басшылық жасау жөніндегі уәкілетті орган болып айқындалсын.</w:t>
      </w:r>
    </w:p>
    <w:bookmarkEnd w:id="5"/>
    <w:bookmarkStart w:name="z8" w:id="6"/>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6"/>
    <w:bookmarkStart w:name="z9" w:id="7"/>
    <w:p>
      <w:pPr>
        <w:spacing w:after="0"/>
        <w:ind w:left="0"/>
        <w:jc w:val="both"/>
      </w:pPr>
      <w:r>
        <w:rPr>
          <w:rFonts w:ascii="Times New Roman"/>
          <w:b w:val="false"/>
          <w:i w:val="false"/>
          <w:color w:val="000000"/>
          <w:sz w:val="28"/>
        </w:rPr>
        <w:t>
      5. Қазақстан Республикасының Мәдениет және спорт министрлігі Қазақстан Республикасының заңнамасында белгіленген тәртіппен:</w:t>
      </w:r>
    </w:p>
    <w:bookmarkEnd w:id="7"/>
    <w:bookmarkStart w:name="z10" w:id="8"/>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комитетімен бірлесіп, осы қаулыға қосымшаға сәйкес акционерлік қоғамдар (жауапкершілігі шектеулі серіктестіктер) акцияларының мемлекеттік пакеттерін (жарғылық капиталға қатысу үлестерін) иелену және пайдалану құқығын Қазақстан Республикасы Мәдениет және спорт министрлігінің Мәдениет комитетіне берсін;</w:t>
      </w:r>
    </w:p>
    <w:bookmarkEnd w:id="8"/>
    <w:bookmarkStart w:name="z11" w:id="9"/>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9"/>
    <w:bookmarkStart w:name="z12" w:id="10"/>
    <w:p>
      <w:pPr>
        <w:spacing w:after="0"/>
        <w:ind w:left="0"/>
        <w:jc w:val="both"/>
      </w:pPr>
      <w:r>
        <w:rPr>
          <w:rFonts w:ascii="Times New Roman"/>
          <w:b w:val="false"/>
          <w:i w:val="false"/>
          <w:color w:val="000000"/>
          <w:sz w:val="28"/>
        </w:rPr>
        <w:t>
      6. Осы қаулы қол қойылған күнінен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наурыздағы</w:t>
            </w:r>
            <w:r>
              <w:br/>
            </w:r>
            <w:r>
              <w:rPr>
                <w:rFonts w:ascii="Times New Roman"/>
                <w:b w:val="false"/>
                <w:i w:val="false"/>
                <w:color w:val="000000"/>
                <w:sz w:val="20"/>
              </w:rPr>
              <w:t>№ 195 қаулысымен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1"/>
    <w:bookmarkStart w:name="z15" w:id="12"/>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p>
    <w:bookmarkEnd w:id="13"/>
    <w:bookmarkStart w:name="z17" w:id="14"/>
    <w:p>
      <w:pPr>
        <w:spacing w:after="0"/>
        <w:ind w:left="0"/>
        <w:jc w:val="both"/>
      </w:pPr>
      <w:r>
        <w:rPr>
          <w:rFonts w:ascii="Times New Roman"/>
          <w:b w:val="false"/>
          <w:i w:val="false"/>
          <w:color w:val="000000"/>
          <w:sz w:val="28"/>
        </w:rPr>
        <w:t xml:space="preserve">
      "Қазақстан Республикасы Мәдениет және спорт министрлігі" деген бөлімде: </w:t>
      </w:r>
    </w:p>
    <w:bookmarkEnd w:id="14"/>
    <w:bookmarkStart w:name="z18" w:id="15"/>
    <w:p>
      <w:pPr>
        <w:spacing w:after="0"/>
        <w:ind w:left="0"/>
        <w:jc w:val="both"/>
      </w:pPr>
      <w:r>
        <w:rPr>
          <w:rFonts w:ascii="Times New Roman"/>
          <w:b w:val="false"/>
          <w:i w:val="false"/>
          <w:color w:val="000000"/>
          <w:sz w:val="28"/>
        </w:rPr>
        <w:t>
      реттік нөмірлері 224-26, 224-30, 224-33-1, 224-33-2 және 224-33-10-жолдар алып тасталсын;</w:t>
      </w:r>
    </w:p>
    <w:bookmarkEnd w:id="15"/>
    <w:bookmarkStart w:name="z19" w:id="16"/>
    <w:p>
      <w:pPr>
        <w:spacing w:after="0"/>
        <w:ind w:left="0"/>
        <w:jc w:val="both"/>
      </w:pPr>
      <w:r>
        <w:rPr>
          <w:rFonts w:ascii="Times New Roman"/>
          <w:b w:val="false"/>
          <w:i w:val="false"/>
          <w:color w:val="000000"/>
          <w:sz w:val="28"/>
        </w:rPr>
        <w:t xml:space="preserve">
      мынадай мазмұндағы кіші бөліммен және реттік нөмірлері 224-41, 224-42, 224-43, 224-44, 224-45-жолдармен толықтырылсын: </w:t>
      </w:r>
    </w:p>
    <w:bookmarkEnd w:id="16"/>
    <w:bookmarkStart w:name="z20" w:id="17"/>
    <w:p>
      <w:pPr>
        <w:spacing w:after="0"/>
        <w:ind w:left="0"/>
        <w:jc w:val="both"/>
      </w:pPr>
      <w:r>
        <w:rPr>
          <w:rFonts w:ascii="Times New Roman"/>
          <w:b w:val="false"/>
          <w:i w:val="false"/>
          <w:color w:val="000000"/>
          <w:sz w:val="28"/>
        </w:rPr>
        <w:t>
      "Қазақстан Республикасы Мәдениет және спорт министрлігінің Мәдениет комитетіне</w:t>
      </w:r>
    </w:p>
    <w:bookmarkEnd w:id="17"/>
    <w:bookmarkStart w:name="z21" w:id="18"/>
    <w:p>
      <w:pPr>
        <w:spacing w:after="0"/>
        <w:ind w:left="0"/>
        <w:jc w:val="both"/>
      </w:pPr>
      <w:r>
        <w:rPr>
          <w:rFonts w:ascii="Times New Roman"/>
          <w:b w:val="false"/>
          <w:i w:val="false"/>
          <w:color w:val="000000"/>
          <w:sz w:val="28"/>
        </w:rPr>
        <w:t>
      224-41 "Қазақ әуендері" АҚ</w:t>
      </w:r>
    </w:p>
    <w:bookmarkEnd w:id="18"/>
    <w:p>
      <w:pPr>
        <w:spacing w:after="0"/>
        <w:ind w:left="0"/>
        <w:jc w:val="both"/>
      </w:pPr>
      <w:r>
        <w:rPr>
          <w:rFonts w:ascii="Times New Roman"/>
          <w:b w:val="false"/>
          <w:i w:val="false"/>
          <w:color w:val="000000"/>
          <w:sz w:val="28"/>
        </w:rPr>
        <w:t>
      224- 42 "Шәкен Айманов атындағы "Қазақфильм" АҚ</w:t>
      </w:r>
    </w:p>
    <w:p>
      <w:pPr>
        <w:spacing w:after="0"/>
        <w:ind w:left="0"/>
        <w:jc w:val="both"/>
      </w:pPr>
      <w:r>
        <w:rPr>
          <w:rFonts w:ascii="Times New Roman"/>
          <w:b w:val="false"/>
          <w:i w:val="false"/>
          <w:color w:val="000000"/>
          <w:sz w:val="28"/>
        </w:rPr>
        <w:t>
      224-43 "Астана Опера" мемлекеттік опера және балет театры" КеАҚ</w:t>
      </w:r>
    </w:p>
    <w:p>
      <w:pPr>
        <w:spacing w:after="0"/>
        <w:ind w:left="0"/>
        <w:jc w:val="both"/>
      </w:pPr>
      <w:r>
        <w:rPr>
          <w:rFonts w:ascii="Times New Roman"/>
          <w:b w:val="false"/>
          <w:i w:val="false"/>
          <w:color w:val="000000"/>
          <w:sz w:val="28"/>
        </w:rPr>
        <w:t>
      224-44 "Астана Балет" театры" ЖШС</w:t>
      </w:r>
    </w:p>
    <w:p>
      <w:pPr>
        <w:spacing w:after="0"/>
        <w:ind w:left="0"/>
        <w:jc w:val="both"/>
      </w:pPr>
      <w:r>
        <w:rPr>
          <w:rFonts w:ascii="Times New Roman"/>
          <w:b w:val="false"/>
          <w:i w:val="false"/>
          <w:color w:val="000000"/>
          <w:sz w:val="28"/>
        </w:rPr>
        <w:t>
      224-45 "Ұлттық киноны қолдау мемлекеттік орталығы" КеАҚ".</w:t>
      </w:r>
    </w:p>
    <w:bookmarkStart w:name="z22" w:id="19"/>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3-бөлімде:</w:t>
      </w:r>
    </w:p>
    <w:bookmarkEnd w:id="21"/>
    <w:bookmarkStart w:name="z25"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3"/>
    <w:p>
      <w:pPr>
        <w:spacing w:after="0"/>
        <w:ind w:left="0"/>
        <w:jc w:val="both"/>
      </w:pPr>
      <w:r>
        <w:rPr>
          <w:rFonts w:ascii="Times New Roman"/>
          <w:b w:val="false"/>
          <w:i w:val="false"/>
          <w:color w:val="000000"/>
          <w:sz w:val="28"/>
        </w:rPr>
        <w:t>
      деген жолдар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4"/>
    <w:p>
      <w:pPr>
        <w:spacing w:after="0"/>
        <w:ind w:left="0"/>
        <w:jc w:val="both"/>
      </w:pPr>
      <w:r>
        <w:rPr>
          <w:rFonts w:ascii="Times New Roman"/>
          <w:b w:val="false"/>
          <w:i w:val="false"/>
          <w:color w:val="000000"/>
          <w:sz w:val="28"/>
        </w:rPr>
        <w:t>
      реттік нөмірлері 7) және 8) жолдар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кітапханасы"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Қазақстан Республикасының Ұлттық академиялық кітапханасы"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5"/>
    <w:p>
      <w:pPr>
        <w:spacing w:after="0"/>
        <w:ind w:left="0"/>
        <w:jc w:val="both"/>
      </w:pPr>
      <w:r>
        <w:rPr>
          <w:rFonts w:ascii="Times New Roman"/>
          <w:b w:val="false"/>
          <w:i w:val="false"/>
          <w:color w:val="000000"/>
          <w:sz w:val="28"/>
        </w:rPr>
        <w:t>
      реттік нөмірлері 11) және 12) жолдар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"Зағип және нашар көретін азаматтарға арналған республикалық кітапхана"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мемлекеттік кітап палатасы"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6"/>
    <w:p>
      <w:pPr>
        <w:spacing w:after="0"/>
        <w:ind w:left="0"/>
        <w:jc w:val="both"/>
      </w:pPr>
      <w:r>
        <w:rPr>
          <w:rFonts w:ascii="Times New Roman"/>
          <w:b w:val="false"/>
          <w:i w:val="false"/>
          <w:color w:val="000000"/>
          <w:sz w:val="28"/>
        </w:rPr>
        <w:t>
      реттік нөмірлері 14), 15), 16) және 18) жолдар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архиві"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архив"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ғылыми-техникалық құжаттама архиві"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 және сирек кітаптар ұлттық орталығы"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7"/>
    <w:p>
      <w:pPr>
        <w:spacing w:after="0"/>
        <w:ind w:left="0"/>
        <w:jc w:val="both"/>
      </w:pPr>
      <w:r>
        <w:rPr>
          <w:rFonts w:ascii="Times New Roman"/>
          <w:b w:val="false"/>
          <w:i w:val="false"/>
          <w:color w:val="000000"/>
          <w:sz w:val="28"/>
        </w:rPr>
        <w:t>
      мынадай мазмұндағы реттік нөмірі 33) жолмен толықтырылсын: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Архив істері және құжаттаманы басқару комитетінің "Геральдикалық зерттеулер орталығы"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28"/>
    <w:p>
      <w:pPr>
        <w:spacing w:after="0"/>
        <w:ind w:left="0"/>
        <w:jc w:val="both"/>
      </w:pPr>
      <w:r>
        <w:rPr>
          <w:rFonts w:ascii="Times New Roman"/>
          <w:b w:val="false"/>
          <w:i w:val="false"/>
          <w:color w:val="ff0000"/>
          <w:sz w:val="28"/>
        </w:rPr>
        <w:t xml:space="preserve">
      3.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195 қаулысына</w:t>
            </w:r>
            <w:r>
              <w:br/>
            </w:r>
            <w:r>
              <w:rPr>
                <w:rFonts w:ascii="Times New Roman"/>
                <w:b w:val="false"/>
                <w:i w:val="false"/>
                <w:color w:val="000000"/>
                <w:sz w:val="20"/>
              </w:rPr>
              <w:t>қосымша</w:t>
            </w:r>
          </w:p>
        </w:tc>
      </w:tr>
    </w:tbl>
    <w:bookmarkStart w:name="z332" w:id="29"/>
    <w:p>
      <w:pPr>
        <w:spacing w:after="0"/>
        <w:ind w:left="0"/>
        <w:jc w:val="left"/>
      </w:pPr>
      <w:r>
        <w:rPr>
          <w:rFonts w:ascii="Times New Roman"/>
          <w:b/>
          <w:i w:val="false"/>
          <w:color w:val="000000"/>
        </w:rPr>
        <w:t xml:space="preserve"> Акцияларының мемлекеттік пакеттерін (қатысу үлестерін) иелену және пайдалану құқығы Қазақстан Республикасы Мәдениет және спорт министрлігінің Мәдениет комитетіне берілетін акционерлік қоғамдардың (жауапкершілігі шектеулі серіктестіктердің) тізбесі</w:t>
      </w:r>
    </w:p>
    <w:bookmarkEnd w:id="29"/>
    <w:bookmarkStart w:name="z333" w:id="30"/>
    <w:p>
      <w:pPr>
        <w:spacing w:after="0"/>
        <w:ind w:left="0"/>
        <w:jc w:val="both"/>
      </w:pPr>
      <w:r>
        <w:rPr>
          <w:rFonts w:ascii="Times New Roman"/>
          <w:b w:val="false"/>
          <w:i w:val="false"/>
          <w:color w:val="000000"/>
          <w:sz w:val="28"/>
        </w:rPr>
        <w:t>
      1. "Қазақ әуендері" акционерлік қоғамы.</w:t>
      </w:r>
    </w:p>
    <w:bookmarkEnd w:id="30"/>
    <w:bookmarkStart w:name="z334" w:id="31"/>
    <w:p>
      <w:pPr>
        <w:spacing w:after="0"/>
        <w:ind w:left="0"/>
        <w:jc w:val="both"/>
      </w:pPr>
      <w:r>
        <w:rPr>
          <w:rFonts w:ascii="Times New Roman"/>
          <w:b w:val="false"/>
          <w:i w:val="false"/>
          <w:color w:val="000000"/>
          <w:sz w:val="28"/>
        </w:rPr>
        <w:t>
      2. "Шәкен Айманов атындағы "Қазақфильм" акционерлік қоғамы.</w:t>
      </w:r>
    </w:p>
    <w:bookmarkEnd w:id="31"/>
    <w:bookmarkStart w:name="z335" w:id="32"/>
    <w:p>
      <w:pPr>
        <w:spacing w:after="0"/>
        <w:ind w:left="0"/>
        <w:jc w:val="both"/>
      </w:pPr>
      <w:r>
        <w:rPr>
          <w:rFonts w:ascii="Times New Roman"/>
          <w:b w:val="false"/>
          <w:i w:val="false"/>
          <w:color w:val="000000"/>
          <w:sz w:val="28"/>
        </w:rPr>
        <w:t>
      3. Астана Опера "Мемлекеттік опера және балет театры" коммерциялық емес акционерлік қоғамы.</w:t>
      </w:r>
    </w:p>
    <w:bookmarkEnd w:id="32"/>
    <w:bookmarkStart w:name="z336" w:id="33"/>
    <w:p>
      <w:pPr>
        <w:spacing w:after="0"/>
        <w:ind w:left="0"/>
        <w:jc w:val="both"/>
      </w:pPr>
      <w:r>
        <w:rPr>
          <w:rFonts w:ascii="Times New Roman"/>
          <w:b w:val="false"/>
          <w:i w:val="false"/>
          <w:color w:val="000000"/>
          <w:sz w:val="28"/>
        </w:rPr>
        <w:t>
      4. "Астана Балет" театры" жауапкершілігі шектеулі серіктестігі.</w:t>
      </w:r>
    </w:p>
    <w:bookmarkEnd w:id="33"/>
    <w:bookmarkStart w:name="z337" w:id="34"/>
    <w:p>
      <w:pPr>
        <w:spacing w:after="0"/>
        <w:ind w:left="0"/>
        <w:jc w:val="both"/>
      </w:pPr>
      <w:r>
        <w:rPr>
          <w:rFonts w:ascii="Times New Roman"/>
          <w:b w:val="false"/>
          <w:i w:val="false"/>
          <w:color w:val="000000"/>
          <w:sz w:val="28"/>
        </w:rPr>
        <w:t>
      5. "Ұлттық киноны қолдау мемлекеттік орталығы" коммерциялық емес акционерлік қоғамы.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