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1991" w14:textId="4701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"Түркістан облысының әкімшілік-аумақтық құрылысындағы өзгерістер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4 наурыздағы № 123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10-бабының 1)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облысының әкімшілік-аумақтық құрылысындағы өзгерістер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облысының әкімшілік-аумақтық құрылысындағы өзгерістер туралы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 Республикасының  әкімшілік-аумақтық құрылысы туралы" 1993 жылғы 8 желтоқсандағы Қазақстан Республикасы Заңының 9-бабына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облысының құрамында әкімшілік орталығы Шорнақ ауылында болатын Сауран ауданы әкімшілік-аумақтық бірлігі құрылсын, оның құрамына Кентау қаласының Шаға, Жаңа Иқан, Ескі Иқан, Үшқайық, Иассы, Оранғай, Қарашық, Жүйнек, Бабайқорған, Шорнақ, Жібек жолы, Майдантал ауылдық округтері қосылсын.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Жарлықтың 1-тармағын іске асыру жөнінде қажетті шаралар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