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b3cf1" w14:textId="34b3c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"Бакалавр" немесе "магистр" дәрежелері берілетін жоғары немесе жоғары оқу орнынан кейінгі білім алуға ақы төлеу үшін білім беру грантын беру ережелерін бекіту туралы" Қазақстан Республикасы Үкіметінің 2008 жылғы 23 қаңтардағы № 58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9 ақпандағы № 49 қаулысы. Күші жойылды - Қазақстан Республикасы Үкіметінің 2023 жылғы 7 қыркүйектегі № 772 қаулысымен</w:t>
      </w:r>
    </w:p>
    <w:p>
      <w:pPr>
        <w:spacing w:after="0"/>
        <w:ind w:left="0"/>
        <w:jc w:val="both"/>
      </w:pPr>
      <w:r>
        <w:rPr>
          <w:rFonts w:ascii="Times New Roman"/>
          <w:b w:val="false"/>
          <w:i w:val="false"/>
          <w:color w:val="ff0000"/>
          <w:sz w:val="28"/>
        </w:rPr>
        <w:t xml:space="preserve">
      Ескерту. Күші жойылды - ҚР Үкіметінің 07.09.2023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"Бакалавр" немесе "магистр" дәрежелері берілетін жоғары немесе жоғары оқу орнынан кейінгі білім алуға ақы төлеу үшін білім беру грантын беру ережелерін бекіту туралы" Қазақстан Республикасы Үкіметінің 2008 жылғы 23 қаңтардағы № 58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2, 24-құжат)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"Бакалавр" немесе "магистр" дәрежелері берілетін жоғары немесе жоғары оқу орнынан кейінгі білім алуға ақы төлеу үшін білім беру грантын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төртінші және бесінші бөліктермен толықтырылсын:</w:t>
      </w:r>
    </w:p>
    <w:bookmarkStart w:name="z5" w:id="3"/>
    <w:p>
      <w:pPr>
        <w:spacing w:after="0"/>
        <w:ind w:left="0"/>
        <w:jc w:val="both"/>
      </w:pPr>
      <w:r>
        <w:rPr>
          <w:rFonts w:ascii="Times New Roman"/>
          <w:b w:val="false"/>
          <w:i w:val="false"/>
          <w:color w:val="000000"/>
          <w:sz w:val="28"/>
        </w:rPr>
        <w:t>
      "Төтенше жағдай енгізілген, жаһандық немесе өңірлік, сондай-ақ жергілікті ауқымдағы, әлеуметтік, табиғи және техногендік сипаттағы төтенше жағдайлар туындаған кезде республикалық комиссия отырысының мерзімін білім беру саласындағы уәкілетті орган айқындайды.</w:t>
      </w:r>
    </w:p>
    <w:bookmarkEnd w:id="3"/>
    <w:bookmarkStart w:name="z6" w:id="4"/>
    <w:p>
      <w:pPr>
        <w:spacing w:after="0"/>
        <w:ind w:left="0"/>
        <w:jc w:val="both"/>
      </w:pPr>
      <w:r>
        <w:rPr>
          <w:rFonts w:ascii="Times New Roman"/>
          <w:b w:val="false"/>
          <w:i w:val="false"/>
          <w:color w:val="000000"/>
          <w:sz w:val="28"/>
        </w:rPr>
        <w:t>
      Мерзімнің өзгеруі туралы ақпарат білім беру саласындағы уәкілетті органның ресми интернет-ресурсында, бұқаралық ақпарат құралдарында, "электрондық үкімет" веб-порталының тиісті құрамдастарында жарияланады.";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алтыншы және жетінші бөліктермен толықтырылсын:</w:t>
      </w:r>
    </w:p>
    <w:bookmarkStart w:name="z8" w:id="5"/>
    <w:p>
      <w:pPr>
        <w:spacing w:after="0"/>
        <w:ind w:left="0"/>
        <w:jc w:val="both"/>
      </w:pPr>
      <w:r>
        <w:rPr>
          <w:rFonts w:ascii="Times New Roman"/>
          <w:b w:val="false"/>
          <w:i w:val="false"/>
          <w:color w:val="000000"/>
          <w:sz w:val="28"/>
        </w:rPr>
        <w:t>
      "Төтенше жағдай енгізілген, жаһандық немесе өңірлік, сондай-ақ жергілікті ауқымдағы, әлеуметтік, табиғи және техногендік сипаттағы төтенше жағдайлар туындаған кезде ЖАО комиссиясы отырысының мерзімін білім беру саласындағы уәкілетті орган айқындайды.</w:t>
      </w:r>
    </w:p>
    <w:bookmarkEnd w:id="5"/>
    <w:bookmarkStart w:name="z9" w:id="6"/>
    <w:p>
      <w:pPr>
        <w:spacing w:after="0"/>
        <w:ind w:left="0"/>
        <w:jc w:val="both"/>
      </w:pPr>
      <w:r>
        <w:rPr>
          <w:rFonts w:ascii="Times New Roman"/>
          <w:b w:val="false"/>
          <w:i w:val="false"/>
          <w:color w:val="000000"/>
          <w:sz w:val="28"/>
        </w:rPr>
        <w:t>
      Мерзімнің өзгеруі туралы ақпарат білім беру саласындағы уәкілетті органның ресми интернет-ресурсында, бұқаралық ақпарат құралдарында, "электрондық үкімет" веб-порталының тиісті құрамдастарында жарияланады.";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11" w:id="7"/>
    <w:p>
      <w:pPr>
        <w:spacing w:after="0"/>
        <w:ind w:left="0"/>
        <w:jc w:val="both"/>
      </w:pPr>
      <w:r>
        <w:rPr>
          <w:rFonts w:ascii="Times New Roman"/>
          <w:b w:val="false"/>
          <w:i w:val="false"/>
          <w:color w:val="000000"/>
          <w:sz w:val="28"/>
        </w:rPr>
        <w:t>
      "6. "Бакалавр" дәрежесі берілетін жоғары білім алуға ақы төлеу үшін республикалық бюджет қаражаты есебінен білім беру гранттары (бұдан әрі – жоғары білімнің білім беру гранттары) оқуға түсушілер мәлімдеген білім беру бағдарламалары топтарының кезектілігіне сәйкес білім беру грантын беру туралы куәлік беріліп, Ұлттық бірыңғай тестілеу (бұдан әрі – ҰБТ) нәтижелеріне сәйкес білім беру бағдарламаларының нақты топтары бойынша конкурстық негізде беріледі.";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"7. Жоғары білімнің білім беру грантын беруге арналған конкурсқа қатысу үшін оқуға түсуші жоғары және (немесе) жоғары оқу орнынан кейінгі білім беру ұйымдарының (бұдан әрі – ЖЖОКБҰ) қабылдау комиссиясына және (немесе) "электрондық үкімет" веб-порталы арқылы белгіленген үлгідегі бланкіде өтінішті береді.</w:t>
      </w:r>
    </w:p>
    <w:bookmarkEnd w:id="8"/>
    <w:bookmarkStart w:name="z14" w:id="9"/>
    <w:p>
      <w:pPr>
        <w:spacing w:after="0"/>
        <w:ind w:left="0"/>
        <w:jc w:val="both"/>
      </w:pPr>
      <w:r>
        <w:rPr>
          <w:rFonts w:ascii="Times New Roman"/>
          <w:b w:val="false"/>
          <w:i w:val="false"/>
          <w:color w:val="000000"/>
          <w:sz w:val="28"/>
        </w:rPr>
        <w:t>
      Мемлекеттік білім беру тапсырысы негізінде ЖЖОКБҰ-ның тілдік даярлықты күшейтуге арналған даярлық бөлімдерін бітірген тұлғалар ЖЖОКБҰ-ның ректоры қол қойған бітіргені туралы транскрипт ұсынады.</w:t>
      </w:r>
    </w:p>
    <w:bookmarkEnd w:id="9"/>
    <w:bookmarkStart w:name="z15" w:id="10"/>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тиісінше мамандық бойынша кемінде бір жыл жұмыс өтілі бар тұлғалар Қазақстан Республикасы Еңбек кодексінің 35-бабында көзделген құжаттардың бірін қосымша тапсырады.</w:t>
      </w:r>
    </w:p>
    <w:bookmarkEnd w:id="10"/>
    <w:bookmarkStart w:name="z16" w:id="11"/>
    <w:p>
      <w:pPr>
        <w:spacing w:after="0"/>
        <w:ind w:left="0"/>
        <w:jc w:val="both"/>
      </w:pPr>
      <w:r>
        <w:rPr>
          <w:rFonts w:ascii="Times New Roman"/>
          <w:b w:val="false"/>
          <w:i w:val="false"/>
          <w:color w:val="000000"/>
          <w:sz w:val="28"/>
        </w:rPr>
        <w:t>
      Жоғары білімнің білім беру грантын беруге арналған конкурсқа қатысу үшін оқуға түсуші өтініште өзі таңдаған жоғары білімнің беру бағдарламаларының тобын және ЖЖОКБҰ-ны көрсетеді.</w:t>
      </w:r>
    </w:p>
    <w:bookmarkEnd w:id="11"/>
    <w:bookmarkStart w:name="z17" w:id="12"/>
    <w:p>
      <w:pPr>
        <w:spacing w:after="0"/>
        <w:ind w:left="0"/>
        <w:jc w:val="both"/>
      </w:pPr>
      <w:r>
        <w:rPr>
          <w:rFonts w:ascii="Times New Roman"/>
          <w:b w:val="false"/>
          <w:i w:val="false"/>
          <w:color w:val="000000"/>
          <w:sz w:val="28"/>
        </w:rPr>
        <w:t>
      Бейіндік пәндер сәйкес келген жағдайда оқуға түсуші білім беру бағдарламаларының төрт тобына дейін көрсете алады.</w:t>
      </w:r>
    </w:p>
    <w:bookmarkEnd w:id="12"/>
    <w:bookmarkStart w:name="z18" w:id="13"/>
    <w:p>
      <w:pPr>
        <w:spacing w:after="0"/>
        <w:ind w:left="0"/>
        <w:jc w:val="both"/>
      </w:pPr>
      <w:r>
        <w:rPr>
          <w:rFonts w:ascii="Times New Roman"/>
          <w:b w:val="false"/>
          <w:i w:val="false"/>
          <w:color w:val="000000"/>
          <w:sz w:val="28"/>
        </w:rPr>
        <w:t>
      Республикалық бюджет қаражаты есебінен білім беру гранттарын беру конкурсына қатысу үшін өтініштер 13 – 20 шілде аралығында қабылданады.</w:t>
      </w:r>
    </w:p>
    <w:bookmarkEnd w:id="13"/>
    <w:p>
      <w:pPr>
        <w:spacing w:after="0"/>
        <w:ind w:left="0"/>
        <w:jc w:val="both"/>
      </w:pPr>
      <w:r>
        <w:rPr>
          <w:rFonts w:ascii="Times New Roman"/>
          <w:b w:val="false"/>
          <w:i w:val="false"/>
          <w:color w:val="000000"/>
          <w:sz w:val="28"/>
        </w:rPr>
        <w:t>
      Төтенше жағдай енгізілген, жаһандық немесе өңірлік, сондай-ақ жергілікті ауқымдағы, әлеуметтік, табиғи және техногендік сипаттағы төтенше жағдайлар туындаған кезде ЖАО комиссиясы отырысының мерзімін білім беру саласындағы уәкілетті орган айқындайды.</w:t>
      </w:r>
    </w:p>
    <w:bookmarkStart w:name="z19" w:id="14"/>
    <w:p>
      <w:pPr>
        <w:spacing w:after="0"/>
        <w:ind w:left="0"/>
        <w:jc w:val="both"/>
      </w:pPr>
      <w:r>
        <w:rPr>
          <w:rFonts w:ascii="Times New Roman"/>
          <w:b w:val="false"/>
          <w:i w:val="false"/>
          <w:color w:val="000000"/>
          <w:sz w:val="28"/>
        </w:rPr>
        <w:t>
      Мерзімнің өзгеруі туралы ақпарат білім беру саласындағы уәкілетті органның ресми интернет-ресурсында, бұқаралық ақпарат құралдарында, "электрондық үкімет" веб-порталының тиісті құрамдастарында жарияланады.";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"9. Бірінші және екінші топтағы мүгедектігі бар азаматтар, мүгедек балалар, сондай-ақ бала кезінен мүгедектер ЖЖОКБҰ-ның қабылдау комиссиясына және (немесе) ақпараттық жүйе арқылы таңдаған мамандығы бойынша білім алуға қарсы айғақтардың жоқ екені туралы медициналық қорытындыны береді.";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5) тармақшасы мынадай редакцияда жазылсын:</w:t>
      </w:r>
    </w:p>
    <w:bookmarkStart w:name="z23" w:id="16"/>
    <w:p>
      <w:pPr>
        <w:spacing w:after="0"/>
        <w:ind w:left="0"/>
        <w:jc w:val="both"/>
      </w:pPr>
      <w:r>
        <w:rPr>
          <w:rFonts w:ascii="Times New Roman"/>
          <w:b w:val="false"/>
          <w:i w:val="false"/>
          <w:color w:val="000000"/>
          <w:sz w:val="28"/>
        </w:rPr>
        <w:t>
      "5) жетiм балалар мен ата-анасының қамқорлығынсыз қалған балалар, сондай-ақ кәмелеттік жасқа толғанға дейін ата-анасынан айырылған немесе ата-анасының қамқорлығынсыз қалған жастардың қатарындағы Қазақстан Республикасының азаматтары, бірінші және екінші топтардағы мүгедектер, басқа мемлекеттердiң аумағындағы ұрыс қимылдарының ардагерлері, жеңілдіктері бойынша Ұлы Отан соғысының ардагерлеріне теңестірілген ардагерлер, медициналық қорытындыға сәйкес тиісті білім беру ұйымдарында оқуға қарсы көрсетілімдері жоқ бала кезінен мүгедектер, мүгедек балалар және үздік білімі туралы құжаттары (куәліктері, аттестаттары, дипломдары) бар адамдар.";</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бірінші бөлігі мынадай редакцияда жазылсын:</w:t>
      </w:r>
    </w:p>
    <w:bookmarkStart w:name="z25" w:id="17"/>
    <w:p>
      <w:pPr>
        <w:spacing w:after="0"/>
        <w:ind w:left="0"/>
        <w:jc w:val="both"/>
      </w:pPr>
      <w:r>
        <w:rPr>
          <w:rFonts w:ascii="Times New Roman"/>
          <w:b w:val="false"/>
          <w:i w:val="false"/>
          <w:color w:val="000000"/>
          <w:sz w:val="28"/>
        </w:rPr>
        <w:t>
      "15. Қазақстан Республикасының азаматтары болып табылмайтын ұлты қазақ тұлғалар, жетiм балалар мен ата-анасының қамқорлығынсыз қалған балалар, сондай-ақ кәмелеттік жасқа толғанға дейін ата-анасынан айырылған немесе ата-анасының қамқорлығынсыз қалған жастардың қатарындағы Қазақстан Республикасының азаматтары, бірінші және екінші топтардағы мүгедектер, басқа мемлекеттердiң аумағындағы ұрыс қимылдарының ардагерлері, жеңілдіктері бойынша Ұлы Отан соғысының ардагерлеріне теңестірілген ардагерлер, медициналық қорытындыға сәйкес тиісті білім беру ұйымдарында оқуға қарсы көрсетілімдері жоқ бала кезінен мүгедектер, мүгедек балалар үшін конкурс көрсетілген санаттар арасында бекітілген мемлекеттік білім беру тапсырысының жалпы көлемінен бекітілген квоталар бойынша өткізіледі.";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сегізінші және тоғызыншы бөліктермен толықтырылсын:</w:t>
      </w:r>
    </w:p>
    <w:bookmarkStart w:name="z27" w:id="18"/>
    <w:p>
      <w:pPr>
        <w:spacing w:after="0"/>
        <w:ind w:left="0"/>
        <w:jc w:val="both"/>
      </w:pPr>
      <w:r>
        <w:rPr>
          <w:rFonts w:ascii="Times New Roman"/>
          <w:b w:val="false"/>
          <w:i w:val="false"/>
          <w:color w:val="000000"/>
          <w:sz w:val="28"/>
        </w:rPr>
        <w:t>
      "Төтенше жағдай енгізілген, жаһандық немесе өңірлік, сондай-ақ жергілікті ауқымдағы, әлеуметтік, табиғи және техногендік сипаттағы төтенше жағдайлар туындаған кезде білім беру грантын тағайындау, білім беру грантын беру туралы куәлікті беру, білім беру грантын қайтару мерзімін білім беру саласындағы уәкілетті орган айқындайды.</w:t>
      </w:r>
    </w:p>
    <w:bookmarkEnd w:id="18"/>
    <w:bookmarkStart w:name="z28" w:id="19"/>
    <w:p>
      <w:pPr>
        <w:spacing w:after="0"/>
        <w:ind w:left="0"/>
        <w:jc w:val="both"/>
      </w:pPr>
      <w:r>
        <w:rPr>
          <w:rFonts w:ascii="Times New Roman"/>
          <w:b w:val="false"/>
          <w:i w:val="false"/>
          <w:color w:val="000000"/>
          <w:sz w:val="28"/>
        </w:rPr>
        <w:t>
      Мерзімнің өзгеруі туралы ақпарат білім беру саласындағы уәкілетті органның ресми интернет-ресурсында, бұқаралық ақпарат құралдарында, "электрондық үкімет" веб-порталының тиісті құрамдастарында жарияланады.";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30" w:id="20"/>
    <w:p>
      <w:pPr>
        <w:spacing w:after="0"/>
        <w:ind w:left="0"/>
        <w:jc w:val="both"/>
      </w:pPr>
      <w:r>
        <w:rPr>
          <w:rFonts w:ascii="Times New Roman"/>
          <w:b w:val="false"/>
          <w:i w:val="false"/>
          <w:color w:val="000000"/>
          <w:sz w:val="28"/>
        </w:rPr>
        <w:t>
      "20. "Магистр" дәрежесі берілетін жоғары оқу орнынан кейінгі білім алуға республикалық бюджет қаражаты есебінен ақы төлеу үшін білім беру гранттары (бұдан әрі – жоғары оқу орнынан кейінгі білімнің білім беру гранттары) оқуға түсушілер мәлімдеген білім беру бағдарламаларының бір тобы бойынша жоғары оқу орнынан кейінгі білім беру грантын беру туралы куәлік беріліп, кешенді тестілеу (бұдан әрі – КТ) нәтижелеріне сәйкес конкурстық негізде беріледі.";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32" w:id="21"/>
    <w:p>
      <w:pPr>
        <w:spacing w:after="0"/>
        <w:ind w:left="0"/>
        <w:jc w:val="both"/>
      </w:pPr>
      <w:r>
        <w:rPr>
          <w:rFonts w:ascii="Times New Roman"/>
          <w:b w:val="false"/>
          <w:i w:val="false"/>
          <w:color w:val="000000"/>
          <w:sz w:val="28"/>
        </w:rPr>
        <w:t>
      "22. Жоғары оқу орнынан кейінгі білімнің білім беру грантын беруге арналған конкурсқа қатысу үшін оқуға түсуші 20 тамызға дейін ЖЖОКБҰ-ның қабылдау комиссиясына немесе ақпараттық жүйе арқылы белгіленген үлгідегі бланкіде өтінішті береді.</w:t>
      </w:r>
    </w:p>
    <w:bookmarkEnd w:id="21"/>
    <w:bookmarkStart w:name="z33" w:id="22"/>
    <w:p>
      <w:pPr>
        <w:spacing w:after="0"/>
        <w:ind w:left="0"/>
        <w:jc w:val="both"/>
      </w:pPr>
      <w:r>
        <w:rPr>
          <w:rFonts w:ascii="Times New Roman"/>
          <w:b w:val="false"/>
          <w:i w:val="false"/>
          <w:color w:val="000000"/>
          <w:sz w:val="28"/>
        </w:rPr>
        <w:t>
      Магистратураға түсуші өтініште білім беру бағдарламасының тобын және үш ЖЖОКБҰ-ны көрсетеді.</w:t>
      </w:r>
    </w:p>
    <w:bookmarkEnd w:id="22"/>
    <w:p>
      <w:pPr>
        <w:spacing w:after="0"/>
        <w:ind w:left="0"/>
        <w:jc w:val="both"/>
      </w:pPr>
      <w:r>
        <w:rPr>
          <w:rFonts w:ascii="Times New Roman"/>
          <w:b w:val="false"/>
          <w:i w:val="false"/>
          <w:color w:val="000000"/>
          <w:sz w:val="28"/>
        </w:rPr>
        <w:t>
      Төтенше жағдай енгізілген, жаһандық немесе өңірлік, сондай-ақ жергілікті ауқымдағы, әлеуметтік, табиғи және техногендік сипаттағы төтенше жағдайлар туындаған кезде жоғары оқу орнынан кейінгі білім беру грантын беруге арналған конкурсқа қатысу үшін құжаттарды қабылдау мерзімін білім беру саласындағы уәкілетті орган айқындайды.</w:t>
      </w:r>
    </w:p>
    <w:bookmarkStart w:name="z34" w:id="23"/>
    <w:p>
      <w:pPr>
        <w:spacing w:after="0"/>
        <w:ind w:left="0"/>
        <w:jc w:val="both"/>
      </w:pPr>
      <w:r>
        <w:rPr>
          <w:rFonts w:ascii="Times New Roman"/>
          <w:b w:val="false"/>
          <w:i w:val="false"/>
          <w:color w:val="000000"/>
          <w:sz w:val="28"/>
        </w:rPr>
        <w:t>
      Мерзімнің өзгеруі туралы ақпарат білім беру саласындағы уәкілетті органның ресми интернет-ресурсында, бұқаралық ақпарат құралдарында, "электрондық үкімет" веб-порталының тиісті құрамдастарында жарияланады.";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мазмұндағы сегізінші және тоғызыншы бөліктермен толықтырылсын:</w:t>
      </w:r>
    </w:p>
    <w:bookmarkStart w:name="z36" w:id="24"/>
    <w:p>
      <w:pPr>
        <w:spacing w:after="0"/>
        <w:ind w:left="0"/>
        <w:jc w:val="both"/>
      </w:pPr>
      <w:r>
        <w:rPr>
          <w:rFonts w:ascii="Times New Roman"/>
          <w:b w:val="false"/>
          <w:i w:val="false"/>
          <w:color w:val="000000"/>
          <w:sz w:val="28"/>
        </w:rPr>
        <w:t>
      "Төтенше жағдай енгізілген, жаһандық немесе өңірлік, сондай-ақ жергілікті ауқымдағы, әлеуметтік, табиғи және техногендік сипаттағы төтенше жағдайлар туындаған кезде жоғары оқу орнынан кейінгі білім беру грантын беру туралы куәлікті беру, жоғары оқу орнынан кейінгі білім беру грантын қайтару мерзімін білім беру саласындағы уәкілетті орган айқындайды.</w:t>
      </w:r>
    </w:p>
    <w:bookmarkEnd w:id="24"/>
    <w:bookmarkStart w:name="z37" w:id="25"/>
    <w:p>
      <w:pPr>
        <w:spacing w:after="0"/>
        <w:ind w:left="0"/>
        <w:jc w:val="both"/>
      </w:pPr>
      <w:r>
        <w:rPr>
          <w:rFonts w:ascii="Times New Roman"/>
          <w:b w:val="false"/>
          <w:i w:val="false"/>
          <w:color w:val="000000"/>
          <w:sz w:val="28"/>
        </w:rPr>
        <w:t>
      Мерзімнің өзгеруі туралы ақпарат білім беру саласындағы уәкілетті органның ресми интернет-ресурсында, бұқаралық ақпарат құралдарында, "электрондық үкімет" веб-порталының тиісті құрамдастарында жарияланады.";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p>
    <w:bookmarkStart w:name="z39" w:id="26"/>
    <w:p>
      <w:pPr>
        <w:spacing w:after="0"/>
        <w:ind w:left="0"/>
        <w:jc w:val="both"/>
      </w:pPr>
      <w:r>
        <w:rPr>
          <w:rFonts w:ascii="Times New Roman"/>
          <w:b w:val="false"/>
          <w:i w:val="false"/>
          <w:color w:val="000000"/>
          <w:sz w:val="28"/>
        </w:rPr>
        <w:t>
      "27. ЖАО білім беру гранттары өңірдің жоғары және жоғары оқу орнынан кейінгі білімі бар кадрларға қажеттілігі есебімен білім беру бағдарламаларының топтары бойынша оқуға түсушілер мәлімдеген білім беру бағдарламалары топтарының кезектілігіне сәйкес білім беру гранттарын беру туралы куәлік беріліп, ҰБТ немесе КТ нәтижелеріне сәйкес беріледі.</w:t>
      </w:r>
    </w:p>
    <w:bookmarkEnd w:id="26"/>
    <w:bookmarkStart w:name="z40" w:id="27"/>
    <w:p>
      <w:pPr>
        <w:spacing w:after="0"/>
        <w:ind w:left="0"/>
        <w:jc w:val="both"/>
      </w:pPr>
      <w:r>
        <w:rPr>
          <w:rFonts w:ascii="Times New Roman"/>
          <w:b w:val="false"/>
          <w:i w:val="false"/>
          <w:color w:val="000000"/>
          <w:sz w:val="28"/>
        </w:rPr>
        <w:t>
      28. ЖАО білім беру грантын беруге арналған конкурсқа қатысу үшін оқуға түсуші ЖЖОКБҰ-ның қабылдау комиссиясына жоғары білім алуға ақы төлеу үшін 5-10 тамыз аралығында осы Қағидалардың 7-10-тармақтарына сәйкес немесе жоғары оқу орнынан кейінгі білім алуға ақы төлеу үшін 24-25 тамыз аралығында осы Қағидалардың 22-тармағына сәйкес құжаттарды тапсырады.</w:t>
      </w:r>
    </w:p>
    <w:bookmarkEnd w:id="27"/>
    <w:bookmarkStart w:name="z41" w:id="28"/>
    <w:p>
      <w:pPr>
        <w:spacing w:after="0"/>
        <w:ind w:left="0"/>
        <w:jc w:val="both"/>
      </w:pPr>
      <w:r>
        <w:rPr>
          <w:rFonts w:ascii="Times New Roman"/>
          <w:b w:val="false"/>
          <w:i w:val="false"/>
          <w:color w:val="000000"/>
          <w:sz w:val="28"/>
        </w:rPr>
        <w:t>
      Төтенше жағдай енгізілген, жаһандық немесе өңірлік, сондай-ақ жергілікті ауқымдағы, әлеуметтік, табиғи және техногендік сипаттағы төтенше жағдайлар туындаған кезде жергілікті бюджет есебінен білім беру грантын беруге арналған конкурсқа қатысу үшін өтініштерді қабылдау мерзімін білім беру саласындағы уәкілетті орган айқындайды.</w:t>
      </w:r>
    </w:p>
    <w:bookmarkEnd w:id="28"/>
    <w:bookmarkStart w:name="z42" w:id="29"/>
    <w:p>
      <w:pPr>
        <w:spacing w:after="0"/>
        <w:ind w:left="0"/>
        <w:jc w:val="both"/>
      </w:pPr>
      <w:r>
        <w:rPr>
          <w:rFonts w:ascii="Times New Roman"/>
          <w:b w:val="false"/>
          <w:i w:val="false"/>
          <w:color w:val="000000"/>
          <w:sz w:val="28"/>
        </w:rPr>
        <w:t>
      Мерзімнің өзгеруі туралы ақпарат білім беру саласындағы уәкілетті органның ресми интернет-ресурсында, бұқаралық ақпарат құралдарында, "электрондық үкімет" веб-порталының тиісті құрамдастарында жарияланады.</w:t>
      </w:r>
    </w:p>
    <w:bookmarkEnd w:id="29"/>
    <w:bookmarkStart w:name="z43" w:id="30"/>
    <w:p>
      <w:pPr>
        <w:spacing w:after="0"/>
        <w:ind w:left="0"/>
        <w:jc w:val="both"/>
      </w:pPr>
      <w:r>
        <w:rPr>
          <w:rFonts w:ascii="Times New Roman"/>
          <w:b w:val="false"/>
          <w:i w:val="false"/>
          <w:color w:val="000000"/>
          <w:sz w:val="28"/>
        </w:rPr>
        <w:t xml:space="preserve">
      ЖАО білім беру гранттарын беру жөніндегі конкурс осы Қағидалардың 13-16, 21 және </w:t>
      </w:r>
      <w:r>
        <w:rPr>
          <w:rFonts w:ascii="Times New Roman"/>
          <w:b w:val="false"/>
          <w:i w:val="false"/>
          <w:color w:val="000000"/>
          <w:sz w:val="28"/>
        </w:rPr>
        <w:t>23-тармақтарында</w:t>
      </w:r>
      <w:r>
        <w:rPr>
          <w:rFonts w:ascii="Times New Roman"/>
          <w:b w:val="false"/>
          <w:i w:val="false"/>
          <w:color w:val="000000"/>
          <w:sz w:val="28"/>
        </w:rPr>
        <w:t xml:space="preserve"> көзделген тәртіппен өткізіледі.".</w:t>
      </w:r>
    </w:p>
    <w:bookmarkEnd w:id="30"/>
    <w:bookmarkStart w:name="z44" w:id="31"/>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