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6646" w14:textId="01e6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 субъектілерін аккредиттеу қағидасын бекіту туралы" Қазақстан Республикасы Үкіметінің 2011 жылғы 8 маусымдағы № 645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30 желтоқсандағы № 944 қаулысы. Күші жойылды - Қазақстан Республикасы Үкіметінің 2023 жылғы 17 тамыздағы № 704 қаулысымен</w:t>
      </w:r>
    </w:p>
    <w:p>
      <w:pPr>
        <w:spacing w:after="0"/>
        <w:ind w:left="0"/>
        <w:jc w:val="both"/>
      </w:pPr>
      <w:r>
        <w:rPr>
          <w:rFonts w:ascii="Times New Roman"/>
          <w:b w:val="false"/>
          <w:i w:val="false"/>
          <w:color w:val="ff0000"/>
          <w:sz w:val="28"/>
        </w:rPr>
        <w:t xml:space="preserve">
      Ескерту. Күші жойылды - ҚР Үкіметінің 17.08.2023 </w:t>
      </w:r>
      <w:r>
        <w:rPr>
          <w:rFonts w:ascii="Times New Roman"/>
          <w:b w:val="false"/>
          <w:i w:val="false"/>
          <w:color w:val="ff0000"/>
          <w:sz w:val="28"/>
        </w:rPr>
        <w:t>№ 704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"Ғылыми және (немесе) ғылыми-техникалық қызмет субъектілерін аккредиттеу қағидасын бекіту туралы" Қазақстан Республикасы Үкіметінің 2011 жылғы 8 маусымдағы № 645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41, 531-құжат)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Ғылыми және (немесе) ғылыми-техникалық қызмет субъектілерін аккредиттеу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bookmarkStart w:name="z6" w:id="4"/>
    <w:p>
      <w:pPr>
        <w:spacing w:after="0"/>
        <w:ind w:left="0"/>
        <w:jc w:val="both"/>
      </w:pPr>
      <w:r>
        <w:rPr>
          <w:rFonts w:ascii="Times New Roman"/>
          <w:b w:val="false"/>
          <w:i w:val="false"/>
          <w:color w:val="000000"/>
          <w:sz w:val="28"/>
        </w:rPr>
        <w:t>
      мынадай мазмұндағы 1-1-тармақпен толықтырылсын:</w:t>
      </w:r>
    </w:p>
    <w:bookmarkEnd w:id="4"/>
    <w:bookmarkStart w:name="z7" w:id="5"/>
    <w:p>
      <w:pPr>
        <w:spacing w:after="0"/>
        <w:ind w:left="0"/>
        <w:jc w:val="both"/>
      </w:pPr>
      <w:r>
        <w:rPr>
          <w:rFonts w:ascii="Times New Roman"/>
          <w:b w:val="false"/>
          <w:i w:val="false"/>
          <w:color w:val="000000"/>
          <w:sz w:val="28"/>
        </w:rPr>
        <w:t>
      "1-1. Ғылыми және (немесе) ғылыми-техникалық қызмет субъектілерін аккредиттеу жөніндегі мемлекеттік қызмет "Ғылыми және (немесе) ғылыми-техникалық қызмет субъектілерін аккредиттеу" мемлекеттік қызметін көрсету қағидаларын бекіту туралы" Қазақстан Республикасы Білім және ғылым министрінің 2020 жылғы 12 мамырдағы № 196 бұйрығына (Нормативтік құқықтық актілерді мемлекеттік тіркеу тізілімінде № 20626 болып тіркелген) сәйкес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0" w:id="6"/>
    <w:p>
      <w:pPr>
        <w:spacing w:after="0"/>
        <w:ind w:left="0"/>
        <w:jc w:val="both"/>
      </w:pPr>
      <w:r>
        <w:rPr>
          <w:rFonts w:ascii="Times New Roman"/>
          <w:b w:val="false"/>
          <w:i w:val="false"/>
          <w:color w:val="000000"/>
          <w:sz w:val="28"/>
        </w:rPr>
        <w:t>
      "2-тарау. Аккредиттеуді өткізу тәртібі";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"11. Аккредиттеуді жүзеге асыру кезінде уәкілетті орган бекітетін ғылыми және (немесе) ғылыми-техникалық қызмет субъектілерінің қызметін бағалау әдістемесіне сәйкес бағалау жүргізіледі.";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xml:space="preserve">
      "14. Аккредиттеу туралы куәліктің мерзімі өткенге дейін оның қолданысы мынадай: </w:t>
      </w:r>
    </w:p>
    <w:bookmarkEnd w:id="8"/>
    <w:bookmarkStart w:name="z17" w:id="9"/>
    <w:p>
      <w:pPr>
        <w:spacing w:after="0"/>
        <w:ind w:left="0"/>
        <w:jc w:val="both"/>
      </w:pPr>
      <w:r>
        <w:rPr>
          <w:rFonts w:ascii="Times New Roman"/>
          <w:b w:val="false"/>
          <w:i w:val="false"/>
          <w:color w:val="000000"/>
          <w:sz w:val="28"/>
        </w:rPr>
        <w:t>
      1) заңды тұлға қайта ұйымдастырылған немесе таратылған;</w:t>
      </w:r>
    </w:p>
    <w:bookmarkEnd w:id="9"/>
    <w:bookmarkStart w:name="z18" w:id="10"/>
    <w:p>
      <w:pPr>
        <w:spacing w:after="0"/>
        <w:ind w:left="0"/>
        <w:jc w:val="both"/>
      </w:pPr>
      <w:r>
        <w:rPr>
          <w:rFonts w:ascii="Times New Roman"/>
          <w:b w:val="false"/>
          <w:i w:val="false"/>
          <w:color w:val="000000"/>
          <w:sz w:val="28"/>
        </w:rPr>
        <w:t>
      2) куәліктің қолданысын тоқтату туралы субъектінің жазбаша өтініші болған;</w:t>
      </w:r>
    </w:p>
    <w:bookmarkEnd w:id="10"/>
    <w:bookmarkStart w:name="z19" w:id="11"/>
    <w:p>
      <w:pPr>
        <w:spacing w:after="0"/>
        <w:ind w:left="0"/>
        <w:jc w:val="both"/>
      </w:pPr>
      <w:r>
        <w:rPr>
          <w:rFonts w:ascii="Times New Roman"/>
          <w:b w:val="false"/>
          <w:i w:val="false"/>
          <w:color w:val="000000"/>
          <w:sz w:val="28"/>
        </w:rPr>
        <w:t xml:space="preserve">
      3) аккредиттеу туралы куәлікті алған субъекті (жеке тұлға) қайтыс болған (белгілі бір салада жұмыспен байланысты арнайы құқықтан айырылуына негіз болған соттың әрекетке қабілетсіз деп тану туралы шешімі заңды күшіне енген) жағдайларда тоқтатылады.";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1" w:id="12"/>
    <w:p>
      <w:pPr>
        <w:spacing w:after="0"/>
        <w:ind w:left="0"/>
        <w:jc w:val="both"/>
      </w:pPr>
      <w:r>
        <w:rPr>
          <w:rFonts w:ascii="Times New Roman"/>
          <w:b w:val="false"/>
          <w:i w:val="false"/>
          <w:color w:val="000000"/>
          <w:sz w:val="28"/>
        </w:rPr>
        <w:t>
      "3-тарау. Қорытынды ережелер";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16-тармақтар алып тасталсын.</w:t>
      </w:r>
    </w:p>
    <w:bookmarkStart w:name="z23" w:id="1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