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1e442" w14:textId="d81e4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2020 жылғы 30 желтоқсандағы № 939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 10-бабының </w:t>
      </w:r>
      <w:r>
        <w:rPr>
          <w:rFonts w:ascii="Times New Roman"/>
          <w:b w:val="false"/>
          <w:i w:val="false"/>
          <w:color w:val="000000"/>
          <w:sz w:val="28"/>
        </w:rPr>
        <w:t>4-1) тармақшасына</w:t>
      </w:r>
      <w:r>
        <w:rPr>
          <w:rFonts w:ascii="Times New Roman"/>
          <w:b w:val="false"/>
          <w:i w:val="false"/>
          <w:color w:val="000000"/>
          <w:sz w:val="28"/>
        </w:rPr>
        <w:t xml:space="preserve">, "Мемлекеттік мүлік туралы" 2011 жылғы 1 наурыздағы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қағидаларын бекіту туралы" Қазақстан Республикасы Үкіметінің 1996 жылғы 5 наурыздағы № 281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Денсаулық сақтау министрлігінің "Травматология және ортопедия ғылыми-зерттеу институты" шаруашылық жүргізу құқығындағы республикалық мемлекеттік кәсіпорнына академик Н.Ж. Батпеновтің есімі берілсін.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"Травматология және ортопедия ғылыми-зерттеу институты" шаруашылық жүргізу құқығындағы республикалық мемлекеттік кәсіпорнының атауы Қазақстан Республикасы Денсаулық сақтау министрлігінің "Академик Н.Ж. Батпенов атындағы Ұлттық ғылыми травматология және ортопедия орталығы" шаруашылық жүргізу құқығындағы республикалық мемлекеттік кәсіпорны (бұдан әрі – кәсіпорын) болып өзгертілсін.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кәсіпорынның жарғысына енгізілетін тиісті өзгерістерді бекітуге ұсынуды;</w:t>
      </w:r>
    </w:p>
    <w:bookmarkEnd w:id="4"/>
    <w:bookmarkStart w:name="z6" w:id="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қоғамында кәсіпорынды мемлекеттік қайта тіркеуді;</w:t>
      </w:r>
    </w:p>
    <w:bookmarkEnd w:id="5"/>
    <w:bookmarkStart w:name="z7" w:id="6"/>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6"/>
    <w:bookmarkStart w:name="z8" w:id="7"/>
    <w:p>
      <w:pPr>
        <w:spacing w:after="0"/>
        <w:ind w:left="0"/>
        <w:jc w:val="both"/>
      </w:pPr>
      <w:r>
        <w:rPr>
          <w:rFonts w:ascii="Times New Roman"/>
          <w:b w:val="false"/>
          <w:i w:val="false"/>
          <w:color w:val="000000"/>
          <w:sz w:val="28"/>
        </w:rPr>
        <w:t>
      4. Қазақстан Республикасы Үкіметінің кейбір шешімдеріне мынадай өзгерістер енгізілсін: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xml:space="preserve">
      2) "Қазақстан Республикасы Денсаулық сақтау және Ұлттық экономика министрліктерінің кейбiр мәселелерi туралы" Қазақстан Республикасы Үкіметінің 2017 жылғы 17 ақпандағы № 71 </w:t>
      </w:r>
      <w:r>
        <w:rPr>
          <w:rFonts w:ascii="Times New Roman"/>
          <w:b w:val="false"/>
          <w:i w:val="false"/>
          <w:color w:val="000000"/>
          <w:sz w:val="28"/>
        </w:rPr>
        <w:t>қаулысында</w:t>
      </w:r>
      <w:r>
        <w:rPr>
          <w:rFonts w:ascii="Times New Roman"/>
          <w:b w:val="false"/>
          <w:i w:val="false"/>
          <w:color w:val="000000"/>
          <w:sz w:val="28"/>
        </w:rPr>
        <w:t> (Қазақстан Республикасының ПҮАЖ-ы, 2017 ж., № 6, 41-құжат):</w:t>
      </w:r>
    </w:p>
    <w:bookmarkEnd w:id="8"/>
    <w:bookmarkStart w:name="z14" w:id="9"/>
    <w:p>
      <w:pPr>
        <w:spacing w:after="0"/>
        <w:ind w:left="0"/>
        <w:jc w:val="both"/>
      </w:pPr>
      <w:r>
        <w:rPr>
          <w:rFonts w:ascii="Times New Roman"/>
          <w:b w:val="false"/>
          <w:i w:val="false"/>
          <w:color w:val="000000"/>
          <w:sz w:val="28"/>
        </w:rPr>
        <w:t xml:space="preserve">
      көрсетілген қаулымен бекiтiлген Қазақстан Республикасының Денсаулық сақтау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9"/>
    <w:bookmarkStart w:name="z15" w:id="10"/>
    <w:p>
      <w:pPr>
        <w:spacing w:after="0"/>
        <w:ind w:left="0"/>
        <w:jc w:val="both"/>
      </w:pPr>
      <w:r>
        <w:rPr>
          <w:rFonts w:ascii="Times New Roman"/>
          <w:b w:val="false"/>
          <w:i w:val="false"/>
          <w:color w:val="000000"/>
          <w:sz w:val="28"/>
        </w:rPr>
        <w:t xml:space="preserve">
      Қазақстан Республикасы Денсаулық сақтау министрлігінің және оның ведомстволарының қарамағындағы ұйымдардың </w:t>
      </w:r>
      <w:r>
        <w:rPr>
          <w:rFonts w:ascii="Times New Roman"/>
          <w:b w:val="false"/>
          <w:i w:val="false"/>
          <w:color w:val="000000"/>
          <w:sz w:val="28"/>
        </w:rPr>
        <w:t>тiзбесiнде</w:t>
      </w:r>
      <w:r>
        <w:rPr>
          <w:rFonts w:ascii="Times New Roman"/>
          <w:b w:val="false"/>
          <w:i w:val="false"/>
          <w:color w:val="000000"/>
          <w:sz w:val="28"/>
        </w:rPr>
        <w:t>:</w:t>
      </w:r>
    </w:p>
    <w:bookmarkEnd w:id="10"/>
    <w:bookmarkStart w:name="z16" w:id="11"/>
    <w:p>
      <w:pPr>
        <w:spacing w:after="0"/>
        <w:ind w:left="0"/>
        <w:jc w:val="both"/>
      </w:pPr>
      <w:r>
        <w:rPr>
          <w:rFonts w:ascii="Times New Roman"/>
          <w:b w:val="false"/>
          <w:i w:val="false"/>
          <w:color w:val="000000"/>
          <w:sz w:val="28"/>
        </w:rPr>
        <w:t xml:space="preserve">
      "1. Шаруашылық жүргізу құқығындағы мемлекеттік кәсіпорындар" деген </w:t>
      </w:r>
      <w:r>
        <w:rPr>
          <w:rFonts w:ascii="Times New Roman"/>
          <w:b w:val="false"/>
          <w:i w:val="false"/>
          <w:color w:val="000000"/>
          <w:sz w:val="28"/>
        </w:rPr>
        <w:t>бөлімде</w:t>
      </w:r>
      <w:r>
        <w:rPr>
          <w:rFonts w:ascii="Times New Roman"/>
          <w:b w:val="false"/>
          <w:i w:val="false"/>
          <w:color w:val="000000"/>
          <w:sz w:val="28"/>
        </w:rPr>
        <w:t>:</w:t>
      </w:r>
    </w:p>
    <w:bookmarkEnd w:id="11"/>
    <w:bookmarkStart w:name="z17" w:id="12"/>
    <w:p>
      <w:pPr>
        <w:spacing w:after="0"/>
        <w:ind w:left="0"/>
        <w:jc w:val="both"/>
      </w:pPr>
      <w:r>
        <w:rPr>
          <w:rFonts w:ascii="Times New Roman"/>
          <w:b w:val="false"/>
          <w:i w:val="false"/>
          <w:color w:val="000000"/>
          <w:sz w:val="28"/>
        </w:rPr>
        <w:t>
      реттік нөмірі 11-жол мынадай редакцияда жазылсын:</w:t>
      </w:r>
    </w:p>
    <w:bookmarkEnd w:id="12"/>
    <w:bookmarkStart w:name="z18" w:id="13"/>
    <w:p>
      <w:pPr>
        <w:spacing w:after="0"/>
        <w:ind w:left="0"/>
        <w:jc w:val="both"/>
      </w:pPr>
      <w:r>
        <w:rPr>
          <w:rFonts w:ascii="Times New Roman"/>
          <w:b w:val="false"/>
          <w:i w:val="false"/>
          <w:color w:val="000000"/>
          <w:sz w:val="28"/>
        </w:rPr>
        <w:t>
      "11. Академик Н.Ж. Батпенов атындағы Ұлттық ғылыми травматология және ортопедия орталығы".</w:t>
      </w:r>
    </w:p>
    <w:bookmarkEnd w:id="13"/>
    <w:bookmarkStart w:name="z19" w:id="14"/>
    <w:p>
      <w:pPr>
        <w:spacing w:after="0"/>
        <w:ind w:left="0"/>
        <w:jc w:val="both"/>
      </w:pPr>
      <w:r>
        <w:rPr>
          <w:rFonts w:ascii="Times New Roman"/>
          <w:b w:val="false"/>
          <w:i w:val="false"/>
          <w:color w:val="000000"/>
          <w:sz w:val="28"/>
        </w:rPr>
        <w:t>
      5. Осы қаулы қол қойылған күнінен бастап қолданысқа енгізіледі және ресми жариялануға тиіс.</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