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4184" w14:textId="b084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жылы демалыс күнін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30 желтоқсандағы № 930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Республикасының Еңбек кодексі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жұмыс уақытын ұтымды пайдалану мақсатында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Демалыс күні 2021 жылғы 3 шілде сенбіден 2021 жылғы 5 шілде дүйсенбіге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