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f83a" w14:textId="63bf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жылжымайтын мүліктің бірыңғай мемлекеттік кадастры шеңберінде мемлекеттік көрсетілетін қызметтерді цифрландыру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30 қарашадағы № 803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p>
      <w:pPr>
        <w:spacing w:after="0"/>
        <w:ind w:left="0"/>
        <w:jc w:val="both"/>
      </w:pPr>
      <w:r>
        <w:rPr>
          <w:rFonts w:ascii="Times New Roman"/>
          <w:b w:val="false"/>
          <w:i w:val="false"/>
          <w:color w:val="000000"/>
          <w:sz w:val="28"/>
        </w:rPr>
        <w:t>
      "Қазақстан Республикасының кейбір заңнамалық актілеріне жылжымайтын мүліктің бірыңғай мемлекеттік кадастры шеңберінде мемлекеттік көрсетілетін қызметтерді цифрландыру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Жоба </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жылжымайтын мүліктің бірыңғай мемлекеттік кадастры шеңберінде мемлекеттік көрсетілетін қызметтерді цифрландыру мәселелері бойынша өзгерістер мен толықтырулар енгізу туралы</w:t>
      </w:r>
    </w:p>
    <w:bookmarkEnd w:id="0"/>
    <w:bookmarkStart w:name="z2" w:id="1"/>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Заңы;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Заңы;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w:t>
      </w:r>
    </w:p>
    <w:p>
      <w:pPr>
        <w:spacing w:after="0"/>
        <w:ind w:left="0"/>
        <w:jc w:val="both"/>
      </w:pPr>
      <w:r>
        <w:rPr>
          <w:rFonts w:ascii="Times New Roman"/>
          <w:b w:val="false"/>
          <w:i w:val="false"/>
          <w:color w:val="000000"/>
          <w:sz w:val="28"/>
        </w:rPr>
        <w:t>
      1) 10-бап мынадай мазмұндағы 5-1-тармақпен толықтырылсын:</w:t>
      </w:r>
    </w:p>
    <w:p>
      <w:pPr>
        <w:spacing w:after="0"/>
        <w:ind w:left="0"/>
        <w:jc w:val="both"/>
      </w:pPr>
      <w:r>
        <w:rPr>
          <w:rFonts w:ascii="Times New Roman"/>
          <w:b w:val="false"/>
          <w:i w:val="false"/>
          <w:color w:val="000000"/>
          <w:sz w:val="28"/>
        </w:rPr>
        <w:t>
      "5-1. Жер учаскелері үшін төлемақының базалық мөлшерлемелері және жер учаскесінің кадастрлық (бағалау) құны туралы ақпарат жария кадастрлық картада міндетті түрде орналастыруға жатады.";</w:t>
      </w:r>
    </w:p>
    <w:p>
      <w:pPr>
        <w:spacing w:after="0"/>
        <w:ind w:left="0"/>
        <w:jc w:val="both"/>
      </w:pPr>
      <w:r>
        <w:rPr>
          <w:rFonts w:ascii="Times New Roman"/>
          <w:b w:val="false"/>
          <w:i w:val="false"/>
          <w:color w:val="000000"/>
          <w:sz w:val="28"/>
        </w:rPr>
        <w:t>
      2) 11-бап мынадай мазмұндағы 5-1-тармақмен толықтырылсын:</w:t>
      </w:r>
    </w:p>
    <w:p>
      <w:pPr>
        <w:spacing w:after="0"/>
        <w:ind w:left="0"/>
        <w:jc w:val="both"/>
      </w:pPr>
      <w:r>
        <w:rPr>
          <w:rFonts w:ascii="Times New Roman"/>
          <w:b w:val="false"/>
          <w:i w:val="false"/>
          <w:color w:val="000000"/>
          <w:sz w:val="28"/>
        </w:rPr>
        <w:t>
      "5-1. Жер учаскелері үшін төлемақының базалық мөлшерлемелеріне түзету коэффициенттері туралы ақпарат жария кадастрлық картада міндетті түрде орналастырылуға жатады.";</w:t>
      </w:r>
    </w:p>
    <w:p>
      <w:pPr>
        <w:spacing w:after="0"/>
        <w:ind w:left="0"/>
        <w:jc w:val="both"/>
      </w:pPr>
      <w:r>
        <w:rPr>
          <w:rFonts w:ascii="Times New Roman"/>
          <w:b w:val="false"/>
          <w:i w:val="false"/>
          <w:color w:val="000000"/>
          <w:sz w:val="28"/>
        </w:rPr>
        <w:t>
      3) 12-бапта:</w:t>
      </w:r>
    </w:p>
    <w:p>
      <w:pPr>
        <w:spacing w:after="0"/>
        <w:ind w:left="0"/>
        <w:jc w:val="both"/>
      </w:pPr>
      <w:r>
        <w:rPr>
          <w:rFonts w:ascii="Times New Roman"/>
          <w:b w:val="false"/>
          <w:i w:val="false"/>
          <w:color w:val="000000"/>
          <w:sz w:val="28"/>
        </w:rPr>
        <w:t xml:space="preserve">
      мынадай мазмұндағы 5-1) тармақшамен толықтырылсын: </w:t>
      </w:r>
    </w:p>
    <w:p>
      <w:pPr>
        <w:spacing w:after="0"/>
        <w:ind w:left="0"/>
        <w:jc w:val="both"/>
      </w:pPr>
      <w:r>
        <w:rPr>
          <w:rFonts w:ascii="Times New Roman"/>
          <w:b w:val="false"/>
          <w:i w:val="false"/>
          <w:color w:val="000000"/>
          <w:sz w:val="28"/>
        </w:rPr>
        <w:t>
      "5-1) жария кадастрлық карта – мемлекеттік электрондық ресурс болып табылатын, графикалық және мәтіндік режимде ұсынылатын және Қазақстан Республикасының жер, құқықтық, табиғи және өзге де кадастрларынан мәліметтерді қамтитын картографиялық көздерді цифрландыру, қашықтықтан зондтау деректерін фотограмметриялық өңдеу арқылы жасалған (жасалатын) жергілікті жердің интерактивті цифрлық картасы;";</w:t>
      </w:r>
    </w:p>
    <w:p>
      <w:pPr>
        <w:spacing w:after="0"/>
        <w:ind w:left="0"/>
        <w:jc w:val="both"/>
      </w:pPr>
      <w:r>
        <w:rPr>
          <w:rFonts w:ascii="Times New Roman"/>
          <w:b w:val="false"/>
          <w:i w:val="false"/>
          <w:color w:val="000000"/>
          <w:sz w:val="28"/>
        </w:rPr>
        <w:t xml:space="preserve">
      8-1) тармақша мынадай редакцияда жазылсын: </w:t>
      </w:r>
    </w:p>
    <w:p>
      <w:pPr>
        <w:spacing w:after="0"/>
        <w:ind w:left="0"/>
        <w:jc w:val="both"/>
      </w:pPr>
      <w:r>
        <w:rPr>
          <w:rFonts w:ascii="Times New Roman"/>
          <w:b w:val="false"/>
          <w:i w:val="false"/>
          <w:color w:val="000000"/>
          <w:sz w:val="28"/>
        </w:rPr>
        <w:t>
      "8-1) жерге орналастыру жобасы – жергілікті жерге шыға отырып, жер учаскесінің шекараларын белгілеу жөніндегі жұмыстарды жүргізу нәтижелері бойынша айқындалатын жер учаскесінің схемасы (жоспары), жер учаскесінің алаңы, орналасқан жерінің координаттары бар оның шекаралары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pPr>
        <w:spacing w:after="0"/>
        <w:ind w:left="0"/>
        <w:jc w:val="both"/>
      </w:pPr>
      <w:r>
        <w:rPr>
          <w:rFonts w:ascii="Times New Roman"/>
          <w:b w:val="false"/>
          <w:i w:val="false"/>
          <w:color w:val="000000"/>
          <w:sz w:val="28"/>
        </w:rPr>
        <w:t>
      Жерге орналастыру құжаттамасының, оның ішінде электрондық түрдегі жерге орналастыру құжаттамасының құрамы мен мазмұны осы Кодекстің 14-бабы 1-тармағының 4) тармақшасына сәйкес нормативтік құқықтық актілер негізінде белгіленеді;";</w:t>
      </w:r>
    </w:p>
    <w:p>
      <w:pPr>
        <w:spacing w:after="0"/>
        <w:ind w:left="0"/>
        <w:jc w:val="both"/>
      </w:pPr>
      <w:r>
        <w:rPr>
          <w:rFonts w:ascii="Times New Roman"/>
          <w:b w:val="false"/>
          <w:i w:val="false"/>
          <w:color w:val="000000"/>
          <w:sz w:val="28"/>
        </w:rPr>
        <w:t>
      мынадай мазмұндағы 28-1) және 28-2) тармақшалармен толықтырылсын:</w:t>
      </w:r>
    </w:p>
    <w:p>
      <w:pPr>
        <w:spacing w:after="0"/>
        <w:ind w:left="0"/>
        <w:jc w:val="both"/>
      </w:pPr>
      <w:r>
        <w:rPr>
          <w:rFonts w:ascii="Times New Roman"/>
          <w:b w:val="false"/>
          <w:i w:val="false"/>
          <w:color w:val="000000"/>
          <w:sz w:val="28"/>
        </w:rPr>
        <w:t xml:space="preserve">
      "28-1) жылжымайтын мүлік объектісінің кадастрлық паспорты – жылжымайтын мүлік объектісінің бірегей сипаттамаларын, сондай-ақ жылжымайтын мүлік объектісінің түріне қарай осы Кодексте көзделген жылжымайтын мүлік объектісі туралы өзге де мәліметтерді қамтитын мемлекеттік жер кадастрынан және жылжымайтын мүлік кадастрынан </w:t>
      </w:r>
      <w:r>
        <w:br/>
      </w:r>
      <w:r>
        <w:rPr>
          <w:rFonts w:ascii="Times New Roman"/>
          <w:b w:val="false"/>
          <w:i w:val="false"/>
          <w:color w:val="000000"/>
          <w:sz w:val="28"/>
        </w:rPr>
        <w:t>үзінді-көшірме;</w:t>
      </w:r>
    </w:p>
    <w:p>
      <w:pPr>
        <w:spacing w:after="0"/>
        <w:ind w:left="0"/>
        <w:jc w:val="both"/>
      </w:pPr>
      <w:r>
        <w:rPr>
          <w:rFonts w:ascii="Times New Roman"/>
          <w:b w:val="false"/>
          <w:i w:val="false"/>
          <w:color w:val="000000"/>
          <w:sz w:val="28"/>
        </w:rPr>
        <w:t>
      28-2) жылжымайтын мүліктің бірыңғай мемлекеттік кадастрының ақпараттық жүйесі – жер учаскелерінің сапалық және сандық сипаттамаларын, оның ішінде олардың шекаралары туралы мәліметтерді, сондай-ақ жер учаскелерінің меншік иелері мен жер пайдаланушылар туралы мәліметтерді, сондай-ақ азаматтық әуе кемелеріне, теңіз кемелеріне, ішкі суда жүзу кемелеріне, "өзен-теңіз" жүзу кемелеріне және өзге де тіркеу объектілеріне тіркелген құқықтар туралы мәліметтерді қамтитын мемлекеттік жер және құқықтық кадастрларды (жылжымайтын мүлікке тіркелген құқықтардың бірыңғай мемлекеттік тізілімі) жүргізуге арналған ақпараттық жүйе;";</w:t>
      </w:r>
    </w:p>
    <w:p>
      <w:pPr>
        <w:spacing w:after="0"/>
        <w:ind w:left="0"/>
        <w:jc w:val="both"/>
      </w:pPr>
      <w:r>
        <w:rPr>
          <w:rFonts w:ascii="Times New Roman"/>
          <w:b w:val="false"/>
          <w:i w:val="false"/>
          <w:color w:val="000000"/>
          <w:sz w:val="28"/>
        </w:rPr>
        <w:t xml:space="preserve">
      мынадай мазмұндағы 37-1) және 37-2) тармақшалармен толықтырылсын: </w:t>
      </w:r>
    </w:p>
    <w:p>
      <w:pPr>
        <w:spacing w:after="0"/>
        <w:ind w:left="0"/>
        <w:jc w:val="both"/>
      </w:pPr>
      <w:r>
        <w:rPr>
          <w:rFonts w:ascii="Times New Roman"/>
          <w:b w:val="false"/>
          <w:i w:val="false"/>
          <w:color w:val="000000"/>
          <w:sz w:val="28"/>
        </w:rPr>
        <w:t xml:space="preserve">
      "37-1) өңірлік геоақпараттық жүйе – азаматтар мен заңды тұлғаларға қызмет көрсетуге арналған, кеңістіктік деректер туралы ақпаратты қамтитын ақпараттық жүйе; </w:t>
      </w:r>
    </w:p>
    <w:p>
      <w:pPr>
        <w:spacing w:after="0"/>
        <w:ind w:left="0"/>
        <w:jc w:val="both"/>
      </w:pPr>
      <w:r>
        <w:rPr>
          <w:rFonts w:ascii="Times New Roman"/>
          <w:b w:val="false"/>
          <w:i w:val="false"/>
          <w:color w:val="000000"/>
          <w:sz w:val="28"/>
        </w:rPr>
        <w:t>
      37-2) сауда-саттық қорытындылары жөніндегі хаттама – сауда-саттықтың жеңімпазын анықтайтын, жер қатынастары жөніндегі уәкілетті органмен сатып алу-сату немесе уақытша (қысқа мерзімді, ұзақ мерзімді) өтеулі жер пайдалану (жалдау) шартын жасауға негіз болып табылатын құжат;";</w:t>
      </w:r>
    </w:p>
    <w:p>
      <w:pPr>
        <w:spacing w:after="0"/>
        <w:ind w:left="0"/>
        <w:jc w:val="both"/>
      </w:pPr>
      <w:r>
        <w:rPr>
          <w:rFonts w:ascii="Times New Roman"/>
          <w:b w:val="false"/>
          <w:i w:val="false"/>
          <w:color w:val="000000"/>
          <w:sz w:val="28"/>
        </w:rPr>
        <w:t xml:space="preserve">
      4) 13-бап мынадай мазмұндағы 6-1) және 6-2) тармақшалармен толықтырылсын: </w:t>
      </w:r>
    </w:p>
    <w:p>
      <w:pPr>
        <w:spacing w:after="0"/>
        <w:ind w:left="0"/>
        <w:jc w:val="both"/>
      </w:pPr>
      <w:r>
        <w:rPr>
          <w:rFonts w:ascii="Times New Roman"/>
          <w:b w:val="false"/>
          <w:i w:val="false"/>
          <w:color w:val="000000"/>
          <w:sz w:val="28"/>
        </w:rPr>
        <w:t>
      "6-1) мемлекеттік меншіктегі жерден жер учаскесіне құқықты электрондық түрде беру қағидаларын бекіту;</w:t>
      </w:r>
    </w:p>
    <w:p>
      <w:pPr>
        <w:spacing w:after="0"/>
        <w:ind w:left="0"/>
        <w:jc w:val="both"/>
      </w:pPr>
      <w:r>
        <w:rPr>
          <w:rFonts w:ascii="Times New Roman"/>
          <w:b w:val="false"/>
          <w:i w:val="false"/>
          <w:color w:val="000000"/>
          <w:sz w:val="28"/>
        </w:rPr>
        <w:t>
      6-2) жер учаскесін сату бойынша сауда-саттық (конкурстар, аукциондар) өткізу арқылы жер учаскесіне құқықты немесе жер учаскесін жалдау құқығын электрондық түрде беру қағидаларын бекіту;";</w:t>
      </w:r>
    </w:p>
    <w:p>
      <w:pPr>
        <w:spacing w:after="0"/>
        <w:ind w:left="0"/>
        <w:jc w:val="both"/>
      </w:pPr>
      <w:r>
        <w:rPr>
          <w:rFonts w:ascii="Times New Roman"/>
          <w:b w:val="false"/>
          <w:i w:val="false"/>
          <w:color w:val="000000"/>
          <w:sz w:val="28"/>
        </w:rPr>
        <w:t>
      5) 14-бапта:</w:t>
      </w:r>
    </w:p>
    <w:p>
      <w:pPr>
        <w:spacing w:after="0"/>
        <w:ind w:left="0"/>
        <w:jc w:val="both"/>
      </w:pPr>
      <w:r>
        <w:rPr>
          <w:rFonts w:ascii="Times New Roman"/>
          <w:b w:val="false"/>
          <w:i w:val="false"/>
          <w:color w:val="000000"/>
          <w:sz w:val="28"/>
        </w:rPr>
        <w:t>
      1-тармақтың 2-6) тармақшасы алып тасталсын;</w:t>
      </w:r>
    </w:p>
    <w:p>
      <w:pPr>
        <w:spacing w:after="0"/>
        <w:ind w:left="0"/>
        <w:jc w:val="both"/>
      </w:pPr>
      <w:r>
        <w:rPr>
          <w:rFonts w:ascii="Times New Roman"/>
          <w:b w:val="false"/>
          <w:i w:val="false"/>
          <w:color w:val="000000"/>
          <w:sz w:val="28"/>
        </w:rPr>
        <w:t>
      1-тармақ мынадай мазмұндағы 2-11) және 2-12) тармақшалармен толықтырылсын:</w:t>
      </w:r>
    </w:p>
    <w:p>
      <w:pPr>
        <w:spacing w:after="0"/>
        <w:ind w:left="0"/>
        <w:jc w:val="both"/>
      </w:pPr>
      <w:r>
        <w:rPr>
          <w:rFonts w:ascii="Times New Roman"/>
          <w:b w:val="false"/>
          <w:i w:val="false"/>
          <w:color w:val="000000"/>
          <w:sz w:val="28"/>
        </w:rPr>
        <w:t>
      "2-11) мемлекеттік меншіктегі жерден жер учаскесіне құқықты электрондық түрде беру қағидаларын әзірлеу;</w:t>
      </w:r>
    </w:p>
    <w:p>
      <w:pPr>
        <w:spacing w:after="0"/>
        <w:ind w:left="0"/>
        <w:jc w:val="both"/>
      </w:pPr>
      <w:r>
        <w:rPr>
          <w:rFonts w:ascii="Times New Roman"/>
          <w:b w:val="false"/>
          <w:i w:val="false"/>
          <w:color w:val="000000"/>
          <w:sz w:val="28"/>
        </w:rPr>
        <w:t>
      2-12) жер учаскесін сату бойынша сауда-саттық (конкурстар, аукциондар) өткізу жолымен жер учаскесіне құқықты немесе жер учаскесін жалдау құқығын электрондық түрде беру қағидаларын әзірлеу;";</w:t>
      </w:r>
    </w:p>
    <w:p>
      <w:pPr>
        <w:spacing w:after="0"/>
        <w:ind w:left="0"/>
        <w:jc w:val="both"/>
      </w:pPr>
      <w:r>
        <w:rPr>
          <w:rFonts w:ascii="Times New Roman"/>
          <w:b w:val="false"/>
          <w:i w:val="false"/>
          <w:color w:val="000000"/>
          <w:sz w:val="28"/>
        </w:rPr>
        <w:t>
      1-тармақтың 7-2) тармақшасы мынадай редакцияда жазылсын:</w:t>
      </w:r>
    </w:p>
    <w:p>
      <w:pPr>
        <w:spacing w:after="0"/>
        <w:ind w:left="0"/>
        <w:jc w:val="both"/>
      </w:pPr>
      <w:r>
        <w:rPr>
          <w:rFonts w:ascii="Times New Roman"/>
          <w:b w:val="false"/>
          <w:i w:val="false"/>
          <w:color w:val="000000"/>
          <w:sz w:val="28"/>
        </w:rPr>
        <w:t>
      "7-2) өтініштің, келісуші органдар мен табиғи монополиялар субъектілері қорытындысының, жер учаскесін таңдау актісінің нысанын әзірлеу және бекіту;";</w:t>
      </w:r>
    </w:p>
    <w:p>
      <w:pPr>
        <w:spacing w:after="0"/>
        <w:ind w:left="0"/>
        <w:jc w:val="both"/>
      </w:pPr>
      <w:r>
        <w:rPr>
          <w:rFonts w:ascii="Times New Roman"/>
          <w:b w:val="false"/>
          <w:i w:val="false"/>
          <w:color w:val="000000"/>
          <w:sz w:val="28"/>
        </w:rPr>
        <w:t>
      1-тармақ мынадай мазмұндағы 7-3) тармақшамен толықтырылсын:</w:t>
      </w:r>
    </w:p>
    <w:p>
      <w:pPr>
        <w:spacing w:after="0"/>
        <w:ind w:left="0"/>
        <w:jc w:val="both"/>
      </w:pPr>
      <w:r>
        <w:rPr>
          <w:rFonts w:ascii="Times New Roman"/>
          <w:b w:val="false"/>
          <w:i w:val="false"/>
          <w:color w:val="000000"/>
          <w:sz w:val="28"/>
        </w:rPr>
        <w:t>
      "7-3) жылжымайтын мүлік объектісінің кадастрлық паспортының нысанын келісу;";</w:t>
      </w:r>
    </w:p>
    <w:p>
      <w:pPr>
        <w:spacing w:after="0"/>
        <w:ind w:left="0"/>
        <w:jc w:val="both"/>
      </w:pPr>
      <w:r>
        <w:rPr>
          <w:rFonts w:ascii="Times New Roman"/>
          <w:b w:val="false"/>
          <w:i w:val="false"/>
          <w:color w:val="000000"/>
          <w:sz w:val="28"/>
        </w:rPr>
        <w:t>
      6) 16-баптың 2-тармағының 5-2) тармақшасы мынадай редакцияда жазылсын:</w:t>
      </w:r>
    </w:p>
    <w:p>
      <w:pPr>
        <w:spacing w:after="0"/>
        <w:ind w:left="0"/>
        <w:jc w:val="both"/>
      </w:pPr>
      <w:r>
        <w:rPr>
          <w:rFonts w:ascii="Times New Roman"/>
          <w:b w:val="false"/>
          <w:i w:val="false"/>
          <w:color w:val="000000"/>
          <w:sz w:val="28"/>
        </w:rPr>
        <w:t xml:space="preserve">
      "5-2) бекітілген елді мекендер аймақатрын жер-шаруашылық орналастырудың бекітілген жобаларын тұрғындар үшін қолжетімді орындардағы арнаулы ақпараттық стендтерде және ақпараттық ресурстарда электронды нысанда орналастыру;"; </w:t>
      </w:r>
    </w:p>
    <w:p>
      <w:pPr>
        <w:spacing w:after="0"/>
        <w:ind w:left="0"/>
        <w:jc w:val="both"/>
      </w:pPr>
      <w:r>
        <w:rPr>
          <w:rFonts w:ascii="Times New Roman"/>
          <w:b w:val="false"/>
          <w:i w:val="false"/>
          <w:color w:val="000000"/>
          <w:sz w:val="28"/>
        </w:rPr>
        <w:t>
      7) 17-баптың 5-2) тармақшасы мынадай редакцияда жазылсын:</w:t>
      </w:r>
    </w:p>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 және ақпараттық ресурстарында электрондық нысанда орналастыру;";</w:t>
      </w:r>
    </w:p>
    <w:p>
      <w:pPr>
        <w:spacing w:after="0"/>
        <w:ind w:left="0"/>
        <w:jc w:val="both"/>
      </w:pPr>
      <w:r>
        <w:rPr>
          <w:rFonts w:ascii="Times New Roman"/>
          <w:b w:val="false"/>
          <w:i w:val="false"/>
          <w:color w:val="000000"/>
          <w:sz w:val="28"/>
        </w:rPr>
        <w:t>
      8) 18-баптың 5-2) тармақшасы мынадай редакцияда жазылсын:</w:t>
      </w:r>
    </w:p>
    <w:p>
      <w:pPr>
        <w:spacing w:after="0"/>
        <w:ind w:left="0"/>
        <w:jc w:val="both"/>
      </w:pPr>
      <w:r>
        <w:rPr>
          <w:rFonts w:ascii="Times New Roman"/>
          <w:b w:val="false"/>
          <w:i w:val="false"/>
          <w:color w:val="000000"/>
          <w:sz w:val="28"/>
        </w:rPr>
        <w:t>
      "5-2) елдi мекендердің аумақтарын жер-шаруашылық орналастырудың бекітілген жобаларын тұрғындар үшін қолжетімді орындардағы арнаулы ақпараттық стендтерде орналастыру және ақпараттық ресурстарында электрондық нысанда орналастыру;";</w:t>
      </w:r>
    </w:p>
    <w:p>
      <w:pPr>
        <w:spacing w:after="0"/>
        <w:ind w:left="0"/>
        <w:jc w:val="both"/>
      </w:pPr>
      <w:r>
        <w:rPr>
          <w:rFonts w:ascii="Times New Roman"/>
          <w:b w:val="false"/>
          <w:i w:val="false"/>
          <w:color w:val="000000"/>
          <w:sz w:val="28"/>
        </w:rPr>
        <w:t>
      9) мынадай мазмұндағы 43-2-баппен толықтырылсын:</w:t>
      </w:r>
    </w:p>
    <w:p>
      <w:pPr>
        <w:spacing w:after="0"/>
        <w:ind w:left="0"/>
        <w:jc w:val="both"/>
      </w:pPr>
      <w:r>
        <w:rPr>
          <w:rFonts w:ascii="Times New Roman"/>
          <w:b w:val="false"/>
          <w:i w:val="false"/>
          <w:color w:val="000000"/>
          <w:sz w:val="28"/>
        </w:rPr>
        <w:t>
      "43-2-бап. Жер учаскесіне құқықты электрондық түрде беру тәртібі</w:t>
      </w:r>
    </w:p>
    <w:p>
      <w:pPr>
        <w:spacing w:after="0"/>
        <w:ind w:left="0"/>
        <w:jc w:val="both"/>
      </w:pPr>
      <w:r>
        <w:rPr>
          <w:rFonts w:ascii="Times New Roman"/>
          <w:b w:val="false"/>
          <w:i w:val="false"/>
          <w:color w:val="000000"/>
          <w:sz w:val="28"/>
        </w:rPr>
        <w:t>
      1. Мемлекеттік меншіктегі жерден жер учаскесіне құқық беру мынадай:</w:t>
      </w:r>
    </w:p>
    <w:p>
      <w:pPr>
        <w:spacing w:after="0"/>
        <w:ind w:left="0"/>
        <w:jc w:val="both"/>
      </w:pPr>
      <w:r>
        <w:rPr>
          <w:rFonts w:ascii="Times New Roman"/>
          <w:b w:val="false"/>
          <w:i w:val="false"/>
          <w:color w:val="000000"/>
          <w:sz w:val="28"/>
        </w:rPr>
        <w:t>
      1) мемлекеттік меншіктегі жерден жер учаскесіне электрондық түрде құқық беру;</w:t>
      </w:r>
    </w:p>
    <w:p>
      <w:pPr>
        <w:spacing w:after="0"/>
        <w:ind w:left="0"/>
        <w:jc w:val="both"/>
      </w:pPr>
      <w:r>
        <w:rPr>
          <w:rFonts w:ascii="Times New Roman"/>
          <w:b w:val="false"/>
          <w:i w:val="false"/>
          <w:color w:val="000000"/>
          <w:sz w:val="28"/>
        </w:rPr>
        <w:t>
      2) жер учаскесін сату бойынша сауда-саттық (конкурстар, аукциондар) өткізу арқылы жер учаскесіне құқықты немесе жер учаскесін жалдау құқығын электрондық түрде беру тәсілдерімен жүзеге асырылады.</w:t>
      </w:r>
    </w:p>
    <w:p>
      <w:pPr>
        <w:spacing w:after="0"/>
        <w:ind w:left="0"/>
        <w:jc w:val="both"/>
      </w:pPr>
      <w:r>
        <w:rPr>
          <w:rFonts w:ascii="Times New Roman"/>
          <w:b w:val="false"/>
          <w:i w:val="false"/>
          <w:color w:val="000000"/>
          <w:sz w:val="28"/>
        </w:rPr>
        <w:t>
      2. Жер учаскесіне құқық алуға мүдделі жеке немесе заңды тұлғалар ақпараттық жүйеде орналастырылған жария цифрлық картада қалыптастырылатын сұралып отырған жер учаскесінің схемасын қоса бере отырып, "электрондық үкімет" порталы арқылы өтініш береді.</w:t>
      </w:r>
    </w:p>
    <w:p>
      <w:pPr>
        <w:spacing w:after="0"/>
        <w:ind w:left="0"/>
        <w:jc w:val="both"/>
      </w:pPr>
      <w:r>
        <w:rPr>
          <w:rFonts w:ascii="Times New Roman"/>
          <w:b w:val="false"/>
          <w:i w:val="false"/>
          <w:color w:val="000000"/>
          <w:sz w:val="28"/>
        </w:rPr>
        <w:t>
      3. Беру тәртібі жылжымайтын мүліктің бірыңғай мемлекеттік кадастры ақпараттық жүйесінің "Жария картасында" жер учаскесін таңдау арқылы жергілікті атқарушы органдардың өңірлік геоақпараттық жүйелерінде жүзеге асырылады.</w:t>
      </w:r>
    </w:p>
    <w:p>
      <w:pPr>
        <w:spacing w:after="0"/>
        <w:ind w:left="0"/>
        <w:jc w:val="both"/>
      </w:pPr>
      <w:r>
        <w:rPr>
          <w:rFonts w:ascii="Times New Roman"/>
          <w:b w:val="false"/>
          <w:i w:val="false"/>
          <w:color w:val="000000"/>
          <w:sz w:val="28"/>
        </w:rPr>
        <w:t>
      4. Мемлекеттік меншіктегі жерден жер учаскесіне құқықты электрондық түрде беру тәртібін Қазақстан Республикасының Үкіметі айқындайды.</w:t>
      </w:r>
    </w:p>
    <w:p>
      <w:pPr>
        <w:spacing w:after="0"/>
        <w:ind w:left="0"/>
        <w:jc w:val="both"/>
      </w:pPr>
      <w:r>
        <w:rPr>
          <w:rFonts w:ascii="Times New Roman"/>
          <w:b w:val="false"/>
          <w:i w:val="false"/>
          <w:color w:val="000000"/>
          <w:sz w:val="28"/>
        </w:rPr>
        <w:t>
      5. Сатуға арналған жер учаскесі сауда-саттыққа:</w:t>
      </w:r>
    </w:p>
    <w:p>
      <w:pPr>
        <w:spacing w:after="0"/>
        <w:ind w:left="0"/>
        <w:jc w:val="both"/>
      </w:pPr>
      <w:r>
        <w:rPr>
          <w:rFonts w:ascii="Times New Roman"/>
          <w:b w:val="false"/>
          <w:i w:val="false"/>
          <w:color w:val="000000"/>
          <w:sz w:val="28"/>
        </w:rPr>
        <w:t>
      жер учаскесінің шекаралары айқындалғаннан;</w:t>
      </w:r>
    </w:p>
    <w:p>
      <w:pPr>
        <w:spacing w:after="0"/>
        <w:ind w:left="0"/>
        <w:jc w:val="both"/>
      </w:pPr>
      <w:r>
        <w:rPr>
          <w:rFonts w:ascii="Times New Roman"/>
          <w:b w:val="false"/>
          <w:i w:val="false"/>
          <w:color w:val="000000"/>
          <w:sz w:val="28"/>
        </w:rPr>
        <w:t>
      жер учаскесінің нысаналы мақсаты мен кадастрлық (бағалау) құны айқындалғаннан;</w:t>
      </w:r>
    </w:p>
    <w:p>
      <w:pPr>
        <w:spacing w:after="0"/>
        <w:ind w:left="0"/>
        <w:jc w:val="both"/>
      </w:pPr>
      <w:r>
        <w:rPr>
          <w:rFonts w:ascii="Times New Roman"/>
          <w:b w:val="false"/>
          <w:i w:val="false"/>
          <w:color w:val="000000"/>
          <w:sz w:val="28"/>
        </w:rPr>
        <w:t>
      сауда-саттық (конкурстар, аукциондар) өткізу туралы шешім қабылданғаннан;</w:t>
      </w:r>
    </w:p>
    <w:p>
      <w:pPr>
        <w:spacing w:after="0"/>
        <w:ind w:left="0"/>
        <w:jc w:val="both"/>
      </w:pPr>
      <w:r>
        <w:rPr>
          <w:rFonts w:ascii="Times New Roman"/>
          <w:b w:val="false"/>
          <w:i w:val="false"/>
          <w:color w:val="000000"/>
          <w:sz w:val="28"/>
        </w:rPr>
        <w:t>
      өңірлік геоақпараттық жүйеде сауда-саттық (конкурстар, аукциондар) өткізу туралы хабарлама жарияланғаннан және ақпараттық жүйенің жария кадастрлық картасына ақпарат орналастырылғаннан кейін шығарылады.</w:t>
      </w:r>
    </w:p>
    <w:p>
      <w:pPr>
        <w:spacing w:after="0"/>
        <w:ind w:left="0"/>
        <w:jc w:val="both"/>
      </w:pPr>
      <w:r>
        <w:rPr>
          <w:rFonts w:ascii="Times New Roman"/>
          <w:b w:val="false"/>
          <w:i w:val="false"/>
          <w:color w:val="000000"/>
          <w:sz w:val="28"/>
        </w:rPr>
        <w:t>
      6. Электрондық сауда алаңында жер учаскесіне жеке меншік құқығын (жалдау құқығын) сату жөніндегі аукционға қатысуға өтініш беру электрондық нысандағы сауда-саттыққа қатысу үшін негіз болып табылады.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(жалдау) құқығын электрондық түрде беру жөніндегі сауда-саттықты (конкурстарды, аукциондарды) өткізу кезінде жер комиссиясының қорытындысы талап етілмейді.</w:t>
      </w:r>
    </w:p>
    <w:p>
      <w:pPr>
        <w:spacing w:after="0"/>
        <w:ind w:left="0"/>
        <w:jc w:val="both"/>
      </w:pPr>
      <w:r>
        <w:rPr>
          <w:rFonts w:ascii="Times New Roman"/>
          <w:b w:val="false"/>
          <w:i w:val="false"/>
          <w:color w:val="000000"/>
          <w:sz w:val="28"/>
        </w:rPr>
        <w:t>
      7. Жер учаскесін сату бойынша сауда-саттық (конкурстар, аукциондар) өткізу жолымен жер учаскесіне құқықты немесе жер учаскесін жалдау құқығын электрондық түрде беру тәртібін Қазақстан Республикасының Үкіметі айқындайды.";</w:t>
      </w:r>
    </w:p>
    <w:p>
      <w:pPr>
        <w:spacing w:after="0"/>
        <w:ind w:left="0"/>
        <w:jc w:val="both"/>
      </w:pPr>
      <w:r>
        <w:rPr>
          <w:rFonts w:ascii="Times New Roman"/>
          <w:b w:val="false"/>
          <w:i w:val="false"/>
          <w:color w:val="000000"/>
          <w:sz w:val="28"/>
        </w:rPr>
        <w:t>
      10) 48-баптың 7-тармағы мынадай редакцияда жазылсын:</w:t>
      </w:r>
    </w:p>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сауда-саттықтардың (конкурстардың, аукциондардың) қорытындылары сауда-саттық қорытындылары жөніндегі хаттамамен ресімделеді. Сауда-саттық қорытындылары жөніндегі хаттама негізінде жер учаскесін сатып алу-сату немесе жалдау шарты орталық уәкілетті орган бекіткен нысан бойынша екі жұмыс күні ішінде жасалады.";</w:t>
      </w:r>
    </w:p>
    <w:p>
      <w:pPr>
        <w:spacing w:after="0"/>
        <w:ind w:left="0"/>
        <w:jc w:val="both"/>
      </w:pPr>
      <w:r>
        <w:rPr>
          <w:rFonts w:ascii="Times New Roman"/>
          <w:b w:val="false"/>
          <w:i w:val="false"/>
          <w:color w:val="000000"/>
          <w:sz w:val="28"/>
        </w:rPr>
        <w:t>
      11) 79-баптың 5-тармағының екінші абзацы мынадай редакцияда жазылсын:</w:t>
      </w:r>
    </w:p>
    <w:p>
      <w:pPr>
        <w:spacing w:after="0"/>
        <w:ind w:left="0"/>
        <w:jc w:val="both"/>
      </w:pPr>
      <w:r>
        <w:rPr>
          <w:rFonts w:ascii="Times New Roman"/>
          <w:b w:val="false"/>
          <w:i w:val="false"/>
          <w:color w:val="000000"/>
          <w:sz w:val="28"/>
        </w:rPr>
        <w:t>
      "жер учаскесіне құқық белгілейтін құжатты және ақпараттық жүйеден жер учаскесінің сәйкестендіру деректері көрсетілген үзінді-көшірмені;";</w:t>
      </w:r>
    </w:p>
    <w:p>
      <w:pPr>
        <w:spacing w:after="0"/>
        <w:ind w:left="0"/>
        <w:jc w:val="both"/>
      </w:pPr>
      <w:r>
        <w:rPr>
          <w:rFonts w:ascii="Times New Roman"/>
          <w:b w:val="false"/>
          <w:i w:val="false"/>
          <w:color w:val="000000"/>
          <w:sz w:val="28"/>
        </w:rPr>
        <w:t>
      12) 171-бап мынадай мазмұндағы оныншы бөлікпен толықтырылсын:</w:t>
      </w:r>
    </w:p>
    <w:p>
      <w:pPr>
        <w:spacing w:after="0"/>
        <w:ind w:left="0"/>
        <w:jc w:val="both"/>
      </w:pPr>
      <w:r>
        <w:rPr>
          <w:rFonts w:ascii="Times New Roman"/>
          <w:b w:val="false"/>
          <w:i w:val="false"/>
          <w:color w:val="000000"/>
          <w:sz w:val="28"/>
        </w:rPr>
        <w:t>
      "Осы Кодекстің 43-2-бабы қолданысқа енгiзiлгенге дейiн жеке және заңды тұлғаларға берiлген жер учаскелерiне құқық белгілейтін және идентификаттау құжаттары заңдық күшiн сақтайды.".</w:t>
      </w:r>
    </w:p>
    <w:p>
      <w:pPr>
        <w:spacing w:after="0"/>
        <w:ind w:left="0"/>
        <w:jc w:val="both"/>
      </w:pPr>
      <w:r>
        <w:rPr>
          <w:rFonts w:ascii="Times New Roman"/>
          <w:b w:val="false"/>
          <w:i w:val="false"/>
          <w:color w:val="000000"/>
          <w:sz w:val="28"/>
        </w:rPr>
        <w:t xml:space="preserve">
      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19-І,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1-бапта:</w:t>
      </w:r>
    </w:p>
    <w:p>
      <w:pPr>
        <w:spacing w:after="0"/>
        <w:ind w:left="0"/>
        <w:jc w:val="both"/>
      </w:pPr>
      <w:r>
        <w:rPr>
          <w:rFonts w:ascii="Times New Roman"/>
          <w:b w:val="false"/>
          <w:i w:val="false"/>
          <w:color w:val="000000"/>
          <w:sz w:val="28"/>
        </w:rPr>
        <w:t>
      1) мынадай мазмұндағы 7-1) тармақшамен толықтырылсын:</w:t>
      </w:r>
    </w:p>
    <w:p>
      <w:pPr>
        <w:spacing w:after="0"/>
        <w:ind w:left="0"/>
        <w:jc w:val="both"/>
      </w:pPr>
      <w:r>
        <w:rPr>
          <w:rFonts w:ascii="Times New Roman"/>
          <w:b w:val="false"/>
          <w:i w:val="false"/>
          <w:color w:val="000000"/>
          <w:sz w:val="28"/>
        </w:rPr>
        <w:t>
      "7-1) жылжымайтын мүліктің бірыңғай мемлекеттік кадастрының ақпараттық жүйесі – жер учаскелерінің сапалық және сандық сипаттамаларын, оның ішінде олардың шекаралары туралы мәліметтерді, сондай-ақ жер учаскелерінің меншік иелері мен жер пайдаланушылар туралы мәліметтерді, сондай-ақ азаматтық әуе кемелеріне, теңіз кемелеріне, ішкі суда жүзу кемелеріне, "өзен-теңіз" жүзу кемелеріне және өзге де тіркеу объектілеріне тіркелген құқықтар туралы мәліметтерді қамтитын мемлекеттік жер және құқықтық кадастрларды (жылжымайтын мүлікке тіркелген құқықтардың бірыңғай мемлекеттік тізілімі) жүргізуге арналған ақпараттық жүйе;";</w:t>
      </w:r>
    </w:p>
    <w:p>
      <w:pPr>
        <w:spacing w:after="0"/>
        <w:ind w:left="0"/>
        <w:jc w:val="both"/>
      </w:pPr>
      <w:r>
        <w:rPr>
          <w:rFonts w:ascii="Times New Roman"/>
          <w:b w:val="false"/>
          <w:i w:val="false"/>
          <w:color w:val="000000"/>
          <w:sz w:val="28"/>
        </w:rPr>
        <w:t>
      2) мынадай мазмұндағы 11-1) тармақшамен толықтырылсын:</w:t>
      </w:r>
    </w:p>
    <w:p>
      <w:pPr>
        <w:spacing w:after="0"/>
        <w:ind w:left="0"/>
        <w:jc w:val="both"/>
      </w:pPr>
      <w:r>
        <w:rPr>
          <w:rFonts w:ascii="Times New Roman"/>
          <w:b w:val="false"/>
          <w:i w:val="false"/>
          <w:color w:val="000000"/>
          <w:sz w:val="28"/>
        </w:rPr>
        <w:t>
      "11-1) жылжымайтын мүлік объектісінің кадастрлық паспорты – жылжымайтын мүлік объектісінің бірегей сипаттамаларын, сондай-ақ жылжымайтын мүлік объектісінің түріне қарай осы Заңда көзделген жылжымайтын мүлік объектісі туралы өзге де мәліметтерді қамтитын мемлекеттік жер кадастрынан және жылжымайтын мүлік кадастрынан үзінді-көшірме;";</w:t>
      </w:r>
    </w:p>
    <w:p>
      <w:pPr>
        <w:spacing w:after="0"/>
        <w:ind w:left="0"/>
        <w:jc w:val="both"/>
      </w:pPr>
      <w:r>
        <w:rPr>
          <w:rFonts w:ascii="Times New Roman"/>
          <w:b w:val="false"/>
          <w:i w:val="false"/>
          <w:color w:val="000000"/>
          <w:sz w:val="28"/>
        </w:rPr>
        <w:t>
      3) 25) тармақша алып тасталсын;</w:t>
      </w:r>
    </w:p>
    <w:p>
      <w:pPr>
        <w:spacing w:after="0"/>
        <w:ind w:left="0"/>
        <w:jc w:val="both"/>
      </w:pPr>
      <w:r>
        <w:rPr>
          <w:rFonts w:ascii="Times New Roman"/>
          <w:b w:val="false"/>
          <w:i w:val="false"/>
          <w:color w:val="000000"/>
          <w:sz w:val="28"/>
        </w:rPr>
        <w:t>
      4) 18-бап мынадай редакцияда жазылсын:</w:t>
      </w:r>
    </w:p>
    <w:p>
      <w:pPr>
        <w:spacing w:after="0"/>
        <w:ind w:left="0"/>
        <w:jc w:val="both"/>
      </w:pPr>
      <w:r>
        <w:rPr>
          <w:rFonts w:ascii="Times New Roman"/>
          <w:b w:val="false"/>
          <w:i w:val="false"/>
          <w:color w:val="000000"/>
          <w:sz w:val="28"/>
        </w:rPr>
        <w:t>
      "18-бап. Ғимараттарды, құрылысжайларды және (немесе) олардың құрамдастарын мемлекеттік техникалық зерттеп-қарау</w:t>
      </w:r>
    </w:p>
    <w:p>
      <w:pPr>
        <w:spacing w:after="0"/>
        <w:ind w:left="0"/>
        <w:jc w:val="both"/>
      </w:pPr>
      <w:r>
        <w:rPr>
          <w:rFonts w:ascii="Times New Roman"/>
          <w:b w:val="false"/>
          <w:i w:val="false"/>
          <w:color w:val="000000"/>
          <w:sz w:val="28"/>
        </w:rPr>
        <w:t>
      1. Құқықтық кадастрдың ақпараттық жүйесіне жаңадан құрылған жылжымайтын мүлікке арналған ғимараттардың, құрылысжайлардың және (немесе) олардың құрамдастарының сәйкестендіру және техникалық мәліметтерін енгізу және ғимараттарды, құрылысжайларды және (немесе) олардың құрамдастарын мемлекеттік техникалық зерттеп-қарау жылжымайтын мүлікке құқықтарды мемлекеттік тіркеудің қажетті шарты болып табылады.</w:t>
      </w:r>
    </w:p>
    <w:p>
      <w:pPr>
        <w:spacing w:after="0"/>
        <w:ind w:left="0"/>
        <w:jc w:val="both"/>
      </w:pPr>
      <w:r>
        <w:rPr>
          <w:rFonts w:ascii="Times New Roman"/>
          <w:b w:val="false"/>
          <w:i w:val="false"/>
          <w:color w:val="000000"/>
          <w:sz w:val="28"/>
        </w:rPr>
        <w:t>
      2. Жаңадан құрылған жылжымайтын мүлікті мемлекеттік техникалық зерттеп-қарау жүзеге асырылмайды және кадастрлық паспорт ресімделмейді.</w:t>
      </w:r>
    </w:p>
    <w:p>
      <w:pPr>
        <w:spacing w:after="0"/>
        <w:ind w:left="0"/>
        <w:jc w:val="both"/>
      </w:pPr>
      <w:r>
        <w:rPr>
          <w:rFonts w:ascii="Times New Roman"/>
          <w:b w:val="false"/>
          <w:i w:val="false"/>
          <w:color w:val="000000"/>
          <w:sz w:val="28"/>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тіркеуші орган құқықтық кадастрдың ақпараттық жүйесіне тиісті жергілікті атқарушы органдардың құрылымдық бөлімшелерінде есепке алынуға жататын, объектіні пайдалануға қабылдау актісінің негізінде енгізеді.</w:t>
      </w:r>
    </w:p>
    <w:p>
      <w:pPr>
        <w:spacing w:after="0"/>
        <w:ind w:left="0"/>
        <w:jc w:val="both"/>
      </w:pPr>
      <w:r>
        <w:rPr>
          <w:rFonts w:ascii="Times New Roman"/>
          <w:b w:val="false"/>
          <w:i w:val="false"/>
          <w:color w:val="000000"/>
          <w:sz w:val="28"/>
        </w:rPr>
        <w:t>
      Құқық белгілейтін құжатта қамтылған сәйкестендіру және техникалық мәліметтердің жаңадан құрылған жылжымайтын мүліктің нақты деректерінен алшақтығын анықтау мақсатында құқық иеленуші тіркеуші органға мұндай алшақтықтарды анықтау мақсатында өтініш беруге құқылы, оның нәтижесі бойынша уәкілетті орган белгілеген нысан бойынша қорытынды ресімделеді.</w:t>
      </w:r>
    </w:p>
    <w:p>
      <w:pPr>
        <w:spacing w:after="0"/>
        <w:ind w:left="0"/>
        <w:jc w:val="both"/>
      </w:pPr>
      <w:r>
        <w:rPr>
          <w:rFonts w:ascii="Times New Roman"/>
          <w:b w:val="false"/>
          <w:i w:val="false"/>
          <w:color w:val="000000"/>
          <w:sz w:val="28"/>
        </w:rPr>
        <w:t>
      Мемлекеттік техникалық зерттеп-қарау, сондай-ақ ғимараттарға, құрылыстарға және (немесе) олардың құрамдастарына кадастрлық нөмір беру ғимараттарды, құрылыстарды және (немесе) олардың құрамдастарын реконструкциялау, қайта жоспарлау, қайта жарақтандыру нәтижесінде олардың техникалық және (немесе) сәйкестендіру сипаттамалары өзгерген кезде, мұндай сипаттамалардың өзгеруі кадастрлық паспортта зерттеп-қарау жүргізбестен көрсетілуі мүмкін болатын, оның ішінде кадастрлық нөмірдің, мекенжайдың, мекенжайдың тіркеу кодының (бар болған жағдайда) өзгерген кездегі жағдайларды қоспағанда, жүргізіледі.</w:t>
      </w:r>
    </w:p>
    <w:p>
      <w:pPr>
        <w:spacing w:after="0"/>
        <w:ind w:left="0"/>
        <w:jc w:val="both"/>
      </w:pPr>
      <w:r>
        <w:rPr>
          <w:rFonts w:ascii="Times New Roman"/>
          <w:b w:val="false"/>
          <w:i w:val="false"/>
          <w:color w:val="000000"/>
          <w:sz w:val="28"/>
        </w:rPr>
        <w:t>
      Зерттеп-қарау нәтижелері бойынша кадастрлық паспорт ресімделеді, онда анықталған өзгерістер көрсетіледі.</w:t>
      </w:r>
    </w:p>
    <w:p>
      <w:pPr>
        <w:spacing w:after="0"/>
        <w:ind w:left="0"/>
        <w:jc w:val="both"/>
      </w:pPr>
      <w:r>
        <w:rPr>
          <w:rFonts w:ascii="Times New Roman"/>
          <w:b w:val="false"/>
          <w:i w:val="false"/>
          <w:color w:val="000000"/>
          <w:sz w:val="28"/>
        </w:rPr>
        <w:t>
      3.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құқықтық кадастрдың ақпараттық жүйесіне енгізу, мемлекеттік техникалық зерттеп-қарауды жүргізу тәртібі мен мерзімін, бастапқы және кейінгі жылжымайтын мүлік объектілеріне кадастрлық нөмір беру тәртібін, сондай-ақ құқықтық кадастрдың ақпараттық жүйесіне енгізу үшін міндетті мәліметтердің нысандарын, кадастрлық паспорттың нысанын уәкілетті орган айқындайды.";</w:t>
      </w:r>
    </w:p>
    <w:p>
      <w:pPr>
        <w:spacing w:after="0"/>
        <w:ind w:left="0"/>
        <w:jc w:val="both"/>
      </w:pPr>
      <w:r>
        <w:rPr>
          <w:rFonts w:ascii="Times New Roman"/>
          <w:b w:val="false"/>
          <w:i w:val="false"/>
          <w:color w:val="000000"/>
          <w:sz w:val="28"/>
        </w:rPr>
        <w:t>
      5) 18-1-бап мынадай мазмұндағы 4-2) және 4-3) тармақшалармен толықтырылсын:</w:t>
      </w:r>
    </w:p>
    <w:p>
      <w:pPr>
        <w:spacing w:after="0"/>
        <w:ind w:left="0"/>
        <w:jc w:val="both"/>
      </w:pPr>
      <w:r>
        <w:rPr>
          <w:rFonts w:ascii="Times New Roman"/>
          <w:b w:val="false"/>
          <w:i w:val="false"/>
          <w:color w:val="000000"/>
          <w:sz w:val="28"/>
        </w:rPr>
        <w:t>
      "4-2) жер қатынастары жөніндегі орталық уәкілетті органның келісімі бойынша жылжымайтын мүлік объектісінің кадастрлық паспортының нысанын әзірлейді және бекітеді;</w:t>
      </w:r>
    </w:p>
    <w:p>
      <w:pPr>
        <w:spacing w:after="0"/>
        <w:ind w:left="0"/>
        <w:jc w:val="both"/>
      </w:pPr>
      <w:r>
        <w:rPr>
          <w:rFonts w:ascii="Times New Roman"/>
          <w:b w:val="false"/>
          <w:i w:val="false"/>
          <w:color w:val="000000"/>
          <w:sz w:val="28"/>
        </w:rPr>
        <w:t>
      4-3) жылжымайтын мүлікке құқықтарды электрондық мемлекеттік тіркеу тәртібін әзірлейді және бекітеді;";</w:t>
      </w:r>
    </w:p>
    <w:p>
      <w:pPr>
        <w:spacing w:after="0"/>
        <w:ind w:left="0"/>
        <w:jc w:val="both"/>
      </w:pPr>
      <w:r>
        <w:rPr>
          <w:rFonts w:ascii="Times New Roman"/>
          <w:b w:val="false"/>
          <w:i w:val="false"/>
          <w:color w:val="000000"/>
          <w:sz w:val="28"/>
        </w:rPr>
        <w:t>
      6) 20-бап мынадай мазмұндағы 4-тармақпен толықтырылсын:</w:t>
      </w:r>
    </w:p>
    <w:p>
      <w:pPr>
        <w:spacing w:after="0"/>
        <w:ind w:left="0"/>
        <w:jc w:val="both"/>
      </w:pPr>
      <w:r>
        <w:rPr>
          <w:rFonts w:ascii="Times New Roman"/>
          <w:b w:val="false"/>
          <w:i w:val="false"/>
          <w:color w:val="000000"/>
          <w:sz w:val="28"/>
        </w:rPr>
        <w:t>
      "4. Жер учаскесіне құқықты электрондық мемлекеттік тіркеу уәкілетті орган айқындайтын тәртіппен жылжымайтын мүліктің бірыңғай мемлекеттік кадастрының ақпараттық жүйесі арқылы жүзеге асырылады.".</w:t>
      </w:r>
    </w:p>
    <w:bookmarkStart w:name="z3" w:id="2"/>
    <w:p>
      <w:pPr>
        <w:spacing w:after="0"/>
        <w:ind w:left="0"/>
        <w:jc w:val="both"/>
      </w:pPr>
      <w:r>
        <w:rPr>
          <w:rFonts w:ascii="Times New Roman"/>
          <w:b w:val="false"/>
          <w:i w:val="false"/>
          <w:color w:val="000000"/>
          <w:sz w:val="28"/>
        </w:rPr>
        <w:t>
      2-бап. Осы Заң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