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7dd0" w14:textId="9a87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қаласының бас жоспары (негізгі ережелерді қоса алғанда) туралы</w:t>
      </w:r>
    </w:p>
    <w:p>
      <w:pPr>
        <w:spacing w:after="0"/>
        <w:ind w:left="0"/>
        <w:jc w:val="both"/>
      </w:pPr>
      <w:r>
        <w:rPr>
          <w:rFonts w:ascii="Times New Roman"/>
          <w:b w:val="false"/>
          <w:i w:val="false"/>
          <w:color w:val="000000"/>
          <w:sz w:val="28"/>
        </w:rPr>
        <w:t>Қазақстан Республикасы Үкіметінің 2020 жылғы 13 қарашадағы № 762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19-бабы</w:t>
      </w:r>
      <w:r>
        <w:rPr>
          <w:rFonts w:ascii="Times New Roman"/>
          <w:b w:val="false"/>
          <w:i w:val="false"/>
          <w:color w:val="000000"/>
          <w:sz w:val="28"/>
        </w:rPr>
        <w:t xml:space="preserve"> 5) тармақшасына сәйкес және Қостанай облысы Қостанай қаласының кешенді дамытуды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Қоса беріліп отырған Қостанай облыстық және қалалық мәслихаттары мақұлдаған Қостанай облысы Қостанай қаласының бас жоспарының жобасы (негізгі ережелерді қоса алғанда)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қаласының бас жоспары туралы" Қазақстан Республикасы Үкіметінің 2009 жылғы 3 қарашадағы № 1750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13 қарашадағы</w:t>
            </w:r>
            <w:r>
              <w:br/>
            </w:r>
            <w:r>
              <w:rPr>
                <w:rFonts w:ascii="Times New Roman"/>
                <w:b w:val="false"/>
                <w:i w:val="false"/>
                <w:color w:val="000000"/>
                <w:sz w:val="20"/>
              </w:rPr>
              <w:t>№ 762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Қостанай облысы Қостанай қаласының бас жоспары</w:t>
      </w:r>
      <w:r>
        <w:br/>
      </w:r>
      <w:r>
        <w:rPr>
          <w:rFonts w:ascii="Times New Roman"/>
          <w:b/>
          <w:i w:val="false"/>
          <w:color w:val="000000"/>
        </w:rPr>
        <w:t xml:space="preserve">(негізгі ережелерді қоса алғанда) </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Қостанай облысы Қостанай қаласының бас жоспары (бұдан әрі – Бас жоспар) аумақты ұйымдастырудың бекітілген бас схемасына және облыстың қала құрылысын жоспарлаудың кешенді схемасына сәйкес әзірленетін негізгі қала құрылысы құжаты болып табылады.</w:t>
      </w:r>
    </w:p>
    <w:bookmarkEnd w:id="6"/>
    <w:bookmarkStart w:name="z13" w:id="7"/>
    <w:p>
      <w:pPr>
        <w:spacing w:after="0"/>
        <w:ind w:left="0"/>
        <w:jc w:val="both"/>
      </w:pPr>
      <w:r>
        <w:rPr>
          <w:rFonts w:ascii="Times New Roman"/>
          <w:b w:val="false"/>
          <w:i w:val="false"/>
          <w:color w:val="000000"/>
          <w:sz w:val="28"/>
        </w:rPr>
        <w:t xml:space="preserve">
      Бас жоспарға </w:t>
      </w:r>
      <w:r>
        <w:rPr>
          <w:rFonts w:ascii="Times New Roman"/>
          <w:b w:val="false"/>
          <w:i w:val="false"/>
          <w:color w:val="000000"/>
          <w:sz w:val="28"/>
        </w:rPr>
        <w:t>"Қазақстан Республикасының сәулет, қала құрылысы және құрылыс қызметі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 заңдарының, </w:t>
      </w:r>
      <w:r>
        <w:rPr>
          <w:rFonts w:ascii="Times New Roman"/>
          <w:b w:val="false"/>
          <w:i w:val="false"/>
          <w:color w:val="000000"/>
          <w:sz w:val="28"/>
        </w:rPr>
        <w:t>Жер</w:t>
      </w:r>
      <w:r>
        <w:rPr>
          <w:rFonts w:ascii="Times New Roman"/>
          <w:b w:val="false"/>
          <w:i w:val="false"/>
          <w:color w:val="000000"/>
          <w:sz w:val="28"/>
        </w:rPr>
        <w:t xml:space="preserve">, Экологиялық </w:t>
      </w:r>
      <w:r>
        <w:rPr>
          <w:rFonts w:ascii="Times New Roman"/>
          <w:b w:val="false"/>
          <w:i w:val="false"/>
          <w:color w:val="000000"/>
          <w:sz w:val="28"/>
        </w:rPr>
        <w:t>кодекстердің</w:t>
      </w:r>
      <w:r>
        <w:rPr>
          <w:rFonts w:ascii="Times New Roman"/>
          <w:b w:val="false"/>
          <w:i w:val="false"/>
          <w:color w:val="000000"/>
          <w:sz w:val="28"/>
        </w:rPr>
        <w:t>, қала құрылысын жобалау саласына қатысты Қазақстан Республикасының басқа да заңнамалық актілері мен нормативтік құжаттарының талаптарына сәйкес өзгерістер мен толықтырулар енгізілді.</w:t>
      </w:r>
    </w:p>
    <w:bookmarkEnd w:id="7"/>
    <w:bookmarkStart w:name="z14" w:id="8"/>
    <w:p>
      <w:pPr>
        <w:spacing w:after="0"/>
        <w:ind w:left="0"/>
        <w:jc w:val="left"/>
      </w:pPr>
      <w:r>
        <w:rPr>
          <w:rFonts w:ascii="Times New Roman"/>
          <w:b/>
          <w:i w:val="false"/>
          <w:color w:val="000000"/>
        </w:rPr>
        <w:t xml:space="preserve"> 2-тарау. Бас жоспардың мақсаты</w:t>
      </w:r>
    </w:p>
    <w:bookmarkEnd w:id="8"/>
    <w:p>
      <w:pPr>
        <w:spacing w:after="0"/>
        <w:ind w:left="0"/>
        <w:jc w:val="left"/>
      </w:pP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Бас жоспарда осы Бас жоспарға қосымшаға сәйкес қала аумағының қала құрылысын дамыту стратегиясы, аумақтарды оңтайлы жоспарлау құрылымы мен функционалдық аймақтарға бөлу, қоршаған ортаны қорғау, қоғамдық қызмет көрсету жүйесін, көлік және инженерлік инфрақұрылымдарды дамыту қағидаттары; жобаланып отырған аумақтағы инвестициялық процестерді ұзақ мерзімді жоспарлау, көліктік қызмет көрсетуді ұйымдастыру, инженерлік жабдықтар жүйесін дамыту, аумақты инженерлік дайындау және абаттандыру, табиғи ортаны және тарихи-мәдени мұраны қорғау бағыттары айқындалады.</w:t>
      </w:r>
    </w:p>
    <w:bookmarkEnd w:id="9"/>
    <w:bookmarkStart w:name="z16" w:id="10"/>
    <w:p>
      <w:pPr>
        <w:spacing w:after="0"/>
        <w:ind w:left="0"/>
        <w:jc w:val="both"/>
      </w:pPr>
      <w:r>
        <w:rPr>
          <w:rFonts w:ascii="Times New Roman"/>
          <w:b w:val="false"/>
          <w:i w:val="false"/>
          <w:color w:val="000000"/>
          <w:sz w:val="28"/>
        </w:rPr>
        <w:t xml:space="preserve">
      Бас жоспар жобасының кешенді қала құрылысы сараптамасы жүргізілді (2019 жылғы 30 желтоқсандағы кешенді қала құрылысы сараптамасының оң жиынтық қорытындысы). </w:t>
      </w:r>
    </w:p>
    <w:bookmarkEnd w:id="10"/>
    <w:bookmarkStart w:name="z17" w:id="11"/>
    <w:p>
      <w:pPr>
        <w:spacing w:after="0"/>
        <w:ind w:left="0"/>
        <w:jc w:val="both"/>
      </w:pPr>
      <w:r>
        <w:rPr>
          <w:rFonts w:ascii="Times New Roman"/>
          <w:b w:val="false"/>
          <w:i w:val="false"/>
          <w:color w:val="000000"/>
          <w:sz w:val="28"/>
        </w:rPr>
        <w:t xml:space="preserve">
      Бас жоспарда мынадай жобалық кезеңдер қабылданды: </w:t>
      </w:r>
    </w:p>
    <w:bookmarkEnd w:id="11"/>
    <w:bookmarkStart w:name="z18" w:id="12"/>
    <w:p>
      <w:pPr>
        <w:spacing w:after="0"/>
        <w:ind w:left="0"/>
        <w:jc w:val="both"/>
      </w:pPr>
      <w:r>
        <w:rPr>
          <w:rFonts w:ascii="Times New Roman"/>
          <w:b w:val="false"/>
          <w:i w:val="false"/>
          <w:color w:val="000000"/>
          <w:sz w:val="28"/>
        </w:rPr>
        <w:t>
      бастапқы жыл – 2018 жыл;</w:t>
      </w:r>
    </w:p>
    <w:bookmarkEnd w:id="12"/>
    <w:bookmarkStart w:name="z19" w:id="13"/>
    <w:p>
      <w:pPr>
        <w:spacing w:after="0"/>
        <w:ind w:left="0"/>
        <w:jc w:val="both"/>
      </w:pPr>
      <w:r>
        <w:rPr>
          <w:rFonts w:ascii="Times New Roman"/>
          <w:b w:val="false"/>
          <w:i w:val="false"/>
          <w:color w:val="000000"/>
          <w:sz w:val="28"/>
        </w:rPr>
        <w:t>
      құрылыстың бірінші кезегі – 2025 жыл;</w:t>
      </w:r>
    </w:p>
    <w:bookmarkEnd w:id="13"/>
    <w:bookmarkStart w:name="z20" w:id="14"/>
    <w:p>
      <w:pPr>
        <w:spacing w:after="0"/>
        <w:ind w:left="0"/>
        <w:jc w:val="both"/>
      </w:pPr>
      <w:r>
        <w:rPr>
          <w:rFonts w:ascii="Times New Roman"/>
          <w:b w:val="false"/>
          <w:i w:val="false"/>
          <w:color w:val="000000"/>
          <w:sz w:val="28"/>
        </w:rPr>
        <w:t>
      есептік мерзім – 2035 жыл;</w:t>
      </w:r>
    </w:p>
    <w:bookmarkEnd w:id="14"/>
    <w:bookmarkStart w:name="z21" w:id="15"/>
    <w:p>
      <w:pPr>
        <w:spacing w:after="0"/>
        <w:ind w:left="0"/>
        <w:jc w:val="both"/>
      </w:pPr>
      <w:r>
        <w:rPr>
          <w:rFonts w:ascii="Times New Roman"/>
          <w:b w:val="false"/>
          <w:i w:val="false"/>
          <w:color w:val="000000"/>
          <w:sz w:val="28"/>
        </w:rPr>
        <w:t>
      ұзақ мерзімді кезең (тұжырымдама) – 2050 жыл.</w:t>
      </w:r>
    </w:p>
    <w:bookmarkEnd w:id="15"/>
    <w:bookmarkStart w:name="z22" w:id="16"/>
    <w:p>
      <w:pPr>
        <w:spacing w:after="0"/>
        <w:ind w:left="0"/>
        <w:jc w:val="both"/>
      </w:pPr>
      <w:r>
        <w:rPr>
          <w:rFonts w:ascii="Times New Roman"/>
          <w:b w:val="false"/>
          <w:i w:val="false"/>
          <w:color w:val="000000"/>
          <w:sz w:val="28"/>
        </w:rPr>
        <w:t xml:space="preserve">
      Бас жоспар жобаны әзірлеуші – "Градкомплекс" жауапкершілігі шектеулі серіктестігі (бұдан әрі – ЖШС) дайындаған 1:2000 ауқымдағы топографиялық түсірілім материалдарымен нақтыланған 1:10000 ауқымдағы топографиялық түсірілімдер материалдарының негізінде әзірленді. Сондай-ақ "Геостройинвест" ЖШС ұсынған 1:500 ауқымдағы топографиялық түсірілім қолданылды. </w:t>
      </w:r>
    </w:p>
    <w:bookmarkEnd w:id="16"/>
    <w:bookmarkStart w:name="z23" w:id="17"/>
    <w:p>
      <w:pPr>
        <w:spacing w:after="0"/>
        <w:ind w:left="0"/>
        <w:jc w:val="both"/>
      </w:pPr>
      <w:r>
        <w:rPr>
          <w:rFonts w:ascii="Times New Roman"/>
          <w:b w:val="false"/>
          <w:i w:val="false"/>
          <w:color w:val="000000"/>
          <w:sz w:val="28"/>
        </w:rPr>
        <w:t>
      Қостанай қаласы аумағының қала құрылысын дамытудың басты мақсаты – экологиялық және қала құрылысы міндеттерін кешенді шешу, қалыптасқан көлік байланыстары мен табиғи-ландшафтық ортаны ескере отырып, қаланың жоспарлау құрылымын сақтау және жетілдіру арқылы қазіргі жағдайды талдау негізінде қазіргі заманғы қаланы дамыту.</w:t>
      </w:r>
    </w:p>
    <w:bookmarkEnd w:id="17"/>
    <w:bookmarkStart w:name="z24" w:id="18"/>
    <w:p>
      <w:pPr>
        <w:spacing w:after="0"/>
        <w:ind w:left="0"/>
        <w:jc w:val="both"/>
      </w:pPr>
      <w:r>
        <w:rPr>
          <w:rFonts w:ascii="Times New Roman"/>
          <w:b w:val="false"/>
          <w:i w:val="false"/>
          <w:color w:val="000000"/>
          <w:sz w:val="28"/>
        </w:rPr>
        <w:t>
      Бас жоспарда өз шешімдерін тапқан негізгі міндеттер:</w:t>
      </w:r>
    </w:p>
    <w:bookmarkEnd w:id="18"/>
    <w:bookmarkStart w:name="z25" w:id="19"/>
    <w:p>
      <w:pPr>
        <w:spacing w:after="0"/>
        <w:ind w:left="0"/>
        <w:jc w:val="both"/>
      </w:pPr>
      <w:r>
        <w:rPr>
          <w:rFonts w:ascii="Times New Roman"/>
          <w:b w:val="false"/>
          <w:i w:val="false"/>
          <w:color w:val="000000"/>
          <w:sz w:val="28"/>
        </w:rPr>
        <w:t xml:space="preserve">
      1) алдыңғы бас жоспар идеяларының сабақтастығын сақтау; </w:t>
      </w:r>
    </w:p>
    <w:bookmarkEnd w:id="19"/>
    <w:bookmarkStart w:name="z26" w:id="20"/>
    <w:p>
      <w:pPr>
        <w:spacing w:after="0"/>
        <w:ind w:left="0"/>
        <w:jc w:val="both"/>
      </w:pPr>
      <w:r>
        <w:rPr>
          <w:rFonts w:ascii="Times New Roman"/>
          <w:b w:val="false"/>
          <w:i w:val="false"/>
          <w:color w:val="000000"/>
          <w:sz w:val="28"/>
        </w:rPr>
        <w:t xml:space="preserve">
      2) күрделі құрылысты барынша сақтай отырып, қаланың қолданыстағы сәулет-жоспарлау құрылымын жетілдіру; </w:t>
      </w:r>
    </w:p>
    <w:bookmarkEnd w:id="20"/>
    <w:bookmarkStart w:name="z27" w:id="21"/>
    <w:p>
      <w:pPr>
        <w:spacing w:after="0"/>
        <w:ind w:left="0"/>
        <w:jc w:val="both"/>
      </w:pPr>
      <w:r>
        <w:rPr>
          <w:rFonts w:ascii="Times New Roman"/>
          <w:b w:val="false"/>
          <w:i w:val="false"/>
          <w:color w:val="000000"/>
          <w:sz w:val="28"/>
        </w:rPr>
        <w:t>
      3) есепті мерзімнен тыс қаланың одан әрі перспективалық дамуы үшін аумақтарды резервте қалдыру;</w:t>
      </w:r>
    </w:p>
    <w:bookmarkEnd w:id="21"/>
    <w:bookmarkStart w:name="z28" w:id="22"/>
    <w:p>
      <w:pPr>
        <w:spacing w:after="0"/>
        <w:ind w:left="0"/>
        <w:jc w:val="both"/>
      </w:pPr>
      <w:r>
        <w:rPr>
          <w:rFonts w:ascii="Times New Roman"/>
          <w:b w:val="false"/>
          <w:i w:val="false"/>
          <w:color w:val="000000"/>
          <w:sz w:val="28"/>
        </w:rPr>
        <w:t>
      4) қала тұрғындарының тыныс-тіршілік ортасын жақсарту;</w:t>
      </w:r>
    </w:p>
    <w:bookmarkEnd w:id="22"/>
    <w:bookmarkStart w:name="z29" w:id="23"/>
    <w:p>
      <w:pPr>
        <w:spacing w:after="0"/>
        <w:ind w:left="0"/>
        <w:jc w:val="both"/>
      </w:pPr>
      <w:r>
        <w:rPr>
          <w:rFonts w:ascii="Times New Roman"/>
          <w:b w:val="false"/>
          <w:i w:val="false"/>
          <w:color w:val="000000"/>
          <w:sz w:val="28"/>
        </w:rPr>
        <w:t>
      5) тұрғын орта элементтерін бір мезгілде қалыптастыра отырып, бос аумақтарда жаңа тұрғын үй құрылысын орналастыру;</w:t>
      </w:r>
    </w:p>
    <w:bookmarkEnd w:id="23"/>
    <w:bookmarkStart w:name="z30" w:id="24"/>
    <w:p>
      <w:pPr>
        <w:spacing w:after="0"/>
        <w:ind w:left="0"/>
        <w:jc w:val="both"/>
      </w:pPr>
      <w:r>
        <w:rPr>
          <w:rFonts w:ascii="Times New Roman"/>
          <w:b w:val="false"/>
          <w:i w:val="false"/>
          <w:color w:val="000000"/>
          <w:sz w:val="28"/>
        </w:rPr>
        <w:t>
      6) халыққа мәдени-тұрмыстық қызмет көрсетудің барлық түрлерін дамыта отырып, қоғамдық орталықтардың қалалық жүйесін дамытуды жалғастыру;</w:t>
      </w:r>
    </w:p>
    <w:bookmarkEnd w:id="24"/>
    <w:bookmarkStart w:name="z31" w:id="25"/>
    <w:p>
      <w:pPr>
        <w:spacing w:after="0"/>
        <w:ind w:left="0"/>
        <w:jc w:val="both"/>
      </w:pPr>
      <w:r>
        <w:rPr>
          <w:rFonts w:ascii="Times New Roman"/>
          <w:b w:val="false"/>
          <w:i w:val="false"/>
          <w:color w:val="000000"/>
          <w:sz w:val="28"/>
        </w:rPr>
        <w:t>
      7) экологиялық жағдай бойынша неғұрлым қолайлы аумақтарда жаңа тұрғын үй құрылысын жүзеге асыру;</w:t>
      </w:r>
    </w:p>
    <w:bookmarkEnd w:id="25"/>
    <w:bookmarkStart w:name="z32" w:id="26"/>
    <w:p>
      <w:pPr>
        <w:spacing w:after="0"/>
        <w:ind w:left="0"/>
        <w:jc w:val="both"/>
      </w:pPr>
      <w:r>
        <w:rPr>
          <w:rFonts w:ascii="Times New Roman"/>
          <w:b w:val="false"/>
          <w:i w:val="false"/>
          <w:color w:val="000000"/>
          <w:sz w:val="28"/>
        </w:rPr>
        <w:t xml:space="preserve">
      8) көгалдандырудың бірыңғай жүйесін құру: рекреациялық аймақ, саябақтар, бульварлар, скверлер, санитариялық-қорғаныш көгалдандыру; </w:t>
      </w:r>
    </w:p>
    <w:bookmarkEnd w:id="26"/>
    <w:bookmarkStart w:name="z33" w:id="27"/>
    <w:p>
      <w:pPr>
        <w:spacing w:after="0"/>
        <w:ind w:left="0"/>
        <w:jc w:val="both"/>
      </w:pPr>
      <w:r>
        <w:rPr>
          <w:rFonts w:ascii="Times New Roman"/>
          <w:b w:val="false"/>
          <w:i w:val="false"/>
          <w:color w:val="000000"/>
          <w:sz w:val="28"/>
        </w:rPr>
        <w:t>
      9) жаңа қалалық магистральдарды, көпірлерді, жол өтпелерін салу және көліктің барлық түрлерінің материалдық-техникалық базасын дамыту негізінде қаланың бірыңғай көлік желісін дамыту және жетілдіру;</w:t>
      </w:r>
    </w:p>
    <w:bookmarkEnd w:id="27"/>
    <w:bookmarkStart w:name="z34" w:id="28"/>
    <w:p>
      <w:pPr>
        <w:spacing w:after="0"/>
        <w:ind w:left="0"/>
        <w:jc w:val="both"/>
      </w:pPr>
      <w:r>
        <w:rPr>
          <w:rFonts w:ascii="Times New Roman"/>
          <w:b w:val="false"/>
          <w:i w:val="false"/>
          <w:color w:val="000000"/>
          <w:sz w:val="28"/>
        </w:rPr>
        <w:t xml:space="preserve">
      10) қаланың инженерлік инфрақұрылымын дамыту, жетілдіру және жаңғырту; </w:t>
      </w:r>
    </w:p>
    <w:bookmarkEnd w:id="28"/>
    <w:bookmarkStart w:name="z35" w:id="29"/>
    <w:p>
      <w:pPr>
        <w:spacing w:after="0"/>
        <w:ind w:left="0"/>
        <w:jc w:val="both"/>
      </w:pPr>
      <w:r>
        <w:rPr>
          <w:rFonts w:ascii="Times New Roman"/>
          <w:b w:val="false"/>
          <w:i w:val="false"/>
          <w:color w:val="000000"/>
          <w:sz w:val="28"/>
        </w:rPr>
        <w:t>
      11) қоршаған ортаны қорғау және сауықтыру жөніндегі іс-шараларды әзірлеу;</w:t>
      </w:r>
    </w:p>
    <w:bookmarkEnd w:id="29"/>
    <w:bookmarkStart w:name="z36" w:id="30"/>
    <w:p>
      <w:pPr>
        <w:spacing w:after="0"/>
        <w:ind w:left="0"/>
        <w:jc w:val="both"/>
      </w:pPr>
      <w:r>
        <w:rPr>
          <w:rFonts w:ascii="Times New Roman"/>
          <w:b w:val="false"/>
          <w:i w:val="false"/>
          <w:color w:val="000000"/>
          <w:sz w:val="28"/>
        </w:rPr>
        <w:t xml:space="preserve">
      12) тарих, мәдениет және сәулет ескерткіштерін қорғау; </w:t>
      </w:r>
    </w:p>
    <w:bookmarkEnd w:id="30"/>
    <w:bookmarkStart w:name="z37" w:id="31"/>
    <w:p>
      <w:pPr>
        <w:spacing w:after="0"/>
        <w:ind w:left="0"/>
        <w:jc w:val="both"/>
      </w:pPr>
      <w:r>
        <w:rPr>
          <w:rFonts w:ascii="Times New Roman"/>
          <w:b w:val="false"/>
          <w:i w:val="false"/>
          <w:color w:val="000000"/>
          <w:sz w:val="28"/>
        </w:rPr>
        <w:t>
      13) табиғи ресурстарды, жер қойнауын және жануарлар дүниесін ұтымды пайдалану.</w:t>
      </w:r>
    </w:p>
    <w:bookmarkEnd w:id="31"/>
    <w:bookmarkStart w:name="z38" w:id="32"/>
    <w:p>
      <w:pPr>
        <w:spacing w:after="0"/>
        <w:ind w:left="0"/>
        <w:jc w:val="left"/>
      </w:pPr>
      <w:r>
        <w:rPr>
          <w:rFonts w:ascii="Times New Roman"/>
          <w:b/>
          <w:i w:val="false"/>
          <w:color w:val="000000"/>
        </w:rPr>
        <w:t xml:space="preserve"> 3-тарау. Қала туралы мәлімет</w:t>
      </w:r>
    </w:p>
    <w:bookmarkEnd w:id="32"/>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Қостанай қаласы – урбанистік орталық, солтүстік макроөңірдің тірек қалаларының бірі, Қостанай облысының әкімшілік, сауда, индустриялық және әлеуметтік-мәдени орталығы болып табылады. Қала Тобыл өзенінің сол жағалауында жазық аймақта орналасқан және 28,4 мың га аумақты алып жатыр. </w:t>
      </w:r>
    </w:p>
    <w:bookmarkEnd w:id="33"/>
    <w:bookmarkStart w:name="z40" w:id="34"/>
    <w:p>
      <w:pPr>
        <w:spacing w:after="0"/>
        <w:ind w:left="0"/>
        <w:jc w:val="both"/>
      </w:pPr>
      <w:r>
        <w:rPr>
          <w:rFonts w:ascii="Times New Roman"/>
          <w:b w:val="false"/>
          <w:i w:val="false"/>
          <w:color w:val="000000"/>
          <w:sz w:val="28"/>
        </w:rPr>
        <w:t>
      Қаланың бәсекелестік артықшылығы дамыған көлік инфрақұрылымы, ғылымды қажетсінетін, жоғары технологиялық, экспортқа бағдарланған өндірістерді құру, жоғары білікті кадрлардың болуы, Ресей Федерациясымен ыңғайлы көлік байланысы болып табылады.</w:t>
      </w:r>
    </w:p>
    <w:bookmarkEnd w:id="34"/>
    <w:bookmarkStart w:name="z41" w:id="35"/>
    <w:p>
      <w:pPr>
        <w:spacing w:after="0"/>
        <w:ind w:left="0"/>
        <w:jc w:val="both"/>
      </w:pPr>
      <w:r>
        <w:rPr>
          <w:rFonts w:ascii="Times New Roman"/>
          <w:b w:val="false"/>
          <w:i w:val="false"/>
          <w:color w:val="000000"/>
          <w:sz w:val="28"/>
        </w:rPr>
        <w:t>
      Қостанай ауыл шаруашылығы, көліктік машина жасау, жеңіл және тамақ өнеркәсібі, құрылыс индустриясы саласында маманданған өңірлік орталықтардың бірі болып табылады.</w:t>
      </w:r>
    </w:p>
    <w:bookmarkEnd w:id="35"/>
    <w:bookmarkStart w:name="z42" w:id="36"/>
    <w:p>
      <w:pPr>
        <w:spacing w:after="0"/>
        <w:ind w:left="0"/>
        <w:jc w:val="both"/>
      </w:pPr>
      <w:r>
        <w:rPr>
          <w:rFonts w:ascii="Times New Roman"/>
          <w:b w:val="false"/>
          <w:i w:val="false"/>
          <w:color w:val="000000"/>
          <w:sz w:val="28"/>
        </w:rPr>
        <w:t>
      Облыс орталығында тамақ және жеңіл өнеркәсіп салаларын дамыту перспективасы бар индустриялық аймақ құрылып жатыр. Сауда, шағын және орта бизнес, денсаулық сақтау объектілері, транзиттік жүктерге қызмет көрсету және көтерме сауда кәсіпорындары белсенді дамып жатыр.</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7"/>
    <w:p>
      <w:pPr>
        <w:spacing w:after="0"/>
        <w:ind w:left="0"/>
        <w:jc w:val="left"/>
      </w:pPr>
      <w:r>
        <w:rPr>
          <w:rFonts w:ascii="Times New Roman"/>
          <w:b/>
          <w:i w:val="false"/>
          <w:color w:val="000000"/>
        </w:rPr>
        <w:t xml:space="preserve"> 4-тарау. Табиғи-климаттық және инженерлік-геологиялық аспектілер</w:t>
      </w:r>
    </w:p>
    <w:bookmarkEnd w:id="37"/>
    <w:bookmarkStart w:name="z44" w:id="38"/>
    <w:p>
      <w:pPr>
        <w:spacing w:after="0"/>
        <w:ind w:left="0"/>
        <w:jc w:val="both"/>
      </w:pPr>
      <w:r>
        <w:rPr>
          <w:rFonts w:ascii="Times New Roman"/>
          <w:b w:val="false"/>
          <w:i w:val="false"/>
          <w:color w:val="000000"/>
          <w:sz w:val="28"/>
        </w:rPr>
        <w:t>
      Қала ауданы климатының континенттілігі ауа температурасының күрт ауытқуына себепші болады.</w:t>
      </w:r>
    </w:p>
    <w:bookmarkEnd w:id="38"/>
    <w:bookmarkStart w:name="z45" w:id="39"/>
    <w:p>
      <w:pPr>
        <w:spacing w:after="0"/>
        <w:ind w:left="0"/>
        <w:jc w:val="both"/>
      </w:pPr>
      <w:r>
        <w:rPr>
          <w:rFonts w:ascii="Times New Roman"/>
          <w:b w:val="false"/>
          <w:i w:val="false"/>
          <w:color w:val="000000"/>
          <w:sz w:val="28"/>
        </w:rPr>
        <w:t>
      Қаңтар айындағы орташа температура – 12,9 – 22,2 ºС. 15 қарашадан 27 наурызға дейін, яғни 133 күн тұрақты аяз сақталады. Сәуір айында ауа температурасы оң мәнге жетеді, ал мамыр айында 10 ºС-ден асады. Ең ыстық ай – шілде, орташа температурасы 13,5 ºС-ден 20,2 ºС-ге дейін. Абсолюттік максимум +41 ºС құрайды. Аязсыз кезеңнің ұзақтығы – 115-180 күн.</w:t>
      </w:r>
    </w:p>
    <w:bookmarkEnd w:id="39"/>
    <w:bookmarkStart w:name="z46" w:id="40"/>
    <w:p>
      <w:pPr>
        <w:spacing w:after="0"/>
        <w:ind w:left="0"/>
        <w:jc w:val="both"/>
      </w:pPr>
      <w:r>
        <w:rPr>
          <w:rFonts w:ascii="Times New Roman"/>
          <w:b w:val="false"/>
          <w:i w:val="false"/>
          <w:color w:val="000000"/>
          <w:sz w:val="28"/>
        </w:rPr>
        <w:t>
      Геоморфологиялық тұрғыдан Қостанай қаласының ауданы Тобыл өзенінің алқабы бөлген жазық дала болып табылады. Қала алқабының ені 2,5 – 3,0 км дейін өзгереді. Алқап құрылысы ассиметриялық; сол жақ жағасы – тік құлама, оң жағы – тегіс. Аумақ өзеннің сол жағалауында жазық далада орналасқан. Тобыл өзені оңтүстік-батыстан солтүстік-шығысқа қарай ағады. Арнаның ені 5-тен 85 м дейін өзгереді.</w:t>
      </w:r>
    </w:p>
    <w:bookmarkEnd w:id="40"/>
    <w:bookmarkStart w:name="z47" w:id="41"/>
    <w:p>
      <w:pPr>
        <w:spacing w:after="0"/>
        <w:ind w:left="0"/>
        <w:jc w:val="both"/>
      </w:pPr>
      <w:r>
        <w:rPr>
          <w:rFonts w:ascii="Times New Roman"/>
          <w:b w:val="false"/>
          <w:i w:val="false"/>
          <w:color w:val="000000"/>
          <w:sz w:val="28"/>
        </w:rPr>
        <w:t>
      Жазық даланың беті ойлы-қырлы. Осы жазықта және биік жағалаудың баурайында жергілікті жердің рельефін күрделендіретін және оған бөлінген сипат беретін жыралар бар. Жер бетінің абсолюттік белгілері 135-тен 185 м-ге дейін өзгереді. Қаланың бүкіл аумағы өзен үсті террасаларында орналасқан.</w:t>
      </w:r>
    </w:p>
    <w:bookmarkEnd w:id="41"/>
    <w:bookmarkStart w:name="z48" w:id="42"/>
    <w:p>
      <w:pPr>
        <w:spacing w:after="0"/>
        <w:ind w:left="0"/>
        <w:jc w:val="both"/>
      </w:pPr>
      <w:r>
        <w:rPr>
          <w:rFonts w:ascii="Times New Roman"/>
          <w:b w:val="false"/>
          <w:i w:val="false"/>
          <w:color w:val="000000"/>
          <w:sz w:val="28"/>
        </w:rPr>
        <w:t>
      Қостанай қаласының аумағы және оған іргелес аудандар Тобыл артезиан бассейнінің аймағына жатады.</w:t>
      </w:r>
    </w:p>
    <w:bookmarkEnd w:id="42"/>
    <w:bookmarkStart w:name="z49" w:id="43"/>
    <w:p>
      <w:pPr>
        <w:spacing w:after="0"/>
        <w:ind w:left="0"/>
        <w:jc w:val="both"/>
      </w:pPr>
      <w:r>
        <w:rPr>
          <w:rFonts w:ascii="Times New Roman"/>
          <w:b w:val="false"/>
          <w:i w:val="false"/>
          <w:color w:val="000000"/>
          <w:sz w:val="28"/>
        </w:rPr>
        <w:t>
      Шаруашылық-ауызсумен жабдықтау көздері ретінде Қостанай кен орнының жерасты сулары және Тобыл өзенінің (Амангелді су қоймасы) жерүсті сулары пайдаланылады.</w:t>
      </w:r>
    </w:p>
    <w:bookmarkEnd w:id="43"/>
    <w:bookmarkStart w:name="z50" w:id="44"/>
    <w:p>
      <w:pPr>
        <w:spacing w:after="0"/>
        <w:ind w:left="0"/>
        <w:jc w:val="both"/>
      </w:pPr>
      <w:r>
        <w:rPr>
          <w:rFonts w:ascii="Times New Roman"/>
          <w:b w:val="false"/>
          <w:i w:val="false"/>
          <w:color w:val="000000"/>
          <w:sz w:val="28"/>
        </w:rPr>
        <w:t>
      Су қоймаларының болуы ірі тұтынушылардың жанында жерасты ауызсуының жасанды қорын қалыптастыруға жағдай жасайды.</w:t>
      </w:r>
    </w:p>
    <w:bookmarkEnd w:id="44"/>
    <w:bookmarkStart w:name="z51" w:id="45"/>
    <w:p>
      <w:pPr>
        <w:spacing w:after="0"/>
        <w:ind w:left="0"/>
        <w:jc w:val="left"/>
      </w:pPr>
      <w:r>
        <w:rPr>
          <w:rFonts w:ascii="Times New Roman"/>
          <w:b/>
          <w:i w:val="false"/>
          <w:color w:val="000000"/>
        </w:rPr>
        <w:t xml:space="preserve"> 5-тарау. Әлеуметтік-экономикалық даму</w:t>
      </w:r>
    </w:p>
    <w:bookmarkEnd w:id="45"/>
    <w:bookmarkStart w:name="z52" w:id="46"/>
    <w:p>
      <w:pPr>
        <w:spacing w:after="0"/>
        <w:ind w:left="0"/>
        <w:jc w:val="left"/>
      </w:pPr>
      <w:r>
        <w:rPr>
          <w:rFonts w:ascii="Times New Roman"/>
          <w:b/>
          <w:i w:val="false"/>
          <w:color w:val="000000"/>
        </w:rPr>
        <w:t xml:space="preserve"> 1-параграф. Демография</w:t>
      </w:r>
    </w:p>
    <w:bookmarkEnd w:id="46"/>
    <w:bookmarkStart w:name="z53" w:id="47"/>
    <w:p>
      <w:pPr>
        <w:spacing w:after="0"/>
        <w:ind w:left="0"/>
        <w:jc w:val="both"/>
      </w:pPr>
      <w:r>
        <w:rPr>
          <w:rFonts w:ascii="Times New Roman"/>
          <w:b w:val="false"/>
          <w:i w:val="false"/>
          <w:color w:val="000000"/>
          <w:sz w:val="28"/>
        </w:rPr>
        <w:t>
      Перспективада Қостанай қаласының демографиялық процестерінің серпіні дәстүрлі, бұрыннан қалыптасқан, сондай-ақ қоғам өміріндегі үдемелі әлеуметтік-экономикалық өзгерістер мен қайта құрулар барысында қалыптасатын жаңа қоғамдық даму факторлары жиынтығының өзара іс-қимылымен айқындалатын болады.</w:t>
      </w:r>
    </w:p>
    <w:bookmarkEnd w:id="47"/>
    <w:bookmarkStart w:name="z54" w:id="48"/>
    <w:p>
      <w:pPr>
        <w:spacing w:after="0"/>
        <w:ind w:left="0"/>
        <w:jc w:val="both"/>
      </w:pPr>
      <w:r>
        <w:rPr>
          <w:rFonts w:ascii="Times New Roman"/>
          <w:b w:val="false"/>
          <w:i w:val="false"/>
          <w:color w:val="000000"/>
          <w:sz w:val="28"/>
        </w:rPr>
        <w:t>
      Қостанай қаласының демографиялық даму сипаты халықтың табиғи өсімі мен көші-қон есебінен айқындалатын болады, олардың ауқымы мен бағыты әлеуметтік-экономикалық қайта құрулардың нәтижелеріне:</w:t>
      </w:r>
    </w:p>
    <w:bookmarkEnd w:id="48"/>
    <w:bookmarkStart w:name="z55" w:id="49"/>
    <w:p>
      <w:pPr>
        <w:spacing w:after="0"/>
        <w:ind w:left="0"/>
        <w:jc w:val="both"/>
      </w:pPr>
      <w:r>
        <w:rPr>
          <w:rFonts w:ascii="Times New Roman"/>
          <w:b w:val="false"/>
          <w:i w:val="false"/>
          <w:color w:val="000000"/>
          <w:sz w:val="28"/>
        </w:rPr>
        <w:t>
      1) қаланың экономикалық әлеуетін дамытуға;</w:t>
      </w:r>
    </w:p>
    <w:bookmarkEnd w:id="49"/>
    <w:bookmarkStart w:name="z56" w:id="50"/>
    <w:p>
      <w:pPr>
        <w:spacing w:after="0"/>
        <w:ind w:left="0"/>
        <w:jc w:val="both"/>
      </w:pPr>
      <w:r>
        <w:rPr>
          <w:rFonts w:ascii="Times New Roman"/>
          <w:b w:val="false"/>
          <w:i w:val="false"/>
          <w:color w:val="000000"/>
          <w:sz w:val="28"/>
        </w:rPr>
        <w:t>
      2) тұрғын үй нарығын дамытуға;</w:t>
      </w:r>
    </w:p>
    <w:bookmarkEnd w:id="50"/>
    <w:bookmarkStart w:name="z57" w:id="51"/>
    <w:p>
      <w:pPr>
        <w:spacing w:after="0"/>
        <w:ind w:left="0"/>
        <w:jc w:val="both"/>
      </w:pPr>
      <w:r>
        <w:rPr>
          <w:rFonts w:ascii="Times New Roman"/>
          <w:b w:val="false"/>
          <w:i w:val="false"/>
          <w:color w:val="000000"/>
          <w:sz w:val="28"/>
        </w:rPr>
        <w:t>
      3) жұмыспен қамтуға және еңбекақы төлеу деңгейіне;</w:t>
      </w:r>
    </w:p>
    <w:bookmarkEnd w:id="51"/>
    <w:bookmarkStart w:name="z58" w:id="52"/>
    <w:p>
      <w:pPr>
        <w:spacing w:after="0"/>
        <w:ind w:left="0"/>
        <w:jc w:val="both"/>
      </w:pPr>
      <w:r>
        <w:rPr>
          <w:rFonts w:ascii="Times New Roman"/>
          <w:b w:val="false"/>
          <w:i w:val="false"/>
          <w:color w:val="000000"/>
          <w:sz w:val="28"/>
        </w:rPr>
        <w:t>
      4) мемлекеттік және жергілікті әлеуметтік саясатқа және басқа да факторларға байланысты болады.</w:t>
      </w:r>
    </w:p>
    <w:bookmarkEnd w:id="52"/>
    <w:bookmarkStart w:name="z59" w:id="53"/>
    <w:p>
      <w:pPr>
        <w:spacing w:after="0"/>
        <w:ind w:left="0"/>
        <w:jc w:val="both"/>
      </w:pPr>
      <w:r>
        <w:rPr>
          <w:rFonts w:ascii="Times New Roman"/>
          <w:b w:val="false"/>
          <w:i w:val="false"/>
          <w:color w:val="000000"/>
          <w:sz w:val="28"/>
        </w:rPr>
        <w:t>
      2009 – 2017 жылдар кезеңінде қала халқы 24,7 мың адамға өсті, оның ішінде табиғи өсім есебінен – 12,6 мың адам (51,0 %), көші-қон өсімі есебінен – 12,1 мың адам (49,0 %).</w:t>
      </w:r>
    </w:p>
    <w:bookmarkEnd w:id="53"/>
    <w:bookmarkStart w:name="z60" w:id="54"/>
    <w:p>
      <w:pPr>
        <w:spacing w:after="0"/>
        <w:ind w:left="0"/>
        <w:jc w:val="both"/>
      </w:pPr>
      <w:r>
        <w:rPr>
          <w:rFonts w:ascii="Times New Roman"/>
          <w:b w:val="false"/>
          <w:i w:val="false"/>
          <w:color w:val="000000"/>
          <w:sz w:val="28"/>
        </w:rPr>
        <w:t xml:space="preserve">
      Халықтың әлеуметтік-экономикалық тұрмысы деңгейінің өзгеруі өлім-жітімнің қысқаруына және халықтың тууының артуына айтарлықтай әсер етті. Соңғы үш жылда табиғи өсімнің оң сальдосы жылына 1,6 – 1,7 мың адамды құрады. </w:t>
      </w:r>
    </w:p>
    <w:bookmarkEnd w:id="54"/>
    <w:bookmarkStart w:name="z61" w:id="55"/>
    <w:p>
      <w:pPr>
        <w:spacing w:after="0"/>
        <w:ind w:left="0"/>
        <w:jc w:val="both"/>
      </w:pPr>
      <w:r>
        <w:rPr>
          <w:rFonts w:ascii="Times New Roman"/>
          <w:b w:val="false"/>
          <w:i w:val="false"/>
          <w:color w:val="000000"/>
          <w:sz w:val="28"/>
        </w:rPr>
        <w:t xml:space="preserve">
      2018 жылғы 1 қаңтарда Қостанай қаласы халқының саны 239,7 мың адамды құрады. </w:t>
      </w:r>
    </w:p>
    <w:bookmarkEnd w:id="55"/>
    <w:bookmarkStart w:name="z62" w:id="56"/>
    <w:p>
      <w:pPr>
        <w:spacing w:after="0"/>
        <w:ind w:left="0"/>
        <w:jc w:val="both"/>
      </w:pPr>
      <w:r>
        <w:rPr>
          <w:rFonts w:ascii="Times New Roman"/>
          <w:b w:val="false"/>
          <w:i w:val="false"/>
          <w:color w:val="000000"/>
          <w:sz w:val="28"/>
        </w:rPr>
        <w:t>
      2009 – 2017 жылдары қаланың даму кезеңінде халық санын болжаудың демографиялық әдісі бойынша халықтың табиғи өсімі және көші-қон серпінінің көрсеткіштеріне негізделіп орындалды, 2050 жылға қарай болжам бойынша халық саны 380,0 мың адамға жетеді.</w:t>
      </w:r>
    </w:p>
    <w:bookmarkEnd w:id="56"/>
    <w:bookmarkStart w:name="z63" w:id="57"/>
    <w:p>
      <w:pPr>
        <w:spacing w:after="0"/>
        <w:ind w:left="0"/>
        <w:jc w:val="both"/>
      </w:pPr>
      <w:r>
        <w:rPr>
          <w:rFonts w:ascii="Times New Roman"/>
          <w:b w:val="false"/>
          <w:i w:val="false"/>
          <w:color w:val="000000"/>
          <w:sz w:val="28"/>
        </w:rPr>
        <w:t xml:space="preserve">
      Демографиялық тәсілмен анықталған перспективалы халық саны </w:t>
      </w:r>
      <w:r>
        <w:br/>
      </w:r>
      <w:r>
        <w:rPr>
          <w:rFonts w:ascii="Times New Roman"/>
          <w:b w:val="false"/>
          <w:i w:val="false"/>
          <w:color w:val="000000"/>
          <w:sz w:val="28"/>
        </w:rPr>
        <w:t>2035 жылға қарай 320,0 мың адамды, оның ішінде бірінші кезекте 270,0 мың адамды құрайды.</w:t>
      </w:r>
    </w:p>
    <w:bookmarkEnd w:id="57"/>
    <w:bookmarkStart w:name="z64" w:id="58"/>
    <w:p>
      <w:pPr>
        <w:spacing w:after="0"/>
        <w:ind w:left="0"/>
        <w:jc w:val="left"/>
      </w:pPr>
      <w:r>
        <w:rPr>
          <w:rFonts w:ascii="Times New Roman"/>
          <w:b/>
          <w:i w:val="false"/>
          <w:color w:val="000000"/>
        </w:rPr>
        <w:t xml:space="preserve"> 2-параграф. Тұрғын үй құрылысы</w:t>
      </w:r>
    </w:p>
    <w:bookmarkEnd w:id="58"/>
    <w:bookmarkStart w:name="z65" w:id="59"/>
    <w:p>
      <w:pPr>
        <w:spacing w:after="0"/>
        <w:ind w:left="0"/>
        <w:jc w:val="both"/>
      </w:pPr>
      <w:r>
        <w:rPr>
          <w:rFonts w:ascii="Times New Roman"/>
          <w:b w:val="false"/>
          <w:i w:val="false"/>
          <w:color w:val="000000"/>
          <w:sz w:val="28"/>
        </w:rPr>
        <w:t xml:space="preserve">
      Перспективада барлық әлеуметтік проблемалардың арасында тұрғын үй проблемасына ерекше орын беріледі, бұл тұрғын үйдің халықтың материалдық тұрмыс жағдайының маңызды элементі, әлеуметтік инфрақұрылымның негізгі буыны ретіндегі объективті маңыздылығына байланысты. </w:t>
      </w:r>
    </w:p>
    <w:bookmarkEnd w:id="59"/>
    <w:bookmarkStart w:name="z66" w:id="60"/>
    <w:p>
      <w:pPr>
        <w:spacing w:after="0"/>
        <w:ind w:left="0"/>
        <w:jc w:val="both"/>
      </w:pPr>
      <w:r>
        <w:rPr>
          <w:rFonts w:ascii="Times New Roman"/>
          <w:b w:val="false"/>
          <w:i w:val="false"/>
          <w:color w:val="000000"/>
          <w:sz w:val="28"/>
        </w:rPr>
        <w:t xml:space="preserve">
      Қостанай қаласының тұрғын үй қоры 2018 жылдың басында 5 418,7 мың ш.м құрады, оның ішінде жеке тұрғын үйлер – 1532,8 мың ш.м немесе 28,3 %, көппәтерлі үйлер – 3 885,8 мың ш.м немесе 71,7 % құрады. 2019 жылы 5 560,0 мың ш.м. Қостанай қаласы бойынша тұрғын үйдің жалпы алаңымен қамтамасыз етілу бір адамға шаққанда орта есеппен 22,9 ш.м құрайды.  </w:t>
      </w:r>
    </w:p>
    <w:bookmarkEnd w:id="60"/>
    <w:bookmarkStart w:name="z67" w:id="61"/>
    <w:p>
      <w:pPr>
        <w:spacing w:after="0"/>
        <w:ind w:left="0"/>
        <w:jc w:val="both"/>
      </w:pPr>
      <w:r>
        <w:rPr>
          <w:rFonts w:ascii="Times New Roman"/>
          <w:b w:val="false"/>
          <w:i w:val="false"/>
          <w:color w:val="000000"/>
          <w:sz w:val="28"/>
        </w:rPr>
        <w:t>
      Кестеде қабаттылығы бойынша қолданыстағы тұрғын үй қорының құрылымы ұсынылған.</w:t>
      </w:r>
    </w:p>
    <w:bookmarkEnd w:id="61"/>
    <w:bookmarkStart w:name="z68" w:id="62"/>
    <w:p>
      <w:pPr>
        <w:spacing w:after="0"/>
        <w:ind w:left="0"/>
        <w:jc w:val="both"/>
      </w:pPr>
      <w:r>
        <w:rPr>
          <w:rFonts w:ascii="Times New Roman"/>
          <w:b w:val="false"/>
          <w:i w:val="false"/>
          <w:color w:val="000000"/>
          <w:sz w:val="28"/>
        </w:rPr>
        <w:t xml:space="preserve">
      Кесте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914"/>
        <w:gridCol w:w="1915"/>
        <w:gridCol w:w="2676"/>
        <w:gridCol w:w="1610"/>
        <w:gridCol w:w="2221"/>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Үйлердің саны, бірлік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Пәтерлер саны, бірлік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қорының жалпы ауданы, мың ш.м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Қорытынды %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саны, мың адам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5 418 600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үйлер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498 739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қабатты құрылыс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қабатты құрылыс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2 065 376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 құрылыс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865 349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38 521</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 құрылыс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r>
    </w:tbl>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Көппәтерлі тұрғын үй қоры орталықтандырылған ыстық сумен 93,9 %, жылумен 92,5 %, ал қалған абаттандыру түрлерімен 100 % қамтамасыз етілген. Үй жанындағы учаскелері бар жеке тұрғын үйлер орталықтандырылған сумен жабдықтаумен – 100 %, орталық жылумен – 7,9 %, ыстық сумен жабдықтаумен – 13,2 %, газбен жабдықтаумен – 99,7 % және электрмен жабдықтаумен 100 % қамтамасыз етілген.</w:t>
      </w:r>
    </w:p>
    <w:bookmarkEnd w:id="63"/>
    <w:bookmarkStart w:name="z70" w:id="64"/>
    <w:p>
      <w:pPr>
        <w:spacing w:after="0"/>
        <w:ind w:left="0"/>
        <w:jc w:val="both"/>
      </w:pPr>
      <w:r>
        <w:rPr>
          <w:rFonts w:ascii="Times New Roman"/>
          <w:b w:val="false"/>
          <w:i w:val="false"/>
          <w:color w:val="000000"/>
          <w:sz w:val="28"/>
        </w:rPr>
        <w:t>
      Жобалық кезең ішінде тұрғын үй қорының кемуі 582,1 мың ш.м, оның ішінде құрылыстың бірінші кезегінде 2019 – 2024 жылдары 96,9 мың ш.м және 2025 – 2035 жылдары 485,2 мың ш.м құрайды.</w:t>
      </w:r>
    </w:p>
    <w:bookmarkEnd w:id="64"/>
    <w:bookmarkStart w:name="z71" w:id="65"/>
    <w:p>
      <w:pPr>
        <w:spacing w:after="0"/>
        <w:ind w:left="0"/>
        <w:jc w:val="both"/>
      </w:pPr>
      <w:r>
        <w:rPr>
          <w:rFonts w:ascii="Times New Roman"/>
          <w:b w:val="false"/>
          <w:i w:val="false"/>
          <w:color w:val="000000"/>
          <w:sz w:val="28"/>
        </w:rPr>
        <w:t xml:space="preserve">
      Жаңа құрылыстың көлемі құрылыстың бірінші кезегінде қамтамасыз етудің бір адамға шаққанда – 25,0 ш.м және есептік мерзімде бір адамға шаққанда 30,0 ш.м жобалық нормасына сүйене отырып есептелген. </w:t>
      </w:r>
    </w:p>
    <w:bookmarkEnd w:id="65"/>
    <w:bookmarkStart w:name="z72" w:id="66"/>
    <w:p>
      <w:pPr>
        <w:spacing w:after="0"/>
        <w:ind w:left="0"/>
        <w:jc w:val="both"/>
      </w:pPr>
      <w:r>
        <w:rPr>
          <w:rFonts w:ascii="Times New Roman"/>
          <w:b w:val="false"/>
          <w:i w:val="false"/>
          <w:color w:val="000000"/>
          <w:sz w:val="28"/>
        </w:rPr>
        <w:t xml:space="preserve">
      Нәтижесінде есепті кезеңде жаңа құрылыс көлемі 4622,1 мың ш.м құрайды, оның ішінде құрылыстың бірінші кезегінде 2019 – 2024 жылдары </w:t>
      </w:r>
      <w:r>
        <w:br/>
      </w:r>
      <w:r>
        <w:rPr>
          <w:rFonts w:ascii="Times New Roman"/>
          <w:b w:val="false"/>
          <w:i w:val="false"/>
          <w:color w:val="000000"/>
          <w:sz w:val="28"/>
        </w:rPr>
        <w:t xml:space="preserve">1 286,9 мың ш.м және 2025 – 2035 жылдары – 3 335,2 мың ш.м. </w:t>
      </w:r>
    </w:p>
    <w:bookmarkEnd w:id="66"/>
    <w:bookmarkStart w:name="z73" w:id="67"/>
    <w:p>
      <w:pPr>
        <w:spacing w:after="0"/>
        <w:ind w:left="0"/>
        <w:jc w:val="both"/>
      </w:pPr>
      <w:r>
        <w:rPr>
          <w:rFonts w:ascii="Times New Roman"/>
          <w:b w:val="false"/>
          <w:i w:val="false"/>
          <w:color w:val="000000"/>
          <w:sz w:val="28"/>
        </w:rPr>
        <w:t xml:space="preserve">
      Бүкіл жобалау кезеңінде тұрғын үй қорының жалпы алаңы 4622,1 мың ш.м, оның ішінде: орта қабатты – 1480,8 мың ш.м, көп қабатты – 2 501,5 мың ш.м,  оқшауланған – 108,4 мың ш.м, жер үйлер – 531,4 мың ш.м тұрғын үй алаңын салу қажет. </w:t>
      </w:r>
    </w:p>
    <w:bookmarkEnd w:id="67"/>
    <w:bookmarkStart w:name="z74" w:id="68"/>
    <w:p>
      <w:pPr>
        <w:spacing w:after="0"/>
        <w:ind w:left="0"/>
        <w:jc w:val="both"/>
      </w:pPr>
      <w:r>
        <w:rPr>
          <w:rFonts w:ascii="Times New Roman"/>
          <w:b w:val="false"/>
          <w:i w:val="false"/>
          <w:color w:val="000000"/>
          <w:sz w:val="28"/>
        </w:rPr>
        <w:t xml:space="preserve">
      Экономиканың жетекші салаларының бірі күрделі құрылыс болып қала береді. </w:t>
      </w:r>
    </w:p>
    <w:bookmarkEnd w:id="68"/>
    <w:bookmarkStart w:name="z75" w:id="69"/>
    <w:p>
      <w:pPr>
        <w:spacing w:after="0"/>
        <w:ind w:left="0"/>
        <w:jc w:val="both"/>
      </w:pPr>
      <w:r>
        <w:rPr>
          <w:rFonts w:ascii="Times New Roman"/>
          <w:b w:val="false"/>
          <w:i w:val="false"/>
          <w:color w:val="000000"/>
          <w:sz w:val="28"/>
        </w:rPr>
        <w:t>
      2018 жылы 215 059 ш.м тұрғын үй пайдалануға берілді немесе 2017 жылдың ұқсас кезеңіне қарағанда 120,9 %  (оның ішінде бюджет қаражаты есебінен 80,7 мың ш.м, жеке инвестициялар есебінен 134,3 мың ш.м). Жалпы облыс бойынша пайдалануға берілген тұрғын үйлердің 71,9 %-і қала үлесіне тиесілі. Орындалған құрылыс жұмыстарының көлемі 37 829 млн теңгені немесе 2017 жылдың деңгейіне қарағанда 113,2 % құрады.</w:t>
      </w:r>
    </w:p>
    <w:bookmarkEnd w:id="69"/>
    <w:bookmarkStart w:name="z76" w:id="70"/>
    <w:p>
      <w:pPr>
        <w:spacing w:after="0"/>
        <w:ind w:left="0"/>
        <w:jc w:val="both"/>
      </w:pPr>
      <w:r>
        <w:rPr>
          <w:rFonts w:ascii="Times New Roman"/>
          <w:b w:val="false"/>
          <w:i w:val="false"/>
          <w:color w:val="000000"/>
          <w:sz w:val="28"/>
        </w:rPr>
        <w:t xml:space="preserve">
      "Нұрлы жер" мемлекеттік бағдарламасын іске асыру шеңберінде тұрғын үй және инженерлік коммуникациялар құрылысына бюджеттен 15,6 млрд теңге, оның ішінде тұрғын үй құрылысы объектілеріне 10,4 млрд теңге, инженерлік инфрақұрылым объектілеріне 5,2 млрд теңге бөлінді. </w:t>
      </w:r>
    </w:p>
    <w:bookmarkEnd w:id="70"/>
    <w:bookmarkStart w:name="z77" w:id="71"/>
    <w:p>
      <w:pPr>
        <w:spacing w:after="0"/>
        <w:ind w:left="0"/>
        <w:jc w:val="both"/>
      </w:pPr>
      <w:r>
        <w:rPr>
          <w:rFonts w:ascii="Times New Roman"/>
          <w:b w:val="false"/>
          <w:i w:val="false"/>
          <w:color w:val="000000"/>
          <w:sz w:val="28"/>
        </w:rPr>
        <w:t xml:space="preserve">
      Тұрғын үй құрылысы қаланың жаңа шағын аудандарында белсенді жүргізілуде. Айталық, "Юбилейный" және "Әуежай" шағын аудандарында жалпы саны 7 666 пәтер болатын 88 көп қабатты тұрғын үйлердің құрылысы көзделген. </w:t>
      </w:r>
    </w:p>
    <w:bookmarkEnd w:id="71"/>
    <w:bookmarkStart w:name="z78" w:id="72"/>
    <w:p>
      <w:pPr>
        <w:spacing w:after="0"/>
        <w:ind w:left="0"/>
        <w:jc w:val="both"/>
      </w:pPr>
      <w:r>
        <w:rPr>
          <w:rFonts w:ascii="Times New Roman"/>
          <w:b w:val="false"/>
          <w:i w:val="false"/>
          <w:color w:val="000000"/>
          <w:sz w:val="28"/>
        </w:rPr>
        <w:t>
      "Қонай" шағын ауданында бес қабатты 30 үй салу жоспарланып отыр. 2018 жылы "Қонай" шағын ауданының инженерлік инфрақұрылымын салу бойынша жобаларды іске асыру басталды.</w:t>
      </w:r>
    </w:p>
    <w:bookmarkEnd w:id="72"/>
    <w:bookmarkStart w:name="z79" w:id="73"/>
    <w:p>
      <w:pPr>
        <w:spacing w:after="0"/>
        <w:ind w:left="0"/>
        <w:jc w:val="both"/>
      </w:pPr>
      <w:r>
        <w:rPr>
          <w:rFonts w:ascii="Times New Roman"/>
          <w:b w:val="false"/>
          <w:i w:val="false"/>
          <w:color w:val="000000"/>
          <w:sz w:val="28"/>
        </w:rPr>
        <w:t>
      "Береке" шағын ауданында жалпы ауданы 313 750 ш.м және жалпы саны 4 955 пәтер болатын 40 үй салу жоспарланған.</w:t>
      </w:r>
    </w:p>
    <w:bookmarkEnd w:id="73"/>
    <w:bookmarkStart w:name="z80" w:id="74"/>
    <w:p>
      <w:pPr>
        <w:spacing w:after="0"/>
        <w:ind w:left="0"/>
        <w:jc w:val="both"/>
      </w:pPr>
      <w:r>
        <w:rPr>
          <w:rFonts w:ascii="Times New Roman"/>
          <w:b w:val="false"/>
          <w:i w:val="false"/>
          <w:color w:val="000000"/>
          <w:sz w:val="28"/>
        </w:rPr>
        <w:t xml:space="preserve">
      Қалада құрылыс индустриясын дамыту инженерлік коммуникациялар құрылысы, қала жолдарын күрделі жөндеу және реконструкциялау бойынша жоспарланған жұмыстарды толық көлемде орындауға мүмкіндік береді. </w:t>
      </w:r>
    </w:p>
    <w:bookmarkEnd w:id="74"/>
    <w:bookmarkStart w:name="z81" w:id="75"/>
    <w:p>
      <w:pPr>
        <w:spacing w:after="0"/>
        <w:ind w:left="0"/>
        <w:jc w:val="both"/>
      </w:pPr>
      <w:r>
        <w:rPr>
          <w:rFonts w:ascii="Times New Roman"/>
          <w:b w:val="false"/>
          <w:i w:val="false"/>
          <w:color w:val="000000"/>
          <w:sz w:val="28"/>
        </w:rPr>
        <w:t xml:space="preserve">
      "БК-СТРОЙ" ЖШС компаниясы 2013 жылы жобалық қуаты жылына шамамен 46 мың текше м темірбетон өндіретін құрастырмалы темірбетон өндіру зауытын пайдалануға берді, сондай-ақ "ЕвразКаспианСталь" ЖШС қуаты жылына 450 мың тоннаға дейін ұсақ сұрыпты илек шығаратын илек зауытын іске қосу жөніндегі жобаны іске асырды.   </w:t>
      </w:r>
    </w:p>
    <w:bookmarkEnd w:id="75"/>
    <w:bookmarkStart w:name="z82" w:id="76"/>
    <w:p>
      <w:pPr>
        <w:spacing w:after="0"/>
        <w:ind w:left="0"/>
        <w:jc w:val="both"/>
      </w:pPr>
      <w:r>
        <w:rPr>
          <w:rFonts w:ascii="Times New Roman"/>
          <w:b w:val="false"/>
          <w:i w:val="false"/>
          <w:color w:val="000000"/>
          <w:sz w:val="28"/>
        </w:rPr>
        <w:t>
      "Қостанай-МБИ" ЖШС ірі панельді үй құрылысы үшін өнім өндіретін комбинат құрылысы бойынша инвестициялық жобаны жүзеге асырды. Үй құрылысы комбинаты жыл сайын кемінде 70 мың ш.м тұрғын үйді пайдалануға беруді қамтамасыз етуге мүмкіндік береді.</w:t>
      </w:r>
    </w:p>
    <w:bookmarkEnd w:id="76"/>
    <w:bookmarkStart w:name="z83" w:id="77"/>
    <w:p>
      <w:pPr>
        <w:spacing w:after="0"/>
        <w:ind w:left="0"/>
        <w:jc w:val="both"/>
      </w:pPr>
      <w:r>
        <w:rPr>
          <w:rFonts w:ascii="Times New Roman"/>
          <w:b w:val="false"/>
          <w:i w:val="false"/>
          <w:color w:val="000000"/>
          <w:sz w:val="28"/>
        </w:rPr>
        <w:t>
      Құрылыс индустриясының аталған жобаларын іске асыру қаланың өнеркәсіптік өндірісін өсірудің негізгі көзі болып табылады. Осы өндірістер көлемінің жиынтық өсімі 60 млрд теңгеден астам болады. Нәтижесінде сала жұмыскерлерінің саны 2018 жылы – 8,5 мың адамды, 2025 жылы – 9,5 мың адамды, 2035 жылы – 10,9 мың адамды құрайды.</w:t>
      </w:r>
    </w:p>
    <w:bookmarkEnd w:id="77"/>
    <w:bookmarkStart w:name="z84" w:id="78"/>
    <w:p>
      <w:pPr>
        <w:spacing w:after="0"/>
        <w:ind w:left="0"/>
        <w:jc w:val="left"/>
      </w:pPr>
      <w:r>
        <w:rPr>
          <w:rFonts w:ascii="Times New Roman"/>
          <w:b/>
          <w:i w:val="false"/>
          <w:color w:val="000000"/>
        </w:rPr>
        <w:t xml:space="preserve"> 3-параграф. Қызмет көрсету саласы</w:t>
      </w:r>
    </w:p>
    <w:bookmarkEnd w:id="78"/>
    <w:bookmarkStart w:name="z85" w:id="79"/>
    <w:p>
      <w:pPr>
        <w:spacing w:after="0"/>
        <w:ind w:left="0"/>
        <w:jc w:val="both"/>
      </w:pPr>
      <w:r>
        <w:rPr>
          <w:rFonts w:ascii="Times New Roman"/>
          <w:b w:val="false"/>
          <w:i w:val="false"/>
          <w:color w:val="000000"/>
          <w:sz w:val="28"/>
        </w:rPr>
        <w:t xml:space="preserve">
      Бас жоспарда қызмет көрсету мекемелері мен кәсіпорындары құрылысының көлемі қаланың аумақтық ресурстарын ескере отырып, жалпы қалалық аймақтар және жоғары деңгейде қызмет көрсететін объектілері бар орталықтар жүйесін, сондай-ақ халыққа қызмет көрсететін: мәдениет, сауда, тұрмыстық, білім беру, денсаулық сақтау және әлеуметтік қамсыздандыру объектілері бар, құрылысы қалыптасқан және кешенді құрылыс салынатын жаңа аудандардағы жергілікті орталықтарды қалыптастыру қажеттілігі негізінде қабылданды.     </w:t>
      </w:r>
    </w:p>
    <w:bookmarkEnd w:id="79"/>
    <w:bookmarkStart w:name="z86" w:id="80"/>
    <w:p>
      <w:pPr>
        <w:spacing w:after="0"/>
        <w:ind w:left="0"/>
        <w:jc w:val="both"/>
      </w:pPr>
      <w:r>
        <w:rPr>
          <w:rFonts w:ascii="Times New Roman"/>
          <w:b w:val="false"/>
          <w:i w:val="false"/>
          <w:color w:val="000000"/>
          <w:sz w:val="28"/>
        </w:rPr>
        <w:t xml:space="preserve">
      Мәдениет ұйымдарының қызметі мәдени мекемелер желісін сақтауға және дамытуға, олардың жұмысын әрі қарай жетілдіруге және қызметтің жаңа түрлерін енгізуге бағытталған. Болашақта жаңа технологияларды енгізуге және қолданыстағы мәдениет пен өнер объектілерінің материалдық-техникалық базасын нығайтуға, сондай-ақ жаңаларын салуға көп көңіл бөлу ұсынылады.  </w:t>
      </w:r>
    </w:p>
    <w:bookmarkEnd w:id="80"/>
    <w:bookmarkStart w:name="z87" w:id="81"/>
    <w:p>
      <w:pPr>
        <w:spacing w:after="0"/>
        <w:ind w:left="0"/>
        <w:jc w:val="both"/>
      </w:pPr>
      <w:r>
        <w:rPr>
          <w:rFonts w:ascii="Times New Roman"/>
          <w:b w:val="false"/>
          <w:i w:val="false"/>
          <w:color w:val="000000"/>
          <w:sz w:val="28"/>
        </w:rPr>
        <w:t xml:space="preserve">
      Тарих, мәдениет және сәулет ескерткіштерін, сондай-ақ оларды қоршаған аса құнды тарихи ортаны сақтау, ескерткіштердің жаңа құрылыспен өзара үйлесімді байланысын қамтамасыз ету үшін алдағы жобалау сатыларында ескерткіштер учаскелерінің және қалалық құрылысты реттеу аймақтарының шекараларын белгілеу керек. </w:t>
      </w:r>
    </w:p>
    <w:bookmarkEnd w:id="81"/>
    <w:bookmarkStart w:name="z88" w:id="82"/>
    <w:p>
      <w:pPr>
        <w:spacing w:after="0"/>
        <w:ind w:left="0"/>
        <w:jc w:val="both"/>
      </w:pPr>
      <w:r>
        <w:rPr>
          <w:rFonts w:ascii="Times New Roman"/>
          <w:b w:val="false"/>
          <w:i w:val="false"/>
          <w:color w:val="000000"/>
          <w:sz w:val="28"/>
        </w:rPr>
        <w:t>
      Бас жоспарда мектеп жасына дейінгі балалардың, оқушы және студент жастардың, орта және егде жастағы тұрғындардың дене тәрбиесі, сондай-ақ спорт резерві мен халықаралық дәрежедегі спортшыларды даярлау үшін қаланың жоспарлау аудандарында мемлекеттік-жекешелік әріптестік тетігі бойынша жеке инвесторлар есебінен салуға болатын бірнеше орта және ірі спорт-сауықтыру объектілерін орналастыру көзделген.</w:t>
      </w:r>
    </w:p>
    <w:bookmarkEnd w:id="82"/>
    <w:bookmarkStart w:name="z89" w:id="83"/>
    <w:p>
      <w:pPr>
        <w:spacing w:after="0"/>
        <w:ind w:left="0"/>
        <w:jc w:val="left"/>
      </w:pPr>
      <w:r>
        <w:rPr>
          <w:rFonts w:ascii="Times New Roman"/>
          <w:b/>
          <w:i w:val="false"/>
          <w:color w:val="000000"/>
        </w:rPr>
        <w:t xml:space="preserve"> 4-параграф. Білім және денсаулық сақтау </w:t>
      </w:r>
    </w:p>
    <w:bookmarkEnd w:id="83"/>
    <w:bookmarkStart w:name="z90" w:id="84"/>
    <w:p>
      <w:pPr>
        <w:spacing w:after="0"/>
        <w:ind w:left="0"/>
        <w:jc w:val="both"/>
      </w:pPr>
      <w:r>
        <w:rPr>
          <w:rFonts w:ascii="Times New Roman"/>
          <w:b w:val="false"/>
          <w:i w:val="false"/>
          <w:color w:val="000000"/>
          <w:sz w:val="28"/>
        </w:rPr>
        <w:t>
      Бүкіл жобалау кезеңінде жалпы сыйымдылығы 9 344 орынды құрайтын 36 мектепке дейінгі балалар мекемесін, жалпы сыйымдылығы 20 180 оқушыға арналған 18 жалпы білім беретін мектеп, 4 040 келушіге арналған емханалар, 950 төсектік аурухана кешендерін салу жоспарланып отыр. Бірінші кезекте жалпы сыйымдылығы 3860 орынды құрайтын 15 мектепке дейінгі балалар мекемесін, жалпы сыйымдылығы 6020 оқушыға арналған 6 жалпы білім беретін мектеп, 1040 келушіге арналған емхана, 950 төсектік аурухана кешендерін салу жоспарланған.</w:t>
      </w:r>
    </w:p>
    <w:bookmarkEnd w:id="84"/>
    <w:bookmarkStart w:name="z91" w:id="85"/>
    <w:p>
      <w:pPr>
        <w:spacing w:after="0"/>
        <w:ind w:left="0"/>
        <w:jc w:val="both"/>
      </w:pPr>
      <w:r>
        <w:rPr>
          <w:rFonts w:ascii="Times New Roman"/>
          <w:b w:val="false"/>
          <w:i w:val="false"/>
          <w:color w:val="000000"/>
          <w:sz w:val="28"/>
        </w:rPr>
        <w:t xml:space="preserve">
      Медициналық мекемелер әлеуметтік маңызы бар объектілердің құрамына кіреді. Бас жоспарда әрбір ауданда орналасатын, халықтың бүкіл топтарын қамтитын медициналық мекемелер айқындалған. </w:t>
      </w:r>
    </w:p>
    <w:bookmarkEnd w:id="85"/>
    <w:bookmarkStart w:name="z92" w:id="86"/>
    <w:p>
      <w:pPr>
        <w:spacing w:after="0"/>
        <w:ind w:left="0"/>
        <w:jc w:val="both"/>
      </w:pPr>
      <w:r>
        <w:rPr>
          <w:rFonts w:ascii="Times New Roman"/>
          <w:b w:val="false"/>
          <w:i w:val="false"/>
          <w:color w:val="000000"/>
          <w:sz w:val="28"/>
        </w:rPr>
        <w:t>
      Қала халқының перспективалы өсуін ескере отырып, Қостанай облыстық ауруханасы ауданындағы қолданыстағы жедел жәрдем станциясын кеңейту және жобаланып отырған қалалық стационары бар кешенде жаңасын салу көзделеді.</w:t>
      </w:r>
    </w:p>
    <w:bookmarkEnd w:id="86"/>
    <w:bookmarkStart w:name="z93" w:id="87"/>
    <w:p>
      <w:pPr>
        <w:spacing w:after="0"/>
        <w:ind w:left="0"/>
        <w:jc w:val="both"/>
      </w:pPr>
      <w:r>
        <w:rPr>
          <w:rFonts w:ascii="Times New Roman"/>
          <w:b w:val="false"/>
          <w:i w:val="false"/>
          <w:color w:val="000000"/>
          <w:sz w:val="28"/>
        </w:rPr>
        <w:t xml:space="preserve">
      "Қонай" тұрғын үй алабы ауданындағы резервтегі аумақта 400 төсек-орынға арналған көпбейінді аурухананы орналастыру көзделеді. Көпбейінді аурухананы салу және пайдалану жобасын іске асыру Қазақстан Республикасы Үкіметінің 2019 жылғы 26 желтоқсандағы № 982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 дамытудың 2020 – 2025 жылдарға арналған мемлекеттік бағдарламасы шеңберінде жүзеге асырылатын болады.</w:t>
      </w:r>
    </w:p>
    <w:bookmarkEnd w:id="87"/>
    <w:bookmarkStart w:name="z94" w:id="88"/>
    <w:p>
      <w:pPr>
        <w:spacing w:after="0"/>
        <w:ind w:left="0"/>
        <w:jc w:val="both"/>
      </w:pPr>
      <w:r>
        <w:rPr>
          <w:rFonts w:ascii="Times New Roman"/>
          <w:b w:val="false"/>
          <w:i w:val="false"/>
          <w:color w:val="000000"/>
          <w:sz w:val="28"/>
        </w:rPr>
        <w:t>
      Тобыл өзенінің сыртында, айналма автожолдың оңтүстігіне қарай, бұрынғы балалар еңбек сауықтыру лагерінің негізінде қарттарға арналған интернат үйі орналасатын болады.</w:t>
      </w:r>
    </w:p>
    <w:bookmarkEnd w:id="88"/>
    <w:bookmarkStart w:name="z95" w:id="89"/>
    <w:p>
      <w:pPr>
        <w:spacing w:after="0"/>
        <w:ind w:left="0"/>
        <w:jc w:val="both"/>
      </w:pPr>
      <w:r>
        <w:rPr>
          <w:rFonts w:ascii="Times New Roman"/>
          <w:b w:val="false"/>
          <w:i w:val="false"/>
          <w:color w:val="000000"/>
          <w:sz w:val="28"/>
        </w:rPr>
        <w:t>
      Бас жоспарға сәйкес туберкулез диспансері қаланың қоныстану аймағынан Қостанай ауданы Тобыл қаласының ауданына шығарылады.</w:t>
      </w:r>
    </w:p>
    <w:bookmarkEnd w:id="89"/>
    <w:bookmarkStart w:name="z96" w:id="90"/>
    <w:p>
      <w:pPr>
        <w:spacing w:after="0"/>
        <w:ind w:left="0"/>
        <w:jc w:val="left"/>
      </w:pPr>
      <w:r>
        <w:rPr>
          <w:rFonts w:ascii="Times New Roman"/>
          <w:b/>
          <w:i w:val="false"/>
          <w:color w:val="000000"/>
        </w:rPr>
        <w:t xml:space="preserve"> 5-параграф. Өнеркәсіп</w:t>
      </w:r>
    </w:p>
    <w:bookmarkEnd w:id="90"/>
    <w:bookmarkStart w:name="z97" w:id="91"/>
    <w:p>
      <w:pPr>
        <w:spacing w:after="0"/>
        <w:ind w:left="0"/>
        <w:jc w:val="both"/>
      </w:pPr>
      <w:r>
        <w:rPr>
          <w:rFonts w:ascii="Times New Roman"/>
          <w:b w:val="false"/>
          <w:i w:val="false"/>
          <w:color w:val="000000"/>
          <w:sz w:val="28"/>
        </w:rPr>
        <w:t>
      Өнеркәсіп саласындағы оң серпін өндірістің физикалық көлемінің өсуіне, импортты алмастыру процестерінің дамуына, өндірістік шығындардың салыстырмалы қысқаруына, қосымша жұмыс орындарының құрылуына байланысты.</w:t>
      </w:r>
    </w:p>
    <w:bookmarkEnd w:id="91"/>
    <w:bookmarkStart w:name="z98" w:id="92"/>
    <w:p>
      <w:pPr>
        <w:spacing w:after="0"/>
        <w:ind w:left="0"/>
        <w:jc w:val="both"/>
      </w:pPr>
      <w:r>
        <w:rPr>
          <w:rFonts w:ascii="Times New Roman"/>
          <w:b w:val="false"/>
          <w:i w:val="false"/>
          <w:color w:val="000000"/>
          <w:sz w:val="28"/>
        </w:rPr>
        <w:t xml:space="preserve">
      2017 жылы қаланың өнеркәсіптік кәсіпорындары қолданыстағы бағамен 279 780 млн теңгеге өнім өндірді, бұл 2016 жылдың тиісті кезеңіне 131,5 %-ті құрайды. </w:t>
      </w:r>
    </w:p>
    <w:bookmarkEnd w:id="92"/>
    <w:bookmarkStart w:name="z99" w:id="93"/>
    <w:p>
      <w:pPr>
        <w:spacing w:after="0"/>
        <w:ind w:left="0"/>
        <w:jc w:val="both"/>
      </w:pPr>
      <w:r>
        <w:rPr>
          <w:rFonts w:ascii="Times New Roman"/>
          <w:b w:val="false"/>
          <w:i w:val="false"/>
          <w:color w:val="000000"/>
          <w:sz w:val="28"/>
        </w:rPr>
        <w:t xml:space="preserve">
      Өндірістің нақты көлем индексі 110,2 % құрады. Қостанай облысы өндірісінің жалпы көлемінде өндірілген өнеркәсіптік өнімнің үлесі 36,6 % құрады. </w:t>
      </w:r>
    </w:p>
    <w:bookmarkEnd w:id="93"/>
    <w:bookmarkStart w:name="z100" w:id="94"/>
    <w:p>
      <w:pPr>
        <w:spacing w:after="0"/>
        <w:ind w:left="0"/>
        <w:jc w:val="both"/>
      </w:pPr>
      <w:r>
        <w:rPr>
          <w:rFonts w:ascii="Times New Roman"/>
          <w:b w:val="false"/>
          <w:i w:val="false"/>
          <w:color w:val="000000"/>
          <w:sz w:val="28"/>
        </w:rPr>
        <w:t>
      Қала экономикасында өңдеуші өнеркәсіп басым орын алады, оның өнеркәсіп өндірісінің жалпы көлеміндегі үлесі 91,4 % құрайды. Қостанай қаласында өнеркәсіп саласында 41 ірі, 105 орта, 4 574 шағын кәсіпорын және 968 жеке кәсіпкерлік субъектісі жұмыс істейді. Ірі және орта өнеркәсіп кәсіпорындарындағы жұмыскерлердің жалпы саны 11,7 мың адамды құрайды.</w:t>
      </w:r>
    </w:p>
    <w:bookmarkEnd w:id="94"/>
    <w:bookmarkStart w:name="z101" w:id="95"/>
    <w:p>
      <w:pPr>
        <w:spacing w:after="0"/>
        <w:ind w:left="0"/>
        <w:jc w:val="both"/>
      </w:pPr>
      <w:r>
        <w:rPr>
          <w:rFonts w:ascii="Times New Roman"/>
          <w:b w:val="false"/>
          <w:i w:val="false"/>
          <w:color w:val="000000"/>
          <w:sz w:val="28"/>
        </w:rPr>
        <w:t>
      2014 – 2017 жылдары өндіріс көлемінің ең жоғары өсу қарқыны металлургия өнеркәсібі бойынша – 193,2 %, тамақ өнеркәсібі бойынша – 169,5 %, машиналар мен жабдықтар өндірісі бойынша – 162,5 % және жылу энергиясын, газды, электр энергиясын және суды өндіру және тарату бойынша – 149,4 % орын алды.</w:t>
      </w:r>
    </w:p>
    <w:bookmarkEnd w:id="95"/>
    <w:bookmarkStart w:name="z102" w:id="96"/>
    <w:p>
      <w:pPr>
        <w:spacing w:after="0"/>
        <w:ind w:left="0"/>
        <w:jc w:val="both"/>
      </w:pPr>
      <w:r>
        <w:rPr>
          <w:rFonts w:ascii="Times New Roman"/>
          <w:b w:val="false"/>
          <w:i w:val="false"/>
          <w:color w:val="000000"/>
          <w:sz w:val="28"/>
        </w:rPr>
        <w:t xml:space="preserve">
      Қаланың өңдеу өнеркәсібінің көлеміне сусындар өндірісін қоса алғанда, тамақ өнеркәсібі ең көп үлес қосады – 52,2 %. Тамақ өнеркәсібі кәсіпорындарының көбі ұн-жарма және сүт өнімдерін өндіру саласында шоғырланған. Бұл негізгі шикізат көздерінің орналасу жақындығына байланысты. Қалада сүттің облыстық көлемінің 94 %-тен астамы өңделеді, 56,9 % ірімшік, 62 % ұн, 85 % макарон өнімдері, 63 % өсімдік майы, 35 % сары май, 100 % кондитерлік өнімдер, шырындар, жүн аяқ киім өндіріледі. </w:t>
      </w:r>
    </w:p>
    <w:bookmarkEnd w:id="96"/>
    <w:bookmarkStart w:name="z103" w:id="97"/>
    <w:p>
      <w:pPr>
        <w:spacing w:after="0"/>
        <w:ind w:left="0"/>
        <w:jc w:val="both"/>
      </w:pPr>
      <w:r>
        <w:rPr>
          <w:rFonts w:ascii="Times New Roman"/>
          <w:b w:val="false"/>
          <w:i w:val="false"/>
          <w:color w:val="000000"/>
          <w:sz w:val="28"/>
        </w:rPr>
        <w:t xml:space="preserve">
      Бұдан басқа, өңдеу өнеркәсібінің құрылымында 33,1 % – машина жасауға, 6,8 % – металлургия өнеркәсібіне, 1,1 % – жеңіл өнеркәсіпке, 2,9 % – металл емес бұйымдар өндіруге, 1,8 % резеңке және пластикалық бұйымдар өндіруге тиесілі. </w:t>
      </w:r>
    </w:p>
    <w:bookmarkEnd w:id="97"/>
    <w:bookmarkStart w:name="z104" w:id="98"/>
    <w:p>
      <w:pPr>
        <w:spacing w:after="0"/>
        <w:ind w:left="0"/>
        <w:jc w:val="both"/>
      </w:pPr>
      <w:r>
        <w:rPr>
          <w:rFonts w:ascii="Times New Roman"/>
          <w:b w:val="false"/>
          <w:i w:val="false"/>
          <w:color w:val="000000"/>
          <w:sz w:val="28"/>
        </w:rPr>
        <w:t>
      "ЕвразКаспианСталь" зауытын пайдалануға беру есебінен 5 жыл ішінде металл илегін өндіру көлемі 269 – 23 486 млн теңгеге дейін немесе 79 есеге өсті. Машина жасау саласында нақты көлем индексі – 151,8 %, металлургияда – 64,7 %, тамақ өнімдері өндірісінде – 108,8 %, сусындар өндірісінде – 112,4 %, пластмасса және резеңке бұйымдары өндірісінде – 110,2 %, металл емес өнімдер өндірісінде – 122 %, жиһаз өндірісінде – 100,4 % құрады.</w:t>
      </w:r>
    </w:p>
    <w:bookmarkEnd w:id="98"/>
    <w:bookmarkStart w:name="z105" w:id="99"/>
    <w:p>
      <w:pPr>
        <w:spacing w:after="0"/>
        <w:ind w:left="0"/>
        <w:jc w:val="both"/>
      </w:pPr>
      <w:r>
        <w:rPr>
          <w:rFonts w:ascii="Times New Roman"/>
          <w:b w:val="false"/>
          <w:i w:val="false"/>
          <w:color w:val="000000"/>
          <w:sz w:val="28"/>
        </w:rPr>
        <w:t xml:space="preserve">
      Бірінші кезек кезеңінде Қостанай қаласында тамақ өнеркәсібінде, химияда, машина жасауда, құрылыс материалдарын өндіруде, пластмасса бұйымдарын шығаруда жаңа өндірістер құру бойынша ірі инвестициялық жобалар іске асырылуда. Осы кезеңде өнеркәсіптік өнімнің жалпы көлемі үш есе өседі. Осы кезеңге негізінен, жаңа өндірістерді құру және жұмыс істеп тұрған кәсіпорындарды кеңейту есебінен қала өнеркәсібінде жұмыспен қамтылғандар үлесінің өсімі тиесілі. </w:t>
      </w:r>
    </w:p>
    <w:bookmarkEnd w:id="99"/>
    <w:bookmarkStart w:name="z106" w:id="100"/>
    <w:p>
      <w:pPr>
        <w:spacing w:after="0"/>
        <w:ind w:left="0"/>
        <w:jc w:val="both"/>
      </w:pPr>
      <w:r>
        <w:rPr>
          <w:rFonts w:ascii="Times New Roman"/>
          <w:b w:val="false"/>
          <w:i w:val="false"/>
          <w:color w:val="000000"/>
          <w:sz w:val="28"/>
        </w:rPr>
        <w:t>
      2018 жылы "Бизнестің жол картасы 2020" бағдарламасы аясында жалпы құны 11 млрд теңге болатын 4 ірі инвестициялық жоба іске асырылды, 248 жұмыс орны құрылды. Екі диірмен кешені, құрама жем зауыты пайдалануға берілді. "Қостанай қаласының солтүстік өнеркәсіптік аймағында қуаты жылына 18 мың тонна ет өндіретін ет өңдеу кешенінің құрылысы" жобасы іске асырылуда. Жобаның құны – 5,1 млрд теңге, 179 жаңа жұмыс орнын құру көзделіп отыр.</w:t>
      </w:r>
    </w:p>
    <w:bookmarkEnd w:id="100"/>
    <w:bookmarkStart w:name="z107" w:id="101"/>
    <w:p>
      <w:pPr>
        <w:spacing w:after="0"/>
        <w:ind w:left="0"/>
        <w:jc w:val="both"/>
      </w:pPr>
      <w:r>
        <w:rPr>
          <w:rFonts w:ascii="Times New Roman"/>
          <w:b w:val="false"/>
          <w:i w:val="false"/>
          <w:color w:val="000000"/>
          <w:sz w:val="28"/>
        </w:rPr>
        <w:t xml:space="preserve">
      Облыс орталығының өнеркәсіп секторын дамыту үшін ерекше маңызы бар индустриялық аймақты құру бойынша жұмыстар жалғасып жатыр. Индустриялық аймақты электр энергиясымен қамтамасыз ету үшін қуаты </w:t>
      </w:r>
      <w:r>
        <w:br/>
      </w:r>
      <w:r>
        <w:rPr>
          <w:rFonts w:ascii="Times New Roman"/>
          <w:b w:val="false"/>
          <w:i w:val="false"/>
          <w:color w:val="000000"/>
          <w:sz w:val="28"/>
        </w:rPr>
        <w:t>16 МВт кіші станция салынды, газбен жабдықтау, сумен жабдықтау желілері, байланыс желілері жүргізілді және кірме жолдардың құрылысы аяқталды. Индустриялық аймақта бірыңғай инженерлік желілерді пайдаланатын кәсіпорындар шоғырландырылады, бұл оларға инфрақұрылымдық шығындарды үнемдеуге мүмкіндік береді.</w:t>
      </w:r>
    </w:p>
    <w:bookmarkEnd w:id="101"/>
    <w:bookmarkStart w:name="z108" w:id="102"/>
    <w:p>
      <w:pPr>
        <w:spacing w:after="0"/>
        <w:ind w:left="0"/>
        <w:jc w:val="both"/>
      </w:pPr>
      <w:r>
        <w:rPr>
          <w:rFonts w:ascii="Times New Roman"/>
          <w:b w:val="false"/>
          <w:i w:val="false"/>
          <w:color w:val="000000"/>
          <w:sz w:val="28"/>
        </w:rPr>
        <w:t xml:space="preserve">
      Қазақстан Республикасының аумақтық даму стратегиясында Қостанай қаласы солтүстік өңірдің тірек қаласы ретінде айқындалған, ол мұнда кластерлерді қалыптастырудың және кәсіпкерлікті дамытудың катализаторы болып табылады. </w:t>
      </w:r>
    </w:p>
    <w:bookmarkEnd w:id="102"/>
    <w:bookmarkStart w:name="z109" w:id="103"/>
    <w:p>
      <w:pPr>
        <w:spacing w:after="0"/>
        <w:ind w:left="0"/>
        <w:jc w:val="both"/>
      </w:pPr>
      <w:r>
        <w:rPr>
          <w:rFonts w:ascii="Times New Roman"/>
          <w:b w:val="false"/>
          <w:i w:val="false"/>
          <w:color w:val="000000"/>
          <w:sz w:val="28"/>
        </w:rPr>
        <w:t>
      Қаланың шекара маңындағы ауданда орналасуы жобаларды инвестициялау, бірлескен өндірістерді құру, инновацияларды және ынтымақтастықтың басқа да нысандарын дамыту желілері бойынша шектес тараптың кәсіпорындарымен интеграцияны дамытуды көздейді.</w:t>
      </w:r>
    </w:p>
    <w:bookmarkEnd w:id="103"/>
    <w:bookmarkStart w:name="z110" w:id="104"/>
    <w:p>
      <w:pPr>
        <w:spacing w:after="0"/>
        <w:ind w:left="0"/>
        <w:jc w:val="both"/>
      </w:pPr>
      <w:r>
        <w:rPr>
          <w:rFonts w:ascii="Times New Roman"/>
          <w:b w:val="false"/>
          <w:i w:val="false"/>
          <w:color w:val="000000"/>
          <w:sz w:val="28"/>
        </w:rPr>
        <w:t xml:space="preserve">
      Қазіргі уақытта өндірістік аймақтар қаладағы ең тиімсіз, ретсіз салынған және экологиялық қауіпті аумақтар болып табылады. </w:t>
      </w:r>
    </w:p>
    <w:bookmarkEnd w:id="104"/>
    <w:bookmarkStart w:name="z111" w:id="105"/>
    <w:p>
      <w:pPr>
        <w:spacing w:after="0"/>
        <w:ind w:left="0"/>
        <w:jc w:val="both"/>
      </w:pPr>
      <w:r>
        <w:rPr>
          <w:rFonts w:ascii="Times New Roman"/>
          <w:b w:val="false"/>
          <w:i w:val="false"/>
          <w:color w:val="000000"/>
          <w:sz w:val="28"/>
        </w:rPr>
        <w:t xml:space="preserve">
      Өнеркәсіптік-коммуналдық аймақтар – қала үшін үлкен қала құрылысы әлеуеті және сонымен бірге үлкен проблема. Сондықтан оның қалай деп бағалануына (әлеует ретінде немесе проблема ретінде) тұтастай Қостанай қаласының қала құрылысы саясатының табысы байланысты.  </w:t>
      </w:r>
    </w:p>
    <w:bookmarkEnd w:id="105"/>
    <w:bookmarkStart w:name="z112" w:id="106"/>
    <w:p>
      <w:pPr>
        <w:spacing w:after="0"/>
        <w:ind w:left="0"/>
        <w:jc w:val="both"/>
      </w:pPr>
      <w:r>
        <w:rPr>
          <w:rFonts w:ascii="Times New Roman"/>
          <w:b w:val="false"/>
          <w:i w:val="false"/>
          <w:color w:val="000000"/>
          <w:sz w:val="28"/>
        </w:rPr>
        <w:t>
      Өнеркәсіптік және коммуналдық-қоймалық аймақтарды құрайтын кәсіпорындар қаланың солтүстік және солтүстік-батыс бөліктерінде шоғырланған.</w:t>
      </w:r>
    </w:p>
    <w:bookmarkEnd w:id="106"/>
    <w:bookmarkStart w:name="z113" w:id="107"/>
    <w:p>
      <w:pPr>
        <w:spacing w:after="0"/>
        <w:ind w:left="0"/>
        <w:jc w:val="both"/>
      </w:pPr>
      <w:r>
        <w:rPr>
          <w:rFonts w:ascii="Times New Roman"/>
          <w:b w:val="false"/>
          <w:i w:val="false"/>
          <w:color w:val="000000"/>
          <w:sz w:val="28"/>
        </w:rPr>
        <w:t>
      Өнеркәсіптік аймақты дамыту жөніндегі стратегиялық іс-шаралар:</w:t>
      </w:r>
    </w:p>
    <w:bookmarkEnd w:id="107"/>
    <w:bookmarkStart w:name="z114" w:id="108"/>
    <w:p>
      <w:pPr>
        <w:spacing w:after="0"/>
        <w:ind w:left="0"/>
        <w:jc w:val="both"/>
      </w:pPr>
      <w:r>
        <w:rPr>
          <w:rFonts w:ascii="Times New Roman"/>
          <w:b w:val="false"/>
          <w:i w:val="false"/>
          <w:color w:val="000000"/>
          <w:sz w:val="28"/>
        </w:rPr>
        <w:t>
      1) қоршаған ортаға теріс әсер ететін кәсіпорындардың қоныстану аумағындағы қызметін тоқтату;</w:t>
      </w:r>
    </w:p>
    <w:bookmarkEnd w:id="108"/>
    <w:bookmarkStart w:name="z115" w:id="109"/>
    <w:p>
      <w:pPr>
        <w:spacing w:after="0"/>
        <w:ind w:left="0"/>
        <w:jc w:val="both"/>
      </w:pPr>
      <w:r>
        <w:rPr>
          <w:rFonts w:ascii="Times New Roman"/>
          <w:b w:val="false"/>
          <w:i w:val="false"/>
          <w:color w:val="000000"/>
          <w:sz w:val="28"/>
        </w:rPr>
        <w:t>
      2) осы кәсіпорындарды технологиялық қайта бейіндеу;</w:t>
      </w:r>
    </w:p>
    <w:bookmarkEnd w:id="109"/>
    <w:bookmarkStart w:name="z116" w:id="110"/>
    <w:p>
      <w:pPr>
        <w:spacing w:after="0"/>
        <w:ind w:left="0"/>
        <w:jc w:val="both"/>
      </w:pPr>
      <w:r>
        <w:rPr>
          <w:rFonts w:ascii="Times New Roman"/>
          <w:b w:val="false"/>
          <w:i w:val="false"/>
          <w:color w:val="000000"/>
          <w:sz w:val="28"/>
        </w:rPr>
        <w:t>
      3) ғылымды қажетсінетін және прогрессивті өндірістерді дамыту;</w:t>
      </w:r>
    </w:p>
    <w:bookmarkEnd w:id="110"/>
    <w:bookmarkStart w:name="z117" w:id="111"/>
    <w:p>
      <w:pPr>
        <w:spacing w:after="0"/>
        <w:ind w:left="0"/>
        <w:jc w:val="both"/>
      </w:pPr>
      <w:r>
        <w:rPr>
          <w:rFonts w:ascii="Times New Roman"/>
          <w:b w:val="false"/>
          <w:i w:val="false"/>
          <w:color w:val="000000"/>
          <w:sz w:val="28"/>
        </w:rPr>
        <w:t>
      4) ғылыми зерттеулердің өнеркәсіптік өндіріс талаптарына тікелей бағынуы;</w:t>
      </w:r>
    </w:p>
    <w:bookmarkEnd w:id="111"/>
    <w:bookmarkStart w:name="z118" w:id="112"/>
    <w:p>
      <w:pPr>
        <w:spacing w:after="0"/>
        <w:ind w:left="0"/>
        <w:jc w:val="both"/>
      </w:pPr>
      <w:r>
        <w:rPr>
          <w:rFonts w:ascii="Times New Roman"/>
          <w:b w:val="false"/>
          <w:i w:val="false"/>
          <w:color w:val="000000"/>
          <w:sz w:val="28"/>
        </w:rPr>
        <w:t>
      5) қаланың құрылыс кешені мен агломерация үшін жергілікті құрылыс материалдарының кен орындарын ұтымды пайдалану;</w:t>
      </w:r>
    </w:p>
    <w:bookmarkEnd w:id="112"/>
    <w:bookmarkStart w:name="z119" w:id="113"/>
    <w:p>
      <w:pPr>
        <w:spacing w:after="0"/>
        <w:ind w:left="0"/>
        <w:jc w:val="both"/>
      </w:pPr>
      <w:r>
        <w:rPr>
          <w:rFonts w:ascii="Times New Roman"/>
          <w:b w:val="false"/>
          <w:i w:val="false"/>
          <w:color w:val="000000"/>
          <w:sz w:val="28"/>
        </w:rPr>
        <w:t>
      6) қаланың перспективалық даму аумақтарында орналасқан қала кәсіпорындарын және агроөнеркәсіптік объектілерді пайдалана отырып, ауыл шаруашылығы өнімдерін өңдеу кешенін ұйымдастыру;</w:t>
      </w:r>
    </w:p>
    <w:bookmarkEnd w:id="113"/>
    <w:bookmarkStart w:name="z120" w:id="114"/>
    <w:p>
      <w:pPr>
        <w:spacing w:after="0"/>
        <w:ind w:left="0"/>
        <w:jc w:val="both"/>
      </w:pPr>
      <w:r>
        <w:rPr>
          <w:rFonts w:ascii="Times New Roman"/>
          <w:b w:val="false"/>
          <w:i w:val="false"/>
          <w:color w:val="000000"/>
          <w:sz w:val="28"/>
        </w:rPr>
        <w:t>
      7) қаланың жүк құраушы аудандарында, өндірістік аймақтарда, жерасты кеңістіктерін пайдалана отырып, оның ішінде перспективалық құрылыстың рельс маңындағы аумақтарында автоматтандырылған өндіріс технологиясы бар мультимодульдік терминалдарды ұйымдастыру;</w:t>
      </w:r>
    </w:p>
    <w:bookmarkEnd w:id="114"/>
    <w:bookmarkStart w:name="z121" w:id="115"/>
    <w:p>
      <w:pPr>
        <w:spacing w:after="0"/>
        <w:ind w:left="0"/>
        <w:jc w:val="both"/>
      </w:pPr>
      <w:r>
        <w:rPr>
          <w:rFonts w:ascii="Times New Roman"/>
          <w:b w:val="false"/>
          <w:i w:val="false"/>
          <w:color w:val="000000"/>
          <w:sz w:val="28"/>
        </w:rPr>
        <w:t>
      8) қолданыстағы кәсіпорындардың санитариялық-қорғау аймақтары шегінде коммуналдық-көліктік мақсаттағы аумақтарды (оның ішінде жерасты гараждары, автотұрақтар, өндірістің автоматтандырылған технологиясы бар цехтар, резервуарлар, қоймалар) түйісу аймағын қалыптастыру.</w:t>
      </w:r>
    </w:p>
    <w:bookmarkEnd w:id="115"/>
    <w:bookmarkStart w:name="z122" w:id="116"/>
    <w:p>
      <w:pPr>
        <w:spacing w:after="0"/>
        <w:ind w:left="0"/>
        <w:jc w:val="both"/>
      </w:pPr>
      <w:r>
        <w:rPr>
          <w:rFonts w:ascii="Times New Roman"/>
          <w:b w:val="false"/>
          <w:i w:val="false"/>
          <w:color w:val="000000"/>
          <w:sz w:val="28"/>
        </w:rPr>
        <w:t>
      Қаланың барлық өнеркәсіптік аудандары (индустриялық аймақты қоспағанда) қайта құруды, жаңғыртуды және кәсіпорындар зияндылығының санитариялық сыныбын төмендететін прогрессивті өндірістерді енгізуді талап етеді.</w:t>
      </w:r>
    </w:p>
    <w:bookmarkEnd w:id="116"/>
    <w:bookmarkStart w:name="z123" w:id="117"/>
    <w:p>
      <w:pPr>
        <w:spacing w:after="0"/>
        <w:ind w:left="0"/>
        <w:jc w:val="both"/>
      </w:pPr>
      <w:r>
        <w:rPr>
          <w:rFonts w:ascii="Times New Roman"/>
          <w:b w:val="false"/>
          <w:i w:val="false"/>
          <w:color w:val="000000"/>
          <w:sz w:val="28"/>
        </w:rPr>
        <w:t>
      Тұрақтандыру аумағына қазіргі уақытта негізгі кәсіпорындар, негізінен, қаланың орталық бөлігінде орналасқан тамақ өнеркәсібі кәсіпорындары жатқызылған.</w:t>
      </w:r>
    </w:p>
    <w:bookmarkEnd w:id="117"/>
    <w:bookmarkStart w:name="z124" w:id="118"/>
    <w:p>
      <w:pPr>
        <w:spacing w:after="0"/>
        <w:ind w:left="0"/>
        <w:jc w:val="both"/>
      </w:pPr>
      <w:r>
        <w:rPr>
          <w:rFonts w:ascii="Times New Roman"/>
          <w:b w:val="false"/>
          <w:i w:val="false"/>
          <w:color w:val="000000"/>
          <w:sz w:val="28"/>
        </w:rPr>
        <w:t xml:space="preserve">
      Атмосфералық ауаны қауіптіліктің 1-ші және 2-ші сыныбындағы зиянды заттармен ластау көздері бар және санитариялық-қорғау аймағының радиусы 500 – 1000 м болатын кәсіпорындар мен өнеркәсіптік тораптарды тұрғын үй құрылысына қатысты жел бағытын ескере отырып, қоныстану аумағынан алыс өнеркәсіптік аудандарда орналастыру керек. Солтүстік, солтүстік-батыс өнеркәсіптік аудандар мен индустриялық аймақтың аумақтық резервтері оларды орналастыруға және көшіруге арналған алаңдар бола алады.  </w:t>
      </w:r>
    </w:p>
    <w:bookmarkEnd w:id="118"/>
    <w:bookmarkStart w:name="z125" w:id="119"/>
    <w:p>
      <w:pPr>
        <w:spacing w:after="0"/>
        <w:ind w:left="0"/>
        <w:jc w:val="both"/>
      </w:pPr>
      <w:r>
        <w:rPr>
          <w:rFonts w:ascii="Times New Roman"/>
          <w:b w:val="false"/>
          <w:i w:val="false"/>
          <w:color w:val="000000"/>
          <w:sz w:val="28"/>
        </w:rPr>
        <w:t xml:space="preserve">
      Бас жоспарда батыс өнеркәсіптік ауданында, Қостанай – Челябі автожолы бойында және индустриялық аймақтың оңтүстік-батысына қарай бос аумақтар өнеркәсіптік аймақты дамытуға арналған перспективалы алаңдар ретінде қарастырылады. </w:t>
      </w:r>
    </w:p>
    <w:bookmarkEnd w:id="119"/>
    <w:bookmarkStart w:name="z126" w:id="120"/>
    <w:p>
      <w:pPr>
        <w:spacing w:after="0"/>
        <w:ind w:left="0"/>
        <w:jc w:val="left"/>
      </w:pPr>
      <w:r>
        <w:rPr>
          <w:rFonts w:ascii="Times New Roman"/>
          <w:b/>
          <w:i w:val="false"/>
          <w:color w:val="000000"/>
        </w:rPr>
        <w:t xml:space="preserve"> 6-тарау. Қала құрылысын дамыту </w:t>
      </w:r>
    </w:p>
    <w:bookmarkEnd w:id="120"/>
    <w:bookmarkStart w:name="z127" w:id="121"/>
    <w:p>
      <w:pPr>
        <w:spacing w:after="0"/>
        <w:ind w:left="0"/>
        <w:jc w:val="left"/>
      </w:pPr>
      <w:r>
        <w:rPr>
          <w:rFonts w:ascii="Times New Roman"/>
          <w:b/>
          <w:i w:val="false"/>
          <w:color w:val="000000"/>
        </w:rPr>
        <w:t xml:space="preserve"> 1-параграф. Аумақтағы сәулет-жоспарлауды ұйымдастыру </w:t>
      </w:r>
    </w:p>
    <w:bookmarkEnd w:id="121"/>
    <w:bookmarkStart w:name="z128" w:id="122"/>
    <w:p>
      <w:pPr>
        <w:spacing w:after="0"/>
        <w:ind w:left="0"/>
        <w:jc w:val="both"/>
      </w:pPr>
      <w:r>
        <w:rPr>
          <w:rFonts w:ascii="Times New Roman"/>
          <w:b w:val="false"/>
          <w:i w:val="false"/>
          <w:color w:val="000000"/>
          <w:sz w:val="28"/>
        </w:rPr>
        <w:t>
      Бас жоспар бойынша қала аумағы 4 негізгі жоспарлау ауданына бөлінген: Жағалау маңы, Солтүстік-батыс, Батыс және Оңтүстік-батыс.</w:t>
      </w:r>
    </w:p>
    <w:bookmarkEnd w:id="122"/>
    <w:bookmarkStart w:name="z129" w:id="123"/>
    <w:p>
      <w:pPr>
        <w:spacing w:after="0"/>
        <w:ind w:left="0"/>
        <w:jc w:val="both"/>
      </w:pPr>
      <w:r>
        <w:rPr>
          <w:rFonts w:ascii="Times New Roman"/>
          <w:b w:val="false"/>
          <w:i w:val="false"/>
          <w:color w:val="000000"/>
          <w:sz w:val="28"/>
        </w:rPr>
        <w:t>
      Бірінші кезектегі іс-шаралар шекараларында егжей-тегжейлі жоспарлау жобалары әзірленген аумақтарға қатысты болады. Бұл қаланың солтүстік-батысы – Қостанай 2 және оңтүстік-батысы – Қонай кенті ауданындағы және Қостанай – Рудный трассасы бойындағы саяжай массивтеріндегі құрылыс салынған бөліктерге іргелес аудандар.</w:t>
      </w:r>
    </w:p>
    <w:bookmarkEnd w:id="123"/>
    <w:bookmarkStart w:name="z130" w:id="124"/>
    <w:p>
      <w:pPr>
        <w:spacing w:after="0"/>
        <w:ind w:left="0"/>
        <w:jc w:val="both"/>
      </w:pPr>
      <w:r>
        <w:rPr>
          <w:rFonts w:ascii="Times New Roman"/>
          <w:b w:val="false"/>
          <w:i w:val="false"/>
          <w:color w:val="000000"/>
          <w:sz w:val="28"/>
        </w:rPr>
        <w:t xml:space="preserve">
      Қаланың құрылыс салынған бөлігінде, орталық ауданда, негізгі қала көшелері бойындағы магистраль маңындағы аумақтарда реконструкциялау іс-шаралары жүзеге асырылатын болады. </w:t>
      </w:r>
    </w:p>
    <w:bookmarkEnd w:id="124"/>
    <w:bookmarkStart w:name="z131" w:id="125"/>
    <w:p>
      <w:pPr>
        <w:spacing w:after="0"/>
        <w:ind w:left="0"/>
        <w:jc w:val="both"/>
      </w:pPr>
      <w:r>
        <w:rPr>
          <w:rFonts w:ascii="Times New Roman"/>
          <w:b w:val="false"/>
          <w:i w:val="false"/>
          <w:color w:val="000000"/>
          <w:sz w:val="28"/>
        </w:rPr>
        <w:t>
      Екінші кезеңде (есептік мерзім) Бас жоспарда қалалық орталықпен шектесетін қалалық аудандарды және орталық бөліктің магистраль жанындағы аумақтарын шағын ескі тұрғын жер үйлерді көппәтерлі құрылыстарға ауыстыру арқылы жүйелі түрде қайта құру жоспарланған.</w:t>
      </w:r>
    </w:p>
    <w:bookmarkEnd w:id="125"/>
    <w:bookmarkStart w:name="z132" w:id="126"/>
    <w:p>
      <w:pPr>
        <w:spacing w:after="0"/>
        <w:ind w:left="0"/>
        <w:jc w:val="both"/>
      </w:pPr>
      <w:r>
        <w:rPr>
          <w:rFonts w:ascii="Times New Roman"/>
          <w:b w:val="false"/>
          <w:i w:val="false"/>
          <w:color w:val="000000"/>
          <w:sz w:val="28"/>
        </w:rPr>
        <w:t xml:space="preserve">
      Осы кезеңде мемлекеттік тұрғын үй бағдарламаларын іске асыру үшін Бас жоспарда Узкая колея ауданының оңтүстік-шығысына қарай бос алаңдар бөлінген. </w:t>
      </w:r>
    </w:p>
    <w:bookmarkEnd w:id="126"/>
    <w:bookmarkStart w:name="z133" w:id="127"/>
    <w:p>
      <w:pPr>
        <w:spacing w:after="0"/>
        <w:ind w:left="0"/>
        <w:jc w:val="both"/>
      </w:pPr>
      <w:r>
        <w:rPr>
          <w:rFonts w:ascii="Times New Roman"/>
          <w:b w:val="false"/>
          <w:i w:val="false"/>
          <w:color w:val="000000"/>
          <w:sz w:val="28"/>
        </w:rPr>
        <w:t>
      Орталық аудан бойынша бірінші кезектегі іс-шаралар қатарына негізгі жоспарлау осіндегі – Абай, Тәуелсіздік, Майлин, Мәуленов көшелеріне, Нұрсұлтан Назарбаев даңғылына жанасатын магистраль жанындағы аумақтарды реконструкциялау кіреді. Реконструкциялау аймағына авариялық жағдайдағы және Мәуленов пен Тәуелсіздік көшелері бойында орналасқан тез арада бұзылуы тиіс ескі 2, 3-қабатты үйлер жатады.</w:t>
      </w:r>
    </w:p>
    <w:bookmarkEnd w:id="127"/>
    <w:bookmarkStart w:name="z134" w:id="128"/>
    <w:p>
      <w:pPr>
        <w:spacing w:after="0"/>
        <w:ind w:left="0"/>
        <w:jc w:val="both"/>
      </w:pPr>
      <w:r>
        <w:rPr>
          <w:rFonts w:ascii="Times New Roman"/>
          <w:b w:val="false"/>
          <w:i w:val="false"/>
          <w:color w:val="000000"/>
          <w:sz w:val="28"/>
        </w:rPr>
        <w:t>
      Тартымдылығы аз жеке және аз қабатты құрылыстың орнына ұсынылатын орта және көп қабатты ғимараттар орталық қалалық ауданның бас көшелері мен қала құрылысы тораптарының сәулеттік-жоспарлау тұрғысынан қалыптасуының аяқталуы болады. Тобыл өзенінің арнасына іргелес жатқан аумақтардың қала құрылысы жағынан құндылығын ескере отырып, Абай және Набережная көшелерінің арасындағы орамдар орталық ауданның қалалық ортасын қалыптастыруды аяқтап, көшелердің торларын ірілендіре отырып, реконструкциялауға жатады.</w:t>
      </w:r>
    </w:p>
    <w:bookmarkEnd w:id="128"/>
    <w:bookmarkStart w:name="z135" w:id="129"/>
    <w:p>
      <w:pPr>
        <w:spacing w:after="0"/>
        <w:ind w:left="0"/>
        <w:jc w:val="both"/>
      </w:pPr>
      <w:r>
        <w:rPr>
          <w:rFonts w:ascii="Times New Roman"/>
          <w:b w:val="false"/>
          <w:i w:val="false"/>
          <w:color w:val="000000"/>
          <w:sz w:val="28"/>
        </w:rPr>
        <w:t xml:space="preserve">
      Бас жоспарда қаланың орталық ауданының аумағын өнеркәсіптік объектілерден кезең-кезеңімен босату және оларды тұрғын емес аймақтардың резервтік аумақтарына көшіру болжанып отыр, бұл орталықта экологиялық ластануды азайтуға, ал екінші жағынан босаған аумақтарды жалпы қалалық мақсаттағы жоғары рентабельді объектілер ретінде пайдалануға мүмкіндік береді. </w:t>
      </w:r>
    </w:p>
    <w:bookmarkEnd w:id="129"/>
    <w:bookmarkStart w:name="z136" w:id="130"/>
    <w:p>
      <w:pPr>
        <w:spacing w:after="0"/>
        <w:ind w:left="0"/>
        <w:jc w:val="both"/>
      </w:pPr>
      <w:r>
        <w:rPr>
          <w:rFonts w:ascii="Times New Roman"/>
          <w:b w:val="false"/>
          <w:i w:val="false"/>
          <w:color w:val="000000"/>
          <w:sz w:val="28"/>
        </w:rPr>
        <w:t xml:space="preserve">
      Мауыты-шұға комбинатының тұрғын ауданының аумақтық құрылымы түбегейлі қайта құруға жатады. Бұл аудан теміржол магистралі трассасының осы учаскесі өзгергеннен кейін қала аумағын перспективалы дамыту алаңына айналады. Бас жоспарда мауыты-шұға комбинаты және Зеленстрой тұрғын аудандары арқылы өтетін теміржол учаскесін қоныстану аумағынан тыс жерге көшіру ұсынылады. Теміржолдың жаңа учаскесі демонтаждалған жолға параллель солтүстік өнеркәсіп ауданының аумағы арқылы солтүстікке қарай өтеді. Бұл ауданы 600 га аумақты босатуға мүмкіндік береді.  </w:t>
      </w:r>
    </w:p>
    <w:bookmarkEnd w:id="130"/>
    <w:bookmarkStart w:name="z137" w:id="131"/>
    <w:p>
      <w:pPr>
        <w:spacing w:after="0"/>
        <w:ind w:left="0"/>
        <w:jc w:val="both"/>
      </w:pPr>
      <w:r>
        <w:rPr>
          <w:rFonts w:ascii="Times New Roman"/>
          <w:b w:val="false"/>
          <w:i w:val="false"/>
          <w:color w:val="000000"/>
          <w:sz w:val="28"/>
        </w:rPr>
        <w:t>
      Алтынсарин, Қайырбеков көшелерінің, Нұрсұлтан Назарбаев даңғылының және Көбеев көшесінің квадратындағы аралас құрылыс орамдары жер үйлер құрылысын көппәтерлі тұрғын үйлерге ауыстыра отырып, реконструкциялауға жатады. Нұрсұлтан Назарбаев даңғылымен және орталық қалалық ауданмен тікелей шектесетін автобус паркі ауданындағы орамдар аз қабатты қорды көппәтерлі қорға біртіндеп ауыстыру арқылы құрылысты тығыздай отырып, толық реконструкциялауға жатады.</w:t>
      </w:r>
    </w:p>
    <w:bookmarkEnd w:id="131"/>
    <w:bookmarkStart w:name="z138" w:id="132"/>
    <w:p>
      <w:pPr>
        <w:spacing w:after="0"/>
        <w:ind w:left="0"/>
        <w:jc w:val="both"/>
      </w:pPr>
      <w:r>
        <w:rPr>
          <w:rFonts w:ascii="Times New Roman"/>
          <w:b w:val="false"/>
          <w:i w:val="false"/>
          <w:color w:val="000000"/>
          <w:sz w:val="28"/>
        </w:rPr>
        <w:t>
      Аумақтардың қала құрылысы мен экономикалық құндылығын ескере отырып, Бас жоспарда Узкая колея және Киевский аудандары арасында жаңа құрылысты орналастыру көзделеді.</w:t>
      </w:r>
    </w:p>
    <w:bookmarkEnd w:id="132"/>
    <w:bookmarkStart w:name="z139" w:id="133"/>
    <w:p>
      <w:pPr>
        <w:spacing w:after="0"/>
        <w:ind w:left="0"/>
        <w:jc w:val="both"/>
      </w:pPr>
      <w:r>
        <w:rPr>
          <w:rFonts w:ascii="Times New Roman"/>
          <w:b w:val="false"/>
          <w:i w:val="false"/>
          <w:color w:val="000000"/>
          <w:sz w:val="28"/>
        </w:rPr>
        <w:t>
      Бас жоспарда  жұмыс істеп тұрған, экологиялық қауіпті кәсіпорындарды қаладан өнеркәсіптік аймаққа шығару, сондай-ақ жұмыс істемейтін өндірістік аумақтарды қайта ұйымдастыру ұсынылады. Нәтижесінде тұрғын үй құрылысына, әлеуметтік және коммуналдық инфрақұрылым объектілеріне арналған едәуір алаңдар босатылады. Қарастырылып отырған ауданда жоғарыда аталған іс-шаралар бұрынғы мауыты-шұға комбинаты және Орталық өнеркәсіп ауданының аумағына қатысты болады.</w:t>
      </w:r>
    </w:p>
    <w:bookmarkEnd w:id="133"/>
    <w:bookmarkStart w:name="z140" w:id="134"/>
    <w:p>
      <w:pPr>
        <w:spacing w:after="0"/>
        <w:ind w:left="0"/>
        <w:jc w:val="both"/>
      </w:pPr>
      <w:r>
        <w:rPr>
          <w:rFonts w:ascii="Times New Roman"/>
          <w:b w:val="false"/>
          <w:i w:val="false"/>
          <w:color w:val="000000"/>
          <w:sz w:val="28"/>
        </w:rPr>
        <w:t xml:space="preserve">
      "Зеленстрой" тұрғын ауданы Жағалаудағы жоспарлау ауданының құрылымында шеткі солтүстік-шығыс аумақтарды алып жатыр. Осы ауданның шекарасында көше-жол желісін ұйымдастыру жалпы қалалық құрылыстың қисынды жалғасы және аяқталуы болып табылады. Құрылыстан бос аумақтарда, сондай-ақ "Текстильщик-2", "Садовод-Строитель" және "Геолог" бау-бақша қоғамдарының аумақтарында перспективада, есепті мерзімде қала аумақтарын дамыту көзделеді. </w:t>
      </w:r>
    </w:p>
    <w:bookmarkEnd w:id="134"/>
    <w:bookmarkStart w:name="z141" w:id="135"/>
    <w:p>
      <w:pPr>
        <w:spacing w:after="0"/>
        <w:ind w:left="0"/>
        <w:jc w:val="both"/>
      </w:pPr>
      <w:r>
        <w:rPr>
          <w:rFonts w:ascii="Times New Roman"/>
          <w:b w:val="false"/>
          <w:i w:val="false"/>
          <w:color w:val="000000"/>
          <w:sz w:val="28"/>
        </w:rPr>
        <w:t>
      Солтүстік-батыс өнеркәсіптік-қоныстану ауданының құрамында "Қостанай 2" тұрғын ауданының едәуір аумақтық әлеуеті бар. Мұнда көп қабатты үйлердің заманауи кешендері құрылуда.</w:t>
      </w:r>
    </w:p>
    <w:bookmarkEnd w:id="135"/>
    <w:bookmarkStart w:name="z142" w:id="136"/>
    <w:p>
      <w:pPr>
        <w:spacing w:after="0"/>
        <w:ind w:left="0"/>
        <w:jc w:val="both"/>
      </w:pPr>
      <w:r>
        <w:rPr>
          <w:rFonts w:ascii="Times New Roman"/>
          <w:b w:val="false"/>
          <w:i w:val="false"/>
          <w:color w:val="000000"/>
          <w:sz w:val="28"/>
        </w:rPr>
        <w:t xml:space="preserve">
      Батыс көліктік-өнеркәсіптік жоспарлау ауданының тұрғын аумақтары жаңа, қалыптасып болған "Әуежай" шағын ауданы мен Ударник ауылының жер үйлер құрылысының орамдары болып табылады. Үлкен айналма жолдан шығысқа қарай, Ударник ауылы ауданында бау-бақша серіктестіктерінің учаскелерін орналастыру ұсынылады. </w:t>
      </w:r>
    </w:p>
    <w:bookmarkEnd w:id="136"/>
    <w:bookmarkStart w:name="z143" w:id="137"/>
    <w:p>
      <w:pPr>
        <w:spacing w:after="0"/>
        <w:ind w:left="0"/>
        <w:jc w:val="both"/>
      </w:pPr>
      <w:r>
        <w:rPr>
          <w:rFonts w:ascii="Times New Roman"/>
          <w:b w:val="false"/>
          <w:i w:val="false"/>
          <w:color w:val="000000"/>
          <w:sz w:val="28"/>
        </w:rPr>
        <w:t>
      Оңтүстік-батыс жоспарлау ауданының құрамында екі тұрғын аудан бар: "Достық" және "Қонай". "Достық" тұрғын ауданының шекарасына Дружба ауылы және Амангелді ауылы кіреді. Қостанай–Рудный трассасының солтүстік-шығысында орналасқан бау-бақша серіктестіктерінің аумақтары Бас жоспарда тұрғын үй құрылысына перспективалы аумақ ретінде қарастырылады.</w:t>
      </w:r>
    </w:p>
    <w:bookmarkEnd w:id="137"/>
    <w:bookmarkStart w:name="z144" w:id="138"/>
    <w:p>
      <w:pPr>
        <w:spacing w:after="0"/>
        <w:ind w:left="0"/>
        <w:jc w:val="both"/>
      </w:pPr>
      <w:r>
        <w:rPr>
          <w:rFonts w:ascii="Times New Roman"/>
          <w:b w:val="false"/>
          <w:i w:val="false"/>
          <w:color w:val="000000"/>
          <w:sz w:val="28"/>
        </w:rPr>
        <w:t>
      Жалпықалалық орталық жүйесін дамыту қаланың өсуімен қатар негізгі көліктік-жоспарлау бағыттары бойынша жүзеге асырылады.</w:t>
      </w:r>
    </w:p>
    <w:bookmarkEnd w:id="138"/>
    <w:bookmarkStart w:name="z145" w:id="139"/>
    <w:p>
      <w:pPr>
        <w:spacing w:after="0"/>
        <w:ind w:left="0"/>
        <w:jc w:val="both"/>
      </w:pPr>
      <w:r>
        <w:rPr>
          <w:rFonts w:ascii="Times New Roman"/>
          <w:b w:val="false"/>
          <w:i w:val="false"/>
          <w:color w:val="000000"/>
          <w:sz w:val="28"/>
        </w:rPr>
        <w:t xml:space="preserve">
      Қаланың сәулет-жоспарлау құрылымы жалпықалалық орталықтардың тармақталған, үздіксіз жүйесін білдіреді, оның өзегі орталық өзек болып табылады, одан қала өсуінің үш бағыты бойынша негізгі жоспарлау осьтері-магистральдар (Нұрсұлтан Назарбаев даңғылы – солтүстік-батыста, Қобыланды батыр даңғылы – солтүстік-шығыста, Абай даңғылы – оңтүстік-батыста) таралады. Олар қызмет көрсету жүйесі қалыптасып келе жатқан қала орталықтарындағы осы магистральдардың жаңа учаскелеріне таратылатын басты кеңістіктегі арнаны құрайды. </w:t>
      </w:r>
    </w:p>
    <w:bookmarkEnd w:id="139"/>
    <w:bookmarkStart w:name="z146" w:id="140"/>
    <w:p>
      <w:pPr>
        <w:spacing w:after="0"/>
        <w:ind w:left="0"/>
        <w:jc w:val="both"/>
      </w:pPr>
      <w:r>
        <w:rPr>
          <w:rFonts w:ascii="Times New Roman"/>
          <w:b w:val="false"/>
          <w:i w:val="false"/>
          <w:color w:val="000000"/>
          <w:sz w:val="28"/>
        </w:rPr>
        <w:t>
      Қалалық маңызы бар және аудандық маңызы бар қоғамдық (жалпықалалық және мамандандырылған) орталықтардың аумақтары қалыптасқан және жаңа аумақтарда едәуір дамиды.</w:t>
      </w:r>
    </w:p>
    <w:bookmarkEnd w:id="140"/>
    <w:bookmarkStart w:name="z147" w:id="141"/>
    <w:p>
      <w:pPr>
        <w:spacing w:after="0"/>
        <w:ind w:left="0"/>
        <w:jc w:val="both"/>
      </w:pPr>
      <w:r>
        <w:rPr>
          <w:rFonts w:ascii="Times New Roman"/>
          <w:b w:val="false"/>
          <w:i w:val="false"/>
          <w:color w:val="000000"/>
          <w:sz w:val="28"/>
        </w:rPr>
        <w:t>
      Негізгі даму жалпықалалық орталық пен қаланың орталық өзегі аймағында көзделеді және негізгі қалалық магистральдар бойында жағалауға дейін дамытылады.</w:t>
      </w:r>
    </w:p>
    <w:bookmarkEnd w:id="141"/>
    <w:bookmarkStart w:name="z148" w:id="142"/>
    <w:p>
      <w:pPr>
        <w:spacing w:after="0"/>
        <w:ind w:left="0"/>
        <w:jc w:val="both"/>
      </w:pPr>
      <w:r>
        <w:rPr>
          <w:rFonts w:ascii="Times New Roman"/>
          <w:b w:val="false"/>
          <w:i w:val="false"/>
          <w:color w:val="000000"/>
          <w:sz w:val="28"/>
        </w:rPr>
        <w:t xml:space="preserve">
      Магистраль бойындағы көп қабатты тұрғын үй құрылысының аймақтары да реконструкциялауға жатады. Бас жоспарда қалалық магистральдар бойымен орналастыру ұсынылатын тұрғын үй кешендері мен ғимараттардың бірінші қабаттарындағы коммерциялық және қызмет көрсету объектілері де жалпықалалық орталық жүйесіне кіреді. </w:t>
      </w:r>
    </w:p>
    <w:bookmarkEnd w:id="142"/>
    <w:bookmarkStart w:name="z149" w:id="143"/>
    <w:p>
      <w:pPr>
        <w:spacing w:after="0"/>
        <w:ind w:left="0"/>
        <w:jc w:val="both"/>
      </w:pPr>
      <w:r>
        <w:rPr>
          <w:rFonts w:ascii="Times New Roman"/>
          <w:b w:val="false"/>
          <w:i w:val="false"/>
          <w:color w:val="000000"/>
          <w:sz w:val="28"/>
        </w:rPr>
        <w:t xml:space="preserve">
      Орталық базар ауданы қайта құрылады. Бас жоспарда Жеңіс және Шевченко көшелерінің арасындағы аумақтарда Орталық саябақтан цирк ғимаратына дейін Набережная көшесі арқылы абаттандырылған жағалау рекреациялық аймағына өтетін қалалық эспланаданы жайластыру ұсынылады. </w:t>
      </w:r>
    </w:p>
    <w:bookmarkEnd w:id="143"/>
    <w:bookmarkStart w:name="z150" w:id="144"/>
    <w:p>
      <w:pPr>
        <w:spacing w:after="0"/>
        <w:ind w:left="0"/>
        <w:jc w:val="both"/>
      </w:pPr>
      <w:r>
        <w:rPr>
          <w:rFonts w:ascii="Times New Roman"/>
          <w:b w:val="false"/>
          <w:i w:val="false"/>
          <w:color w:val="000000"/>
          <w:sz w:val="28"/>
        </w:rPr>
        <w:t>
      Теміржол вокзалы ауданының оңтүстік-батысындағы Омар Досжанов көшесі мен солтүстік-шығыстағы Нұрсұлтан Назарбаев даңғылы шекараларындағы теміржол вокзалы мен Майлин көшесінің арасындағы қолданыстағы аз қабатты құрылыс аумақтары кешенді реконструкциялау аймағына жатады.</w:t>
      </w:r>
    </w:p>
    <w:bookmarkEnd w:id="144"/>
    <w:bookmarkStart w:name="z151" w:id="145"/>
    <w:p>
      <w:pPr>
        <w:spacing w:after="0"/>
        <w:ind w:left="0"/>
        <w:jc w:val="both"/>
      </w:pPr>
      <w:r>
        <w:rPr>
          <w:rFonts w:ascii="Times New Roman"/>
          <w:b w:val="false"/>
          <w:i w:val="false"/>
          <w:color w:val="000000"/>
          <w:sz w:val="28"/>
        </w:rPr>
        <w:t xml:space="preserve">
      Нұрсұлтан Назарбаев даңғылының оңтүстік-батысында орналасқан жанар-жағармай материалдары қоймасы қауіптілік сыныбы жоғары объект болып табылатындықтан, авариялар (жарылыстар, уытты және термиялық зақымданулар, қоршаған ортаның ластануы) қаупін болдырмау үшін оны қоныстану аумағынан тыс жерге шығару қажет. Босаған аумақты перспективада қоғамдық мақсаттағы объектілердің құрылысына пайдалану жоспарланып отыр. </w:t>
      </w:r>
    </w:p>
    <w:bookmarkEnd w:id="145"/>
    <w:bookmarkStart w:name="z152" w:id="146"/>
    <w:p>
      <w:pPr>
        <w:spacing w:after="0"/>
        <w:ind w:left="0"/>
        <w:jc w:val="both"/>
      </w:pPr>
      <w:r>
        <w:rPr>
          <w:rFonts w:ascii="Times New Roman"/>
          <w:b w:val="false"/>
          <w:i w:val="false"/>
          <w:color w:val="000000"/>
          <w:sz w:val="28"/>
        </w:rPr>
        <w:t>
      ЖЭО-1 ауданындағы әл-Фараби даңғылы мен Майлин, Гоголь және Чехов көшелерінің квадратындағы аумақ та түбегейлі қайта құруға жатады. Бас жоспарда Бородин көшесінің бойындағы "Бүркіт" базары болып табылатын сауда аймағын дамыту ұсынылады.</w:t>
      </w:r>
    </w:p>
    <w:bookmarkEnd w:id="146"/>
    <w:bookmarkStart w:name="z153" w:id="147"/>
    <w:p>
      <w:pPr>
        <w:spacing w:after="0"/>
        <w:ind w:left="0"/>
        <w:jc w:val="left"/>
      </w:pPr>
      <w:r>
        <w:rPr>
          <w:rFonts w:ascii="Times New Roman"/>
          <w:b/>
          <w:i w:val="false"/>
          <w:color w:val="000000"/>
        </w:rPr>
        <w:t xml:space="preserve"> 2-параграф. Қала құрылысын аймақтарға бөлу</w:t>
      </w:r>
    </w:p>
    <w:bookmarkEnd w:id="147"/>
    <w:bookmarkStart w:name="z154" w:id="148"/>
    <w:p>
      <w:pPr>
        <w:spacing w:after="0"/>
        <w:ind w:left="0"/>
        <w:jc w:val="both"/>
      </w:pPr>
      <w:r>
        <w:rPr>
          <w:rFonts w:ascii="Times New Roman"/>
          <w:b w:val="false"/>
          <w:i w:val="false"/>
          <w:color w:val="000000"/>
          <w:sz w:val="28"/>
        </w:rPr>
        <w:t xml:space="preserve">
      Қазақстан Республикасының Жер кодексіне және "Қазақстан Республикасындағы сәулет, қала құрылысы және құрылыс қызметі туралы" Қазақстан Республикасының Заңына сәйкес Бас жоспарда қала аумағы функционалдық аймақтарға бөлінеді, функционалдық аумақтық аймақтар тізбесі беріледі. Бас жоспарда ұсынылған қала құрылысы саясатына сәйкес жылжымайтын мүлікті рұқсат етілген пайдаланудың түрлері мен параметрлері бойынша сараланып қала құрылысы регламенттері әзірленді. </w:t>
      </w:r>
    </w:p>
    <w:bookmarkEnd w:id="148"/>
    <w:bookmarkStart w:name="z155" w:id="149"/>
    <w:p>
      <w:pPr>
        <w:spacing w:after="0"/>
        <w:ind w:left="0"/>
        <w:jc w:val="both"/>
      </w:pPr>
      <w:r>
        <w:rPr>
          <w:rFonts w:ascii="Times New Roman"/>
          <w:b w:val="false"/>
          <w:i w:val="false"/>
          <w:color w:val="000000"/>
          <w:sz w:val="28"/>
        </w:rPr>
        <w:t>
      Қалалық аумақтарды қала құрылысы аймақтарына бөлу қалалық аумақтарды өзара байланысты реттілікпен пайдалана отырып, толыққанды қолайлы және жайлы өмір сүру ортасын жасауға бағытталған. Бұдан басқа Бас жоспарда ерекше қорғалатын табиғи аумақтарды қоса алғанда, қаланың аумағында халық пен өндірістің шамадан тыс шоғырлануын болдырмау, қоршаған ортаны ластанудан қорғау, тарихи-мәдени мұра объектілері мәртебесі бар аумақтарды қорғау, аумақты антропогендік, техногендік процестер мен төтенше жағдайлардың қауіпті (зиянды) әсерінен қорғау, қолайсыз табиғи құбылыстардың әсерін төмендету бойынша ұсыныстар берілген.</w:t>
      </w:r>
    </w:p>
    <w:bookmarkEnd w:id="149"/>
    <w:bookmarkStart w:name="z156" w:id="150"/>
    <w:p>
      <w:pPr>
        <w:spacing w:after="0"/>
        <w:ind w:left="0"/>
        <w:jc w:val="both"/>
      </w:pPr>
      <w:r>
        <w:rPr>
          <w:rFonts w:ascii="Times New Roman"/>
          <w:b w:val="false"/>
          <w:i w:val="false"/>
          <w:color w:val="000000"/>
          <w:sz w:val="28"/>
        </w:rPr>
        <w:t>
      Ұсынылған қала аумағын сәулеттік-жоспарлауды ұйымдастыру негізінде белгіленген жобалық шекара шегінде аумақты функционалдық аймақтарға бөлу айқындалды, оған сәйкес мынадай функционалдық аймақтар бөлінеді:</w:t>
      </w:r>
    </w:p>
    <w:bookmarkEnd w:id="150"/>
    <w:bookmarkStart w:name="z157" w:id="151"/>
    <w:p>
      <w:pPr>
        <w:spacing w:after="0"/>
        <w:ind w:left="0"/>
        <w:jc w:val="both"/>
      </w:pPr>
      <w:r>
        <w:rPr>
          <w:rFonts w:ascii="Times New Roman"/>
          <w:b w:val="false"/>
          <w:i w:val="false"/>
          <w:color w:val="000000"/>
          <w:sz w:val="28"/>
        </w:rPr>
        <w:t>
      1) қаланың шекарасы шегінде орналасқан тұрғын аймақтар, бау-бақша және саяжай серіктестіктерінің аумақтары;</w:t>
      </w:r>
    </w:p>
    <w:bookmarkEnd w:id="151"/>
    <w:bookmarkStart w:name="z158" w:id="152"/>
    <w:p>
      <w:pPr>
        <w:spacing w:after="0"/>
        <w:ind w:left="0"/>
        <w:jc w:val="both"/>
      </w:pPr>
      <w:r>
        <w:rPr>
          <w:rFonts w:ascii="Times New Roman"/>
          <w:b w:val="false"/>
          <w:i w:val="false"/>
          <w:color w:val="000000"/>
          <w:sz w:val="28"/>
        </w:rPr>
        <w:t>
      2) қоғамдық (қоғамдық-iскерлiк) аймақтар;</w:t>
      </w:r>
    </w:p>
    <w:bookmarkEnd w:id="152"/>
    <w:bookmarkStart w:name="z159" w:id="153"/>
    <w:p>
      <w:pPr>
        <w:spacing w:after="0"/>
        <w:ind w:left="0"/>
        <w:jc w:val="both"/>
      </w:pPr>
      <w:r>
        <w:rPr>
          <w:rFonts w:ascii="Times New Roman"/>
          <w:b w:val="false"/>
          <w:i w:val="false"/>
          <w:color w:val="000000"/>
          <w:sz w:val="28"/>
        </w:rPr>
        <w:t>
      3) рекреациялық аймақтар;</w:t>
      </w:r>
    </w:p>
    <w:bookmarkEnd w:id="153"/>
    <w:bookmarkStart w:name="z160" w:id="154"/>
    <w:p>
      <w:pPr>
        <w:spacing w:after="0"/>
        <w:ind w:left="0"/>
        <w:jc w:val="both"/>
      </w:pPr>
      <w:r>
        <w:rPr>
          <w:rFonts w:ascii="Times New Roman"/>
          <w:b w:val="false"/>
          <w:i w:val="false"/>
          <w:color w:val="000000"/>
          <w:sz w:val="28"/>
        </w:rPr>
        <w:t>
      4) инженерлiк және көлiк инфрақұрылымдары аймақтары;</w:t>
      </w:r>
    </w:p>
    <w:bookmarkEnd w:id="154"/>
    <w:bookmarkStart w:name="z161" w:id="155"/>
    <w:p>
      <w:pPr>
        <w:spacing w:after="0"/>
        <w:ind w:left="0"/>
        <w:jc w:val="both"/>
      </w:pPr>
      <w:r>
        <w:rPr>
          <w:rFonts w:ascii="Times New Roman"/>
          <w:b w:val="false"/>
          <w:i w:val="false"/>
          <w:color w:val="000000"/>
          <w:sz w:val="28"/>
        </w:rPr>
        <w:t>
      5) өнеркәсiптік (өндiрiстік) аймақтар;</w:t>
      </w:r>
    </w:p>
    <w:bookmarkEnd w:id="155"/>
    <w:bookmarkStart w:name="z162" w:id="156"/>
    <w:p>
      <w:pPr>
        <w:spacing w:after="0"/>
        <w:ind w:left="0"/>
        <w:jc w:val="both"/>
      </w:pPr>
      <w:r>
        <w:rPr>
          <w:rFonts w:ascii="Times New Roman"/>
          <w:b w:val="false"/>
          <w:i w:val="false"/>
          <w:color w:val="000000"/>
          <w:sz w:val="28"/>
        </w:rPr>
        <w:t>
      6) ауыл шаруашылығына пайдаланылатын аймақтар;</w:t>
      </w:r>
    </w:p>
    <w:bookmarkEnd w:id="156"/>
    <w:bookmarkStart w:name="z163" w:id="157"/>
    <w:p>
      <w:pPr>
        <w:spacing w:after="0"/>
        <w:ind w:left="0"/>
        <w:jc w:val="both"/>
      </w:pPr>
      <w:r>
        <w:rPr>
          <w:rFonts w:ascii="Times New Roman"/>
          <w:b w:val="false"/>
          <w:i w:val="false"/>
          <w:color w:val="000000"/>
          <w:sz w:val="28"/>
        </w:rPr>
        <w:t>
      7) арнаулы мақсаттағы аймақтар;</w:t>
      </w:r>
    </w:p>
    <w:bookmarkEnd w:id="157"/>
    <w:bookmarkStart w:name="z164" w:id="158"/>
    <w:p>
      <w:pPr>
        <w:spacing w:after="0"/>
        <w:ind w:left="0"/>
        <w:jc w:val="both"/>
      </w:pPr>
      <w:r>
        <w:rPr>
          <w:rFonts w:ascii="Times New Roman"/>
          <w:b w:val="false"/>
          <w:i w:val="false"/>
          <w:color w:val="000000"/>
          <w:sz w:val="28"/>
        </w:rPr>
        <w:t>
      8) режимдiк аумақтар аймақтары;</w:t>
      </w:r>
    </w:p>
    <w:bookmarkEnd w:id="158"/>
    <w:bookmarkStart w:name="z165" w:id="159"/>
    <w:p>
      <w:pPr>
        <w:spacing w:after="0"/>
        <w:ind w:left="0"/>
        <w:jc w:val="both"/>
      </w:pPr>
      <w:r>
        <w:rPr>
          <w:rFonts w:ascii="Times New Roman"/>
          <w:b w:val="false"/>
          <w:i w:val="false"/>
          <w:color w:val="000000"/>
          <w:sz w:val="28"/>
        </w:rPr>
        <w:t>
      9) қала маңындағы аймақтар;</w:t>
      </w:r>
    </w:p>
    <w:bookmarkEnd w:id="159"/>
    <w:bookmarkStart w:name="z166" w:id="160"/>
    <w:p>
      <w:pPr>
        <w:spacing w:after="0"/>
        <w:ind w:left="0"/>
        <w:jc w:val="both"/>
      </w:pPr>
      <w:r>
        <w:rPr>
          <w:rFonts w:ascii="Times New Roman"/>
          <w:b w:val="false"/>
          <w:i w:val="false"/>
          <w:color w:val="000000"/>
          <w:sz w:val="28"/>
        </w:rPr>
        <w:t>
      10) санитариялық-қорғаныш аймақтары;</w:t>
      </w:r>
    </w:p>
    <w:bookmarkEnd w:id="160"/>
    <w:bookmarkStart w:name="z167" w:id="161"/>
    <w:p>
      <w:pPr>
        <w:spacing w:after="0"/>
        <w:ind w:left="0"/>
        <w:jc w:val="both"/>
      </w:pPr>
      <w:r>
        <w:rPr>
          <w:rFonts w:ascii="Times New Roman"/>
          <w:b w:val="false"/>
          <w:i w:val="false"/>
          <w:color w:val="000000"/>
          <w:sz w:val="28"/>
        </w:rPr>
        <w:t>
      11) резервтегi аймақтар (қала құрылысы ресурстары).</w:t>
      </w:r>
    </w:p>
    <w:bookmarkEnd w:id="161"/>
    <w:bookmarkStart w:name="z168" w:id="162"/>
    <w:p>
      <w:pPr>
        <w:spacing w:after="0"/>
        <w:ind w:left="0"/>
        <w:jc w:val="both"/>
      </w:pPr>
      <w:r>
        <w:rPr>
          <w:rFonts w:ascii="Times New Roman"/>
          <w:b w:val="false"/>
          <w:i w:val="false"/>
          <w:color w:val="000000"/>
          <w:sz w:val="28"/>
        </w:rPr>
        <w:t>
      Әрбір функционалдық аймақ үшін оларды пайдалану бойынша регламенттер анықталды.</w:t>
      </w:r>
    </w:p>
    <w:bookmarkEnd w:id="162"/>
    <w:bookmarkStart w:name="z169" w:id="163"/>
    <w:p>
      <w:pPr>
        <w:spacing w:after="0"/>
        <w:ind w:left="0"/>
        <w:jc w:val="left"/>
      </w:pPr>
      <w:r>
        <w:rPr>
          <w:rFonts w:ascii="Times New Roman"/>
          <w:b/>
          <w:i w:val="false"/>
          <w:color w:val="000000"/>
        </w:rPr>
        <w:t xml:space="preserve"> 7-тарау. Көлік инфрақұрылымы </w:t>
      </w:r>
    </w:p>
    <w:bookmarkEnd w:id="163"/>
    <w:bookmarkStart w:name="z170" w:id="164"/>
    <w:p>
      <w:pPr>
        <w:spacing w:after="0"/>
        <w:ind w:left="0"/>
        <w:jc w:val="left"/>
      </w:pPr>
      <w:r>
        <w:rPr>
          <w:rFonts w:ascii="Times New Roman"/>
          <w:b/>
          <w:i w:val="false"/>
          <w:color w:val="000000"/>
        </w:rPr>
        <w:t xml:space="preserve"> 1-параграф. Сыртқы автокөлік және автожолдар</w:t>
      </w:r>
    </w:p>
    <w:bookmarkEnd w:id="164"/>
    <w:bookmarkStart w:name="z171" w:id="165"/>
    <w:p>
      <w:pPr>
        <w:spacing w:after="0"/>
        <w:ind w:left="0"/>
        <w:jc w:val="both"/>
      </w:pPr>
      <w:r>
        <w:rPr>
          <w:rFonts w:ascii="Times New Roman"/>
          <w:b w:val="false"/>
          <w:i w:val="false"/>
          <w:color w:val="000000"/>
          <w:sz w:val="28"/>
        </w:rPr>
        <w:t xml:space="preserve">
      Қала айналасындағы айналма автожол құрылысын аяқтау (оның ішінде Тобыл қаласын қамти отырып) транзиттік автокөлік легін қаланың ішкі магистральдық желісінен шығаруға және өнеркәсіптік аймақтардан шығатын жүк көлігі легінің қаланың қоныстану аумақтарын айналып өтуін қамтамасыз етуге мүмкіндік береді. Қалалық магистральдарды айналма жолмен тиісті тораптарда әртүрлі деңгейдегі жолайырықтар немесе көлік легінің қақтығысынсыз "тұйық" қиылыстар салу арқылы қосу немесе қиылыстыру көзделеді. Айналма автожолдың бойында автожанармай құю станцияларын, автомобильдерге техникалық қызмет көрсету станцияларын, логистикалық орталықтарды орналастыру көзделеді. </w:t>
      </w:r>
    </w:p>
    <w:bookmarkEnd w:id="165"/>
    <w:bookmarkStart w:name="z172" w:id="166"/>
    <w:p>
      <w:pPr>
        <w:spacing w:after="0"/>
        <w:ind w:left="0"/>
        <w:jc w:val="both"/>
      </w:pPr>
      <w:r>
        <w:rPr>
          <w:rFonts w:ascii="Times New Roman"/>
          <w:b w:val="false"/>
          <w:i w:val="false"/>
          <w:color w:val="000000"/>
          <w:sz w:val="28"/>
        </w:rPr>
        <w:t>
      Жалпыға ортақ пайдаланылатын жергілікті автожолдар желісін реконструкциялау жүріс бөліктері мен жол жиектерін кеңейтуді, жол төсемін жөндеуді және күшейтуді көздейді. Реконструкцияланатын автожолдардың техникалық параметрлері белгіленген техникалық санаттарға, күтілетін қозғалыс қарқындылығына, лек құрамына сәйкес келуі тиіс.</w:t>
      </w:r>
    </w:p>
    <w:bookmarkEnd w:id="166"/>
    <w:bookmarkStart w:name="z173" w:id="167"/>
    <w:p>
      <w:pPr>
        <w:spacing w:after="0"/>
        <w:ind w:left="0"/>
        <w:jc w:val="both"/>
      </w:pPr>
      <w:r>
        <w:rPr>
          <w:rFonts w:ascii="Times New Roman"/>
          <w:b w:val="false"/>
          <w:i w:val="false"/>
          <w:color w:val="000000"/>
          <w:sz w:val="28"/>
        </w:rPr>
        <w:t>
      Республикалық, облыстық, қала маңындағы, халықаралық бағыттар бойынша жүзеге асырылатын сыртқы жолаушылар автотасымалдарын Абай даңғылында орналасқан 1-сыныпты "Қостанай" автовокзалы орындайды.</w:t>
      </w:r>
    </w:p>
    <w:bookmarkEnd w:id="167"/>
    <w:bookmarkStart w:name="z174" w:id="168"/>
    <w:p>
      <w:pPr>
        <w:spacing w:after="0"/>
        <w:ind w:left="0"/>
        <w:jc w:val="both"/>
      </w:pPr>
      <w:r>
        <w:rPr>
          <w:rFonts w:ascii="Times New Roman"/>
          <w:b w:val="false"/>
          <w:i w:val="false"/>
          <w:color w:val="000000"/>
          <w:sz w:val="28"/>
        </w:rPr>
        <w:t>
      Бас жоспарда теміржол вокзалымен бірге көлік-ауысып отыру торабының маңызды элементі – жаңа автовокзал ғимаратын салу көзделеді. Бұл объектіні орналастыру орны ретінде Қостанай-2 ауданының аумағындағы Дөненбаева көшесінің бойындағы вокзалға қарама-қарсы алаң таңдалды. Теміржолдар арқылы жабық жаяу жүргіншілер өткелін (конкорс) салу теміржол вокзалынан жаңа автовокзалға қауіпсіз өтуді қамтамасыз етеді.</w:t>
      </w:r>
    </w:p>
    <w:bookmarkEnd w:id="168"/>
    <w:bookmarkStart w:name="z175" w:id="169"/>
    <w:p>
      <w:pPr>
        <w:spacing w:after="0"/>
        <w:ind w:left="0"/>
        <w:jc w:val="left"/>
      </w:pPr>
      <w:r>
        <w:rPr>
          <w:rFonts w:ascii="Times New Roman"/>
          <w:b/>
          <w:i w:val="false"/>
          <w:color w:val="000000"/>
        </w:rPr>
        <w:t xml:space="preserve"> 2-параграф. Теміржол көлігі</w:t>
      </w:r>
    </w:p>
    <w:bookmarkEnd w:id="169"/>
    <w:bookmarkStart w:name="z176" w:id="170"/>
    <w:p>
      <w:pPr>
        <w:spacing w:after="0"/>
        <w:ind w:left="0"/>
        <w:jc w:val="both"/>
      </w:pPr>
      <w:r>
        <w:rPr>
          <w:rFonts w:ascii="Times New Roman"/>
          <w:b w:val="false"/>
          <w:i w:val="false"/>
          <w:color w:val="000000"/>
          <w:sz w:val="28"/>
        </w:rPr>
        <w:t>
      Бас жоспарда құрылыс салу белгіленген алаңдарды игеру және реттелген көше желісін құру мүмкіндігі үшін бірқатар теміржолдарды шығару көзделеді. Сондай-ақ қаланың солтүстік бөлігінде Нұр-Сұлтан – Көкшетау – Челябі (Қостанай – Новоишим және Қостанай – Қайрақ теміржол желілері) бағытын байланыстыратын магистральдық теміржол желісінің жаңа учаскесін салу жоспарлануда.</w:t>
      </w:r>
    </w:p>
    <w:bookmarkEnd w:id="170"/>
    <w:bookmarkStart w:name="z177" w:id="171"/>
    <w:p>
      <w:pPr>
        <w:spacing w:after="0"/>
        <w:ind w:left="0"/>
        <w:jc w:val="both"/>
      </w:pPr>
      <w:r>
        <w:rPr>
          <w:rFonts w:ascii="Times New Roman"/>
          <w:b w:val="false"/>
          <w:i w:val="false"/>
          <w:color w:val="000000"/>
          <w:sz w:val="28"/>
        </w:rPr>
        <w:t xml:space="preserve">
      Жүктемесі ең көп теміржолдардың қаланың магистральды көшелерімен қиылысуын жол өткелдерін салу арқылы теміржол және автокөлік қозғалысының деңгейлері бойынша бөліп орындау ұсынылады. </w:t>
      </w:r>
    </w:p>
    <w:bookmarkEnd w:id="171"/>
    <w:bookmarkStart w:name="z178" w:id="172"/>
    <w:p>
      <w:pPr>
        <w:spacing w:after="0"/>
        <w:ind w:left="0"/>
        <w:jc w:val="both"/>
      </w:pPr>
      <w:r>
        <w:rPr>
          <w:rFonts w:ascii="Times New Roman"/>
          <w:b w:val="false"/>
          <w:i w:val="false"/>
          <w:color w:val="000000"/>
          <w:sz w:val="28"/>
        </w:rPr>
        <w:t>
      Бас жоспарға сәйкес Қостанай – Северный станциясының жүктемесін азайту бойлық схема бойынша 4 паркі бар қуатты сұрыптау станциясының, вагон депосының, жүк ауласының, теміржол торабындағы екінші жолдардың құрылысын, жекелеген учаскелерді электрлендіруді қамтамасыз етеді.</w:t>
      </w:r>
    </w:p>
    <w:bookmarkEnd w:id="172"/>
    <w:bookmarkStart w:name="z179" w:id="173"/>
    <w:p>
      <w:pPr>
        <w:spacing w:after="0"/>
        <w:ind w:left="0"/>
        <w:jc w:val="left"/>
      </w:pPr>
      <w:r>
        <w:rPr>
          <w:rFonts w:ascii="Times New Roman"/>
          <w:b/>
          <w:i w:val="false"/>
          <w:color w:val="000000"/>
        </w:rPr>
        <w:t xml:space="preserve"> 3-параграф. Әуе көлігі</w:t>
      </w:r>
    </w:p>
    <w:bookmarkEnd w:id="173"/>
    <w:bookmarkStart w:name="z180" w:id="174"/>
    <w:p>
      <w:pPr>
        <w:spacing w:after="0"/>
        <w:ind w:left="0"/>
        <w:jc w:val="both"/>
      </w:pPr>
      <w:r>
        <w:rPr>
          <w:rFonts w:ascii="Times New Roman"/>
          <w:b w:val="false"/>
          <w:i w:val="false"/>
          <w:color w:val="000000"/>
          <w:sz w:val="28"/>
        </w:rPr>
        <w:t>
      Жолақты реконструкциялағаннан кейін жаңа терминал салу жоспарланған, бұл әуежайдың өткізу қабілетін арттыруға мүмкіндік береді. Ол үшін мынадай шаралар кешені орындалып жатыр:</w:t>
      </w:r>
    </w:p>
    <w:bookmarkEnd w:id="174"/>
    <w:bookmarkStart w:name="z181" w:id="175"/>
    <w:p>
      <w:pPr>
        <w:spacing w:after="0"/>
        <w:ind w:left="0"/>
        <w:jc w:val="both"/>
      </w:pPr>
      <w:r>
        <w:rPr>
          <w:rFonts w:ascii="Times New Roman"/>
          <w:b w:val="false"/>
          <w:i w:val="false"/>
          <w:color w:val="000000"/>
          <w:sz w:val="28"/>
        </w:rPr>
        <w:t>
      1) жасанды ұшу-қону жолағын 300 м ұзарту, жалпы ұзындығы 2800 м, ені 60 м құрайды;</w:t>
      </w:r>
    </w:p>
    <w:bookmarkEnd w:id="175"/>
    <w:bookmarkStart w:name="z182" w:id="176"/>
    <w:p>
      <w:pPr>
        <w:spacing w:after="0"/>
        <w:ind w:left="0"/>
        <w:jc w:val="both"/>
      </w:pPr>
      <w:r>
        <w:rPr>
          <w:rFonts w:ascii="Times New Roman"/>
          <w:b w:val="false"/>
          <w:i w:val="false"/>
          <w:color w:val="000000"/>
          <w:sz w:val="28"/>
        </w:rPr>
        <w:t xml:space="preserve">
      2) перронды, жердегі жолды реконструкциялау; </w:t>
      </w:r>
    </w:p>
    <w:bookmarkEnd w:id="176"/>
    <w:bookmarkStart w:name="z183" w:id="177"/>
    <w:p>
      <w:pPr>
        <w:spacing w:after="0"/>
        <w:ind w:left="0"/>
        <w:jc w:val="both"/>
      </w:pPr>
      <w:r>
        <w:rPr>
          <w:rFonts w:ascii="Times New Roman"/>
          <w:b w:val="false"/>
          <w:i w:val="false"/>
          <w:color w:val="000000"/>
          <w:sz w:val="28"/>
        </w:rPr>
        <w:t xml:space="preserve">
      3) жасанды ұшу-қону жолағында ИКАО (Азаматтық авиацияның халықаралық ұйымы ағылшын тілінен ICAO — International Civil Aviation Organization) I санаты бойынша жаңа жарық сигнал беру жабдығын орнату; әуе айлағының қоршауын ауыстыру; </w:t>
      </w:r>
    </w:p>
    <w:bookmarkEnd w:id="177"/>
    <w:bookmarkStart w:name="z184" w:id="178"/>
    <w:p>
      <w:pPr>
        <w:spacing w:after="0"/>
        <w:ind w:left="0"/>
        <w:jc w:val="both"/>
      </w:pPr>
      <w:r>
        <w:rPr>
          <w:rFonts w:ascii="Times New Roman"/>
          <w:b w:val="false"/>
          <w:i w:val="false"/>
          <w:color w:val="000000"/>
          <w:sz w:val="28"/>
        </w:rPr>
        <w:t>
      4) авариялық-құтқару станциясының, трансформаторлық кіші станциялардың, орталық тарату пунктінің жаңа ғимаратын, тазарту құрылыстарын, периметрлік патрульдік жол, сыртқы электрмен жарықтандыру, инженерлік желілер салу.</w:t>
      </w:r>
    </w:p>
    <w:bookmarkEnd w:id="178"/>
    <w:bookmarkStart w:name="z185" w:id="179"/>
    <w:p>
      <w:pPr>
        <w:spacing w:after="0"/>
        <w:ind w:left="0"/>
        <w:jc w:val="left"/>
      </w:pPr>
      <w:r>
        <w:rPr>
          <w:rFonts w:ascii="Times New Roman"/>
          <w:b/>
          <w:i w:val="false"/>
          <w:color w:val="000000"/>
        </w:rPr>
        <w:t xml:space="preserve"> 4-парагараф. Қаланың магистральдық желісі</w:t>
      </w:r>
    </w:p>
    <w:bookmarkEnd w:id="179"/>
    <w:bookmarkStart w:name="z186" w:id="180"/>
    <w:p>
      <w:pPr>
        <w:spacing w:after="0"/>
        <w:ind w:left="0"/>
        <w:jc w:val="both"/>
      </w:pPr>
      <w:r>
        <w:rPr>
          <w:rFonts w:ascii="Times New Roman"/>
          <w:b w:val="false"/>
          <w:i w:val="false"/>
          <w:color w:val="000000"/>
          <w:sz w:val="28"/>
        </w:rPr>
        <w:t xml:space="preserve">
      Қала аумақтарының тұрақты жұмыс істеуін қамтамасыз ету үшін: </w:t>
      </w:r>
    </w:p>
    <w:bookmarkEnd w:id="180"/>
    <w:bookmarkStart w:name="z187" w:id="181"/>
    <w:p>
      <w:pPr>
        <w:spacing w:after="0"/>
        <w:ind w:left="0"/>
        <w:jc w:val="both"/>
      </w:pPr>
      <w:r>
        <w:rPr>
          <w:rFonts w:ascii="Times New Roman"/>
          <w:b w:val="false"/>
          <w:i w:val="false"/>
          <w:color w:val="000000"/>
          <w:sz w:val="28"/>
        </w:rPr>
        <w:t>
      1) еңбек сапарларына арналған уақыт шығындарын төмендету;</w:t>
      </w:r>
    </w:p>
    <w:bookmarkEnd w:id="181"/>
    <w:bookmarkStart w:name="z188" w:id="182"/>
    <w:p>
      <w:pPr>
        <w:spacing w:after="0"/>
        <w:ind w:left="0"/>
        <w:jc w:val="both"/>
      </w:pPr>
      <w:r>
        <w:rPr>
          <w:rFonts w:ascii="Times New Roman"/>
          <w:b w:val="false"/>
          <w:i w:val="false"/>
          <w:color w:val="000000"/>
          <w:sz w:val="28"/>
        </w:rPr>
        <w:t>
      2) негізгі қоныстану аудандарын айналып өту үшін жүк автокөлігінің қозғалыс жолдарын құру;</w:t>
      </w:r>
    </w:p>
    <w:bookmarkEnd w:id="182"/>
    <w:bookmarkStart w:name="z189" w:id="183"/>
    <w:p>
      <w:pPr>
        <w:spacing w:after="0"/>
        <w:ind w:left="0"/>
        <w:jc w:val="both"/>
      </w:pPr>
      <w:r>
        <w:rPr>
          <w:rFonts w:ascii="Times New Roman"/>
          <w:b w:val="false"/>
          <w:i w:val="false"/>
          <w:color w:val="000000"/>
          <w:sz w:val="28"/>
        </w:rPr>
        <w:t>
      3) жалпыға ортақ пайдаланылатын сыртқы автожолдармен сенімді байланыстарды;</w:t>
      </w:r>
    </w:p>
    <w:bookmarkEnd w:id="183"/>
    <w:bookmarkStart w:name="z190" w:id="184"/>
    <w:p>
      <w:pPr>
        <w:spacing w:after="0"/>
        <w:ind w:left="0"/>
        <w:jc w:val="both"/>
      </w:pPr>
      <w:r>
        <w:rPr>
          <w:rFonts w:ascii="Times New Roman"/>
          <w:b w:val="false"/>
          <w:i w:val="false"/>
          <w:color w:val="000000"/>
          <w:sz w:val="28"/>
        </w:rPr>
        <w:t xml:space="preserve">
      4) өнеркәсіптік және коммуналдық аймақтар мен тораптарға ыңғайлы кіреберістерді қамтамасыз етуді ескере отырып, Бас жоспар шеңберінде магистральдық көше желісін және жобалаудың кейінгі кезеңдерінде көшелердің жергілікті желісін айтарлықтай дамыту көзделеді. </w:t>
      </w:r>
    </w:p>
    <w:bookmarkEnd w:id="184"/>
    <w:bookmarkStart w:name="z191" w:id="185"/>
    <w:p>
      <w:pPr>
        <w:spacing w:after="0"/>
        <w:ind w:left="0"/>
        <w:jc w:val="both"/>
      </w:pPr>
      <w:r>
        <w:rPr>
          <w:rFonts w:ascii="Times New Roman"/>
          <w:b w:val="false"/>
          <w:i w:val="false"/>
          <w:color w:val="000000"/>
          <w:sz w:val="28"/>
        </w:rPr>
        <w:t>
      Магистральдық желі бойынша жобалық ұсыныстар мен іс-шаралар реконструкциялау, сондай-ақ жаңа магистральдар салу есебінен оның өткізу қабілеті мен тығыздығын арттыруға бағытталған.</w:t>
      </w:r>
    </w:p>
    <w:bookmarkEnd w:id="185"/>
    <w:bookmarkStart w:name="z192" w:id="186"/>
    <w:p>
      <w:pPr>
        <w:spacing w:after="0"/>
        <w:ind w:left="0"/>
        <w:jc w:val="both"/>
      </w:pPr>
      <w:r>
        <w:rPr>
          <w:rFonts w:ascii="Times New Roman"/>
          <w:b w:val="false"/>
          <w:i w:val="false"/>
          <w:color w:val="000000"/>
          <w:sz w:val="28"/>
        </w:rPr>
        <w:t>
      Бас жоспарда жалпықалалық және аудандық маңызы бар бірқатар магистральдық көшелерді, желі тораптарындағы бірқатар жасанды құрылыстарды, сондай-ақ көпір өткелдерін салу ұсынылады.</w:t>
      </w:r>
    </w:p>
    <w:bookmarkEnd w:id="186"/>
    <w:bookmarkStart w:name="z193" w:id="187"/>
    <w:p>
      <w:pPr>
        <w:spacing w:after="0"/>
        <w:ind w:left="0"/>
        <w:jc w:val="both"/>
      </w:pPr>
      <w:r>
        <w:rPr>
          <w:rFonts w:ascii="Times New Roman"/>
          <w:b w:val="false"/>
          <w:i w:val="false"/>
          <w:color w:val="000000"/>
          <w:sz w:val="28"/>
        </w:rPr>
        <w:t xml:space="preserve">
      Есептік мерзімде магистральдық көше-жол желісінің ұзындығы 145,1 км ұлғаяды. Оның ішінде 17,7 км – айналма жол, 40,0 км – жалпықалалық маңызы бар магистральдар және 87,4 км – аудандық магистральдар. </w:t>
      </w:r>
    </w:p>
    <w:bookmarkEnd w:id="187"/>
    <w:bookmarkStart w:name="z194" w:id="188"/>
    <w:p>
      <w:pPr>
        <w:spacing w:after="0"/>
        <w:ind w:left="0"/>
        <w:jc w:val="both"/>
      </w:pPr>
      <w:r>
        <w:rPr>
          <w:rFonts w:ascii="Times New Roman"/>
          <w:b w:val="false"/>
          <w:i w:val="false"/>
          <w:color w:val="000000"/>
          <w:sz w:val="28"/>
        </w:rPr>
        <w:t xml:space="preserve">
      Қаланың магистральдық желісінің жалпы ұзындығы 309,5 км құрайды, оның ішінде 35,5 км – қала шекарасындағы айналма жол, 104,0 км – жалпықалалық және 170,0 км – аудандық маңызы бар магистральдар. </w:t>
      </w:r>
    </w:p>
    <w:bookmarkEnd w:id="188"/>
    <w:bookmarkStart w:name="z195" w:id="189"/>
    <w:p>
      <w:pPr>
        <w:spacing w:after="0"/>
        <w:ind w:left="0"/>
        <w:jc w:val="both"/>
      </w:pPr>
      <w:r>
        <w:rPr>
          <w:rFonts w:ascii="Times New Roman"/>
          <w:b w:val="false"/>
          <w:i w:val="false"/>
          <w:color w:val="000000"/>
          <w:sz w:val="28"/>
        </w:rPr>
        <w:t>
      Қоғамдық көліктің жобалық желісін ұйымдастыру (қолда бар желілерді оңтайландырумен қатар) мынадай позицияларға негізделеді:</w:t>
      </w:r>
    </w:p>
    <w:bookmarkEnd w:id="189"/>
    <w:bookmarkStart w:name="z196" w:id="190"/>
    <w:p>
      <w:pPr>
        <w:spacing w:after="0"/>
        <w:ind w:left="0"/>
        <w:jc w:val="both"/>
      </w:pPr>
      <w:r>
        <w:rPr>
          <w:rFonts w:ascii="Times New Roman"/>
          <w:b w:val="false"/>
          <w:i w:val="false"/>
          <w:color w:val="000000"/>
          <w:sz w:val="28"/>
        </w:rPr>
        <w:t>
      1) қоныстану аумақтарын қала орталығымен, жаңа және қолданыстағы өнеркәсіптік алаңдармен байланыстыратын жаңа қозғалыс желілерін ұйымдастыру;</w:t>
      </w:r>
    </w:p>
    <w:bookmarkEnd w:id="190"/>
    <w:bookmarkStart w:name="z197" w:id="191"/>
    <w:p>
      <w:pPr>
        <w:spacing w:after="0"/>
        <w:ind w:left="0"/>
        <w:jc w:val="both"/>
      </w:pPr>
      <w:r>
        <w:rPr>
          <w:rFonts w:ascii="Times New Roman"/>
          <w:b w:val="false"/>
          <w:i w:val="false"/>
          <w:color w:val="000000"/>
          <w:sz w:val="28"/>
        </w:rPr>
        <w:t>
      2) әлсіз жүктелген маршруттарды жою немесе оларды экспресс-режимге ауыстыру;</w:t>
      </w:r>
    </w:p>
    <w:bookmarkEnd w:id="191"/>
    <w:bookmarkStart w:name="z198" w:id="192"/>
    <w:p>
      <w:pPr>
        <w:spacing w:after="0"/>
        <w:ind w:left="0"/>
        <w:jc w:val="both"/>
      </w:pPr>
      <w:r>
        <w:rPr>
          <w:rFonts w:ascii="Times New Roman"/>
          <w:b w:val="false"/>
          <w:i w:val="false"/>
          <w:color w:val="000000"/>
          <w:sz w:val="28"/>
        </w:rPr>
        <w:t xml:space="preserve">
      3) қалааралық және қала маңындағы автобус маршруттарының қозғалыс желілерін қаланың магистральдық көшелерінен айналып өтетін жолға көшіру; </w:t>
      </w:r>
    </w:p>
    <w:bookmarkEnd w:id="192"/>
    <w:bookmarkStart w:name="z199" w:id="193"/>
    <w:p>
      <w:pPr>
        <w:spacing w:after="0"/>
        <w:ind w:left="0"/>
        <w:jc w:val="both"/>
      </w:pPr>
      <w:r>
        <w:rPr>
          <w:rFonts w:ascii="Times New Roman"/>
          <w:b w:val="false"/>
          <w:i w:val="false"/>
          <w:color w:val="000000"/>
          <w:sz w:val="28"/>
        </w:rPr>
        <w:t xml:space="preserve">
      4) қалалық автобус көлігінің жұмысын ғана қамтамасыз ететін автокөлік кәсіпорындарын құру; </w:t>
      </w:r>
    </w:p>
    <w:bookmarkEnd w:id="193"/>
    <w:bookmarkStart w:name="z200" w:id="194"/>
    <w:p>
      <w:pPr>
        <w:spacing w:after="0"/>
        <w:ind w:left="0"/>
        <w:jc w:val="both"/>
      </w:pPr>
      <w:r>
        <w:rPr>
          <w:rFonts w:ascii="Times New Roman"/>
          <w:b w:val="false"/>
          <w:i w:val="false"/>
          <w:color w:val="000000"/>
          <w:sz w:val="28"/>
        </w:rPr>
        <w:t xml:space="preserve">
      5) сыйымдылығы жолаушылар легіне байланысты өзгеріп отыратын жылжымалы құрамды пайдалану. </w:t>
      </w:r>
    </w:p>
    <w:bookmarkEnd w:id="194"/>
    <w:bookmarkStart w:name="z201" w:id="195"/>
    <w:p>
      <w:pPr>
        <w:spacing w:after="0"/>
        <w:ind w:left="0"/>
        <w:jc w:val="both"/>
      </w:pPr>
      <w:r>
        <w:rPr>
          <w:rFonts w:ascii="Times New Roman"/>
          <w:b w:val="false"/>
          <w:i w:val="false"/>
          <w:color w:val="000000"/>
          <w:sz w:val="28"/>
        </w:rPr>
        <w:t>
      Машина-орындарға қажеттілік іс жүзінде өте жоғары болғандықтан (54 – 150 орын қажет), Бас жоспарда қазіргі гараж кооперативтері орындарында жерасты кеңістігін пайдалана отырып, көп деңгейлі паркингтер салу ұсынылады.</w:t>
      </w:r>
    </w:p>
    <w:bookmarkEnd w:id="195"/>
    <w:bookmarkStart w:name="z202" w:id="196"/>
    <w:p>
      <w:pPr>
        <w:spacing w:after="0"/>
        <w:ind w:left="0"/>
        <w:jc w:val="both"/>
      </w:pPr>
      <w:r>
        <w:rPr>
          <w:rFonts w:ascii="Times New Roman"/>
          <w:b w:val="false"/>
          <w:i w:val="false"/>
          <w:color w:val="000000"/>
          <w:sz w:val="28"/>
        </w:rPr>
        <w:t>
      Көп деңгейлі паркингтер жаңа тұрғын үй құрылысы орындарында бос аумақтарда орналасады. Аумақ шектеулі болған жағдайда Бас жоспарда барлық өртке қарсы және санитариялық нормаларды сақтай отырып, аула аумақтарының астында немесе ғимараттардың цокольдық қабаттарында жерасты паркингтерін орналастыру ұсынылады. Бұл нақтылаушы шешімдер жобалаудың кейінгі кезеңдерінде, оның ішінде аумақтардың егжей-тегжейлі жоспарларын әзірлеу кезінде қабылдануға тиіс.</w:t>
      </w:r>
    </w:p>
    <w:bookmarkEnd w:id="196"/>
    <w:bookmarkStart w:name="z203" w:id="197"/>
    <w:p>
      <w:pPr>
        <w:spacing w:after="0"/>
        <w:ind w:left="0"/>
        <w:jc w:val="both"/>
      </w:pPr>
      <w:r>
        <w:rPr>
          <w:rFonts w:ascii="Times New Roman"/>
          <w:b w:val="false"/>
          <w:i w:val="false"/>
          <w:color w:val="000000"/>
          <w:sz w:val="28"/>
        </w:rPr>
        <w:t>
      Бас жоспарда ұсынылған қаланың магистральдық көше-жол желісін дамыту және реконструкциялау жөніндегі іс-шаралар жоспары автокөлік легін зерттеу материалдарын талдауға, сондай-ақ магистральдар мен көлік тораптарының өткізу қабілетін бағалауға негізделген.</w:t>
      </w:r>
    </w:p>
    <w:bookmarkEnd w:id="197"/>
    <w:bookmarkStart w:name="z204" w:id="198"/>
    <w:p>
      <w:pPr>
        <w:spacing w:after="0"/>
        <w:ind w:left="0"/>
        <w:jc w:val="left"/>
      </w:pPr>
      <w:r>
        <w:rPr>
          <w:rFonts w:ascii="Times New Roman"/>
          <w:b/>
          <w:i w:val="false"/>
          <w:color w:val="000000"/>
        </w:rPr>
        <w:t xml:space="preserve"> 8-тарау. Инженерлік инфрақұрылым  </w:t>
      </w:r>
    </w:p>
    <w:bookmarkEnd w:id="198"/>
    <w:bookmarkStart w:name="z205" w:id="199"/>
    <w:p>
      <w:pPr>
        <w:spacing w:after="0"/>
        <w:ind w:left="0"/>
        <w:jc w:val="left"/>
      </w:pPr>
      <w:r>
        <w:rPr>
          <w:rFonts w:ascii="Times New Roman"/>
          <w:b/>
          <w:i w:val="false"/>
          <w:color w:val="000000"/>
        </w:rPr>
        <w:t xml:space="preserve"> 1-параграф. Сумен жабдықтау </w:t>
      </w:r>
    </w:p>
    <w:bookmarkEnd w:id="199"/>
    <w:bookmarkStart w:name="z206" w:id="200"/>
    <w:p>
      <w:pPr>
        <w:spacing w:after="0"/>
        <w:ind w:left="0"/>
        <w:jc w:val="both"/>
      </w:pPr>
      <w:r>
        <w:rPr>
          <w:rFonts w:ascii="Times New Roman"/>
          <w:b w:val="false"/>
          <w:i w:val="false"/>
          <w:color w:val="000000"/>
          <w:sz w:val="28"/>
        </w:rPr>
        <w:t xml:space="preserve">
      Қаланы сумен жабдықтау көздері: </w:t>
      </w:r>
    </w:p>
    <w:bookmarkEnd w:id="200"/>
    <w:bookmarkStart w:name="z207" w:id="201"/>
    <w:p>
      <w:pPr>
        <w:spacing w:after="0"/>
        <w:ind w:left="0"/>
        <w:jc w:val="both"/>
      </w:pPr>
      <w:r>
        <w:rPr>
          <w:rFonts w:ascii="Times New Roman"/>
          <w:b w:val="false"/>
          <w:i w:val="false"/>
          <w:color w:val="000000"/>
          <w:sz w:val="28"/>
        </w:rPr>
        <w:t>
      Қостанай кен орны және Тобыл өзенінің (Амангелді су қоймасы) жерүсті сулары.</w:t>
      </w:r>
    </w:p>
    <w:bookmarkEnd w:id="201"/>
    <w:bookmarkStart w:name="z208" w:id="202"/>
    <w:p>
      <w:pPr>
        <w:spacing w:after="0"/>
        <w:ind w:left="0"/>
        <w:jc w:val="both"/>
      </w:pPr>
      <w:r>
        <w:rPr>
          <w:rFonts w:ascii="Times New Roman"/>
          <w:b w:val="false"/>
          <w:i w:val="false"/>
          <w:color w:val="000000"/>
          <w:sz w:val="28"/>
        </w:rPr>
        <w:t>
      Қолда бар су жинау қуаты 2035 жылға дейін су қажеттілігін өтеу үшін жеткілікті.</w:t>
      </w:r>
    </w:p>
    <w:bookmarkEnd w:id="202"/>
    <w:bookmarkStart w:name="z209" w:id="203"/>
    <w:p>
      <w:pPr>
        <w:spacing w:after="0"/>
        <w:ind w:left="0"/>
        <w:jc w:val="both"/>
      </w:pPr>
      <w:r>
        <w:rPr>
          <w:rFonts w:ascii="Times New Roman"/>
          <w:b w:val="false"/>
          <w:i w:val="false"/>
          <w:color w:val="000000"/>
          <w:sz w:val="28"/>
        </w:rPr>
        <w:t>
      Бас жоспарда Қостанай қаласының шаруашылық-ауызсумен жабдықтау жүйесін жобалық кезеңдер бойынша дамыту жөнінде мынадай іс-шаралар белгіленген:</w:t>
      </w:r>
    </w:p>
    <w:bookmarkEnd w:id="203"/>
    <w:bookmarkStart w:name="z210" w:id="204"/>
    <w:p>
      <w:pPr>
        <w:spacing w:after="0"/>
        <w:ind w:left="0"/>
        <w:jc w:val="both"/>
      </w:pPr>
      <w:r>
        <w:rPr>
          <w:rFonts w:ascii="Times New Roman"/>
          <w:b w:val="false"/>
          <w:i w:val="false"/>
          <w:color w:val="000000"/>
          <w:sz w:val="28"/>
        </w:rPr>
        <w:t>
      Бірінші кезек: 2019 – 2025 жылдар:</w:t>
      </w:r>
    </w:p>
    <w:bookmarkEnd w:id="204"/>
    <w:bookmarkStart w:name="z211" w:id="205"/>
    <w:p>
      <w:pPr>
        <w:spacing w:after="0"/>
        <w:ind w:left="0"/>
        <w:jc w:val="both"/>
      </w:pPr>
      <w:r>
        <w:rPr>
          <w:rFonts w:ascii="Times New Roman"/>
          <w:b w:val="false"/>
          <w:i w:val="false"/>
          <w:color w:val="000000"/>
          <w:sz w:val="28"/>
        </w:rPr>
        <w:t>
      1) резервтік көз болып табылатын жерасты суларының Абай кен орнын игеру (судың жобалық қоры тәулігіне 20 мың текше м);</w:t>
      </w:r>
    </w:p>
    <w:bookmarkEnd w:id="205"/>
    <w:bookmarkStart w:name="z212" w:id="206"/>
    <w:p>
      <w:pPr>
        <w:spacing w:after="0"/>
        <w:ind w:left="0"/>
        <w:jc w:val="both"/>
      </w:pPr>
      <w:r>
        <w:rPr>
          <w:rFonts w:ascii="Times New Roman"/>
          <w:b w:val="false"/>
          <w:i w:val="false"/>
          <w:color w:val="000000"/>
          <w:sz w:val="28"/>
        </w:rPr>
        <w:t>
      2) 1000 текше м көлеміндегі 1-қабат таза су резервуарларын салу. Су көзі – Қостанай жерасты сулары кен орны;</w:t>
      </w:r>
    </w:p>
    <w:bookmarkEnd w:id="206"/>
    <w:bookmarkStart w:name="z213" w:id="207"/>
    <w:p>
      <w:pPr>
        <w:spacing w:after="0"/>
        <w:ind w:left="0"/>
        <w:jc w:val="both"/>
      </w:pPr>
      <w:r>
        <w:rPr>
          <w:rFonts w:ascii="Times New Roman"/>
          <w:b w:val="false"/>
          <w:i w:val="false"/>
          <w:color w:val="000000"/>
          <w:sz w:val="28"/>
        </w:rPr>
        <w:t>
      3) су тазарту құрылысы аумағында көлемі 1000 текше м; 5000 текше м; 10000 текше м; 1500 текше м резервуарларды реконструкциялау;</w:t>
      </w:r>
    </w:p>
    <w:bookmarkEnd w:id="207"/>
    <w:bookmarkStart w:name="z214" w:id="208"/>
    <w:p>
      <w:pPr>
        <w:spacing w:after="0"/>
        <w:ind w:left="0"/>
        <w:jc w:val="both"/>
      </w:pPr>
      <w:r>
        <w:rPr>
          <w:rFonts w:ascii="Times New Roman"/>
          <w:b w:val="false"/>
          <w:i w:val="false"/>
          <w:color w:val="000000"/>
          <w:sz w:val="28"/>
        </w:rPr>
        <w:t xml:space="preserve">
      4) әзірленген жобаға сәйкес 100000 текше м (сүзгіштер мен тұндырғыштар блогы, реагенттік шаруашылық, суды қайта пайдаланудың сорғы станциясы) су тазарту құрылысын реконструкциялау және қалпына келтіру; </w:t>
      </w:r>
    </w:p>
    <w:bookmarkEnd w:id="208"/>
    <w:bookmarkStart w:name="z215" w:id="209"/>
    <w:p>
      <w:pPr>
        <w:spacing w:after="0"/>
        <w:ind w:left="0"/>
        <w:jc w:val="both"/>
      </w:pPr>
      <w:r>
        <w:rPr>
          <w:rFonts w:ascii="Times New Roman"/>
          <w:b w:val="false"/>
          <w:i w:val="false"/>
          <w:color w:val="000000"/>
          <w:sz w:val="28"/>
        </w:rPr>
        <w:t>
      5) 9 бірлік жоғарылататын сорғы станциясын реконструкциялау;</w:t>
      </w:r>
    </w:p>
    <w:bookmarkEnd w:id="209"/>
    <w:bookmarkStart w:name="z216" w:id="210"/>
    <w:p>
      <w:pPr>
        <w:spacing w:after="0"/>
        <w:ind w:left="0"/>
        <w:jc w:val="both"/>
      </w:pPr>
      <w:r>
        <w:rPr>
          <w:rFonts w:ascii="Times New Roman"/>
          <w:b w:val="false"/>
          <w:i w:val="false"/>
          <w:color w:val="000000"/>
          <w:sz w:val="28"/>
        </w:rPr>
        <w:t xml:space="preserve">
      6) әзірленген жобаларға сәйкес сумен жабдықтау желілерін салу ("Береке", "Арман", "Юбилейный", "Қонай" шағын аудандарында); </w:t>
      </w:r>
    </w:p>
    <w:bookmarkEnd w:id="210"/>
    <w:bookmarkStart w:name="z217" w:id="211"/>
    <w:p>
      <w:pPr>
        <w:spacing w:after="0"/>
        <w:ind w:left="0"/>
        <w:jc w:val="both"/>
      </w:pPr>
      <w:r>
        <w:rPr>
          <w:rFonts w:ascii="Times New Roman"/>
          <w:b w:val="false"/>
          <w:i w:val="false"/>
          <w:color w:val="000000"/>
          <w:sz w:val="28"/>
        </w:rPr>
        <w:t xml:space="preserve">
      7) диаметрі 600 мм, ұзындығы 2,4 км Баймағамбетов су тартқышын реконструкциялау; </w:t>
      </w:r>
    </w:p>
    <w:bookmarkEnd w:id="211"/>
    <w:bookmarkStart w:name="z218" w:id="212"/>
    <w:p>
      <w:pPr>
        <w:spacing w:after="0"/>
        <w:ind w:left="0"/>
        <w:jc w:val="both"/>
      </w:pPr>
      <w:r>
        <w:rPr>
          <w:rFonts w:ascii="Times New Roman"/>
          <w:b w:val="false"/>
          <w:i w:val="false"/>
          <w:color w:val="000000"/>
          <w:sz w:val="28"/>
        </w:rPr>
        <w:t>
      8) диаметрі 700 мм, ұзындығы 12,1 км индустриялық суағарды реконструкциялау;</w:t>
      </w:r>
    </w:p>
    <w:bookmarkEnd w:id="212"/>
    <w:bookmarkStart w:name="z219" w:id="213"/>
    <w:p>
      <w:pPr>
        <w:spacing w:after="0"/>
        <w:ind w:left="0"/>
        <w:jc w:val="both"/>
      </w:pPr>
      <w:r>
        <w:rPr>
          <w:rFonts w:ascii="Times New Roman"/>
          <w:b w:val="false"/>
          <w:i w:val="false"/>
          <w:color w:val="000000"/>
          <w:sz w:val="28"/>
        </w:rPr>
        <w:t xml:space="preserve">
      9) диаметрі 100 мм, ұзындығы 70 км қалалық су құбыры желілерін реконструкциялау, оның ішінде: "Қонай" тұрғын алабының алаңнан тыс желілері диаметрі 500 мм, ұзындығы 7 км; "Қонай" тұрғын алабының алаңішілік желілері диаметрі 63-225 мм, ұзындығы 15 км; 5; 6; 7; 8; 9-шағын аудандар диаметрі 63-250 мм, ұзындығы 8,4 км; 5; 6; 7; 8; 9-шағын аудандар диаметрі 300; 400 мм, ұзындығы 8,5 км; </w:t>
      </w:r>
    </w:p>
    <w:bookmarkEnd w:id="213"/>
    <w:bookmarkStart w:name="z220" w:id="214"/>
    <w:p>
      <w:pPr>
        <w:spacing w:after="0"/>
        <w:ind w:left="0"/>
        <w:jc w:val="both"/>
      </w:pPr>
      <w:r>
        <w:rPr>
          <w:rFonts w:ascii="Times New Roman"/>
          <w:b w:val="false"/>
          <w:i w:val="false"/>
          <w:color w:val="000000"/>
          <w:sz w:val="28"/>
        </w:rPr>
        <w:t xml:space="preserve">
      10) ТББК шағын ауданындағы оңтүстік қазандықтың диаметрі 400-300 мм, ұзындығы 4,8 км су құбырын реконструкциялау; </w:t>
      </w:r>
    </w:p>
    <w:bookmarkEnd w:id="214"/>
    <w:bookmarkStart w:name="z221" w:id="215"/>
    <w:p>
      <w:pPr>
        <w:spacing w:after="0"/>
        <w:ind w:left="0"/>
        <w:jc w:val="both"/>
      </w:pPr>
      <w:r>
        <w:rPr>
          <w:rFonts w:ascii="Times New Roman"/>
          <w:b w:val="false"/>
          <w:i w:val="false"/>
          <w:color w:val="000000"/>
          <w:sz w:val="28"/>
        </w:rPr>
        <w:t>
      11) Нұрсұлтан Назарбаев даңғылы бойындағы "Агротехмаш" ЖШС сумен жабдықтау үшін диаметрі 600 мм, ұзындығы 12,6 км су құбырын реконструкциялау;</w:t>
      </w:r>
    </w:p>
    <w:bookmarkEnd w:id="215"/>
    <w:bookmarkStart w:name="z222" w:id="216"/>
    <w:p>
      <w:pPr>
        <w:spacing w:after="0"/>
        <w:ind w:left="0"/>
        <w:jc w:val="both"/>
      </w:pPr>
      <w:r>
        <w:rPr>
          <w:rFonts w:ascii="Times New Roman"/>
          <w:b w:val="false"/>
          <w:i w:val="false"/>
          <w:color w:val="000000"/>
          <w:sz w:val="28"/>
        </w:rPr>
        <w:t xml:space="preserve">
      12) индустриялық аймақты сумен жабдықтау үшін "Аэропорт" шағын ауданынан "Қостанай 2" шағын ауданына дейін Орал көшесінің бойындағы диаметрі 500 мм су құбырын реконструкциялау.  </w:t>
      </w:r>
    </w:p>
    <w:bookmarkEnd w:id="216"/>
    <w:bookmarkStart w:name="z223" w:id="217"/>
    <w:p>
      <w:pPr>
        <w:spacing w:after="0"/>
        <w:ind w:left="0"/>
        <w:jc w:val="both"/>
      </w:pPr>
      <w:r>
        <w:rPr>
          <w:rFonts w:ascii="Times New Roman"/>
          <w:b w:val="false"/>
          <w:i w:val="false"/>
          <w:color w:val="000000"/>
          <w:sz w:val="28"/>
        </w:rPr>
        <w:t xml:space="preserve">
      Есептік мерзім: 2025 – 2035 жылдар: </w:t>
      </w:r>
    </w:p>
    <w:bookmarkEnd w:id="217"/>
    <w:bookmarkStart w:name="z224" w:id="218"/>
    <w:p>
      <w:pPr>
        <w:spacing w:after="0"/>
        <w:ind w:left="0"/>
        <w:jc w:val="both"/>
      </w:pPr>
      <w:r>
        <w:rPr>
          <w:rFonts w:ascii="Times New Roman"/>
          <w:b w:val="false"/>
          <w:i w:val="false"/>
          <w:color w:val="000000"/>
          <w:sz w:val="28"/>
        </w:rPr>
        <w:t>
      1) № 3 сүзгілер блогының құрылысы (өнімділігі тәулігіне 25 мың текше м);</w:t>
      </w:r>
    </w:p>
    <w:bookmarkEnd w:id="218"/>
    <w:bookmarkStart w:name="z225" w:id="219"/>
    <w:p>
      <w:pPr>
        <w:spacing w:after="0"/>
        <w:ind w:left="0"/>
        <w:jc w:val="both"/>
      </w:pPr>
      <w:r>
        <w:rPr>
          <w:rFonts w:ascii="Times New Roman"/>
          <w:b w:val="false"/>
          <w:i w:val="false"/>
          <w:color w:val="000000"/>
          <w:sz w:val="28"/>
        </w:rPr>
        <w:t>
      2) диаметрі 100-500 мм, ұзындығы 80 км қалалық су құбыры желілерін реконструкциялау. Аумақтарды дамыту мен реконструкциялауға сәйкес диаметрі 200-700 мм, ұзындығы 265 км жаңа су құбыры желілерін тарту.</w:t>
      </w:r>
    </w:p>
    <w:bookmarkEnd w:id="219"/>
    <w:bookmarkStart w:name="z226" w:id="220"/>
    <w:p>
      <w:pPr>
        <w:spacing w:after="0"/>
        <w:ind w:left="0"/>
        <w:jc w:val="both"/>
      </w:pPr>
      <w:r>
        <w:rPr>
          <w:rFonts w:ascii="Times New Roman"/>
          <w:b w:val="false"/>
          <w:i w:val="false"/>
          <w:color w:val="000000"/>
          <w:sz w:val="28"/>
        </w:rPr>
        <w:t xml:space="preserve">
      Жобалық кезеңдерде сумен жабдықтау жүйесін дамыту үшін қажетті күрделі салымдардың болжамды көлемі: </w:t>
      </w:r>
    </w:p>
    <w:bookmarkEnd w:id="220"/>
    <w:bookmarkStart w:name="z227" w:id="221"/>
    <w:p>
      <w:pPr>
        <w:spacing w:after="0"/>
        <w:ind w:left="0"/>
        <w:jc w:val="both"/>
      </w:pPr>
      <w:r>
        <w:rPr>
          <w:rFonts w:ascii="Times New Roman"/>
          <w:b w:val="false"/>
          <w:i w:val="false"/>
          <w:color w:val="000000"/>
          <w:sz w:val="28"/>
        </w:rPr>
        <w:t xml:space="preserve">
      бірінші кезек – (2025 жыл) – 19 707 млн теңге; </w:t>
      </w:r>
    </w:p>
    <w:bookmarkEnd w:id="221"/>
    <w:bookmarkStart w:name="z228" w:id="222"/>
    <w:p>
      <w:pPr>
        <w:spacing w:after="0"/>
        <w:ind w:left="0"/>
        <w:jc w:val="both"/>
      </w:pPr>
      <w:r>
        <w:rPr>
          <w:rFonts w:ascii="Times New Roman"/>
          <w:b w:val="false"/>
          <w:i w:val="false"/>
          <w:color w:val="000000"/>
          <w:sz w:val="28"/>
        </w:rPr>
        <w:t xml:space="preserve">
      есептік мерзім – (2035 жыл) – 53 727 млн теңге. </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223"/>
    <w:p>
      <w:pPr>
        <w:spacing w:after="0"/>
        <w:ind w:left="0"/>
        <w:jc w:val="left"/>
      </w:pPr>
      <w:r>
        <w:rPr>
          <w:rFonts w:ascii="Times New Roman"/>
          <w:b/>
          <w:i w:val="false"/>
          <w:color w:val="000000"/>
        </w:rPr>
        <w:t xml:space="preserve"> 2-параграф. Су бұру </w:t>
      </w:r>
    </w:p>
    <w:bookmarkEnd w:id="223"/>
    <w:bookmarkStart w:name="z230" w:id="224"/>
    <w:p>
      <w:pPr>
        <w:spacing w:after="0"/>
        <w:ind w:left="0"/>
        <w:jc w:val="both"/>
      </w:pPr>
      <w:r>
        <w:rPr>
          <w:rFonts w:ascii="Times New Roman"/>
          <w:b w:val="false"/>
          <w:i w:val="false"/>
          <w:color w:val="000000"/>
          <w:sz w:val="28"/>
        </w:rPr>
        <w:t>
      Қостанай қаласында таяу жылдары іске асырылуға тиіс су бұру жүйесін дамыту және жаңғырту жөніндегі жобалар:</w:t>
      </w:r>
    </w:p>
    <w:bookmarkEnd w:id="224"/>
    <w:bookmarkStart w:name="z231" w:id="225"/>
    <w:p>
      <w:pPr>
        <w:spacing w:after="0"/>
        <w:ind w:left="0"/>
        <w:jc w:val="both"/>
      </w:pPr>
      <w:r>
        <w:rPr>
          <w:rFonts w:ascii="Times New Roman"/>
          <w:b w:val="false"/>
          <w:i w:val="false"/>
          <w:color w:val="000000"/>
          <w:sz w:val="28"/>
        </w:rPr>
        <w:t>
      1) қалалық кәріздік сорғы станциясын (бұдан әрі – КСС) жаңғырту;</w:t>
      </w:r>
    </w:p>
    <w:bookmarkEnd w:id="225"/>
    <w:bookmarkStart w:name="z232" w:id="226"/>
    <w:p>
      <w:pPr>
        <w:spacing w:after="0"/>
        <w:ind w:left="0"/>
        <w:jc w:val="both"/>
      </w:pPr>
      <w:r>
        <w:rPr>
          <w:rFonts w:ascii="Times New Roman"/>
          <w:b w:val="false"/>
          <w:i w:val="false"/>
          <w:color w:val="000000"/>
          <w:sz w:val="28"/>
        </w:rPr>
        <w:t>
      2) № 1 КСС реконструкциялау;</w:t>
      </w:r>
    </w:p>
    <w:bookmarkEnd w:id="226"/>
    <w:bookmarkStart w:name="z233" w:id="227"/>
    <w:p>
      <w:pPr>
        <w:spacing w:after="0"/>
        <w:ind w:left="0"/>
        <w:jc w:val="both"/>
      </w:pPr>
      <w:r>
        <w:rPr>
          <w:rFonts w:ascii="Times New Roman"/>
          <w:b w:val="false"/>
          <w:i w:val="false"/>
          <w:color w:val="000000"/>
          <w:sz w:val="28"/>
        </w:rPr>
        <w:t>
      3) № 2 КСС реконструкциялау;</w:t>
      </w:r>
    </w:p>
    <w:bookmarkEnd w:id="227"/>
    <w:bookmarkStart w:name="z234" w:id="228"/>
    <w:p>
      <w:pPr>
        <w:spacing w:after="0"/>
        <w:ind w:left="0"/>
        <w:jc w:val="both"/>
      </w:pPr>
      <w:r>
        <w:rPr>
          <w:rFonts w:ascii="Times New Roman"/>
          <w:b w:val="false"/>
          <w:i w:val="false"/>
          <w:color w:val="000000"/>
          <w:sz w:val="28"/>
        </w:rPr>
        <w:t>
      4) № 3 КСС жаңғырту;</w:t>
      </w:r>
    </w:p>
    <w:bookmarkEnd w:id="228"/>
    <w:bookmarkStart w:name="z235" w:id="229"/>
    <w:p>
      <w:pPr>
        <w:spacing w:after="0"/>
        <w:ind w:left="0"/>
        <w:jc w:val="both"/>
      </w:pPr>
      <w:r>
        <w:rPr>
          <w:rFonts w:ascii="Times New Roman"/>
          <w:b w:val="false"/>
          <w:i w:val="false"/>
          <w:color w:val="000000"/>
          <w:sz w:val="28"/>
        </w:rPr>
        <w:t>
      5) "Онкодиспансер" КСС реконструкциялау;</w:t>
      </w:r>
    </w:p>
    <w:bookmarkEnd w:id="229"/>
    <w:bookmarkStart w:name="z236" w:id="230"/>
    <w:p>
      <w:pPr>
        <w:spacing w:after="0"/>
        <w:ind w:left="0"/>
        <w:jc w:val="both"/>
      </w:pPr>
      <w:r>
        <w:rPr>
          <w:rFonts w:ascii="Times New Roman"/>
          <w:b w:val="false"/>
          <w:i w:val="false"/>
          <w:color w:val="000000"/>
          <w:sz w:val="28"/>
        </w:rPr>
        <w:t xml:space="preserve">
      6) № 5а КСС реконструкциялау; </w:t>
      </w:r>
    </w:p>
    <w:bookmarkEnd w:id="230"/>
    <w:bookmarkStart w:name="z237" w:id="231"/>
    <w:p>
      <w:pPr>
        <w:spacing w:after="0"/>
        <w:ind w:left="0"/>
        <w:jc w:val="both"/>
      </w:pPr>
      <w:r>
        <w:rPr>
          <w:rFonts w:ascii="Times New Roman"/>
          <w:b w:val="false"/>
          <w:i w:val="false"/>
          <w:color w:val="000000"/>
          <w:sz w:val="28"/>
        </w:rPr>
        <w:t xml:space="preserve">
      7) Маяковский көшесіндегі № 2 КСС-дан құдыққа дейін қысымды коллекторды реконструкциялау; </w:t>
      </w:r>
    </w:p>
    <w:bookmarkEnd w:id="231"/>
    <w:bookmarkStart w:name="z238" w:id="232"/>
    <w:p>
      <w:pPr>
        <w:spacing w:after="0"/>
        <w:ind w:left="0"/>
        <w:jc w:val="both"/>
      </w:pPr>
      <w:r>
        <w:rPr>
          <w:rFonts w:ascii="Times New Roman"/>
          <w:b w:val="false"/>
          <w:i w:val="false"/>
          <w:color w:val="000000"/>
          <w:sz w:val="28"/>
        </w:rPr>
        <w:t xml:space="preserve">
      8) Базовая көшесіндегі диаметрі 800 мм өздігінен ағатын кәріз коллекторын реконструкциялау; </w:t>
      </w:r>
    </w:p>
    <w:bookmarkEnd w:id="232"/>
    <w:bookmarkStart w:name="z239" w:id="233"/>
    <w:p>
      <w:pPr>
        <w:spacing w:after="0"/>
        <w:ind w:left="0"/>
        <w:jc w:val="both"/>
      </w:pPr>
      <w:r>
        <w:rPr>
          <w:rFonts w:ascii="Times New Roman"/>
          <w:b w:val="false"/>
          <w:i w:val="false"/>
          <w:color w:val="000000"/>
          <w:sz w:val="28"/>
        </w:rPr>
        <w:t xml:space="preserve">
      9) Б. Майлин – Шайсұлтан Шаяхметов көшелерінің шекарасында Омар Досжанов көшесіндегі; Омар Досжанов – Фролов көшелерінің  шекарасында Шайсұлтан Шаяхметов көшесіндегі өздігінен ағатын кәріздік коллекторды реконструкциялау; </w:t>
      </w:r>
    </w:p>
    <w:bookmarkEnd w:id="233"/>
    <w:bookmarkStart w:name="z240" w:id="234"/>
    <w:p>
      <w:pPr>
        <w:spacing w:after="0"/>
        <w:ind w:left="0"/>
        <w:jc w:val="both"/>
      </w:pPr>
      <w:r>
        <w:rPr>
          <w:rFonts w:ascii="Times New Roman"/>
          <w:b w:val="false"/>
          <w:i w:val="false"/>
          <w:color w:val="000000"/>
          <w:sz w:val="28"/>
        </w:rPr>
        <w:t xml:space="preserve">
      10) Генерал Арыстанбеков көшесінен Гашек көшесіне дейін Воинов- интернационалистов көшесіндегі өздігінен ағатын коллекторды реконструкциялау; </w:t>
      </w:r>
    </w:p>
    <w:bookmarkEnd w:id="234"/>
    <w:bookmarkStart w:name="z241" w:id="235"/>
    <w:p>
      <w:pPr>
        <w:spacing w:after="0"/>
        <w:ind w:left="0"/>
        <w:jc w:val="both"/>
      </w:pPr>
      <w:r>
        <w:rPr>
          <w:rFonts w:ascii="Times New Roman"/>
          <w:b w:val="false"/>
          <w:i w:val="false"/>
          <w:color w:val="000000"/>
          <w:sz w:val="28"/>
        </w:rPr>
        <w:t xml:space="preserve">
      11) Шипин көшесі бойындағы өздігінен ағатын коллекторды № 5 КСС дейін реконструкциялау;   </w:t>
      </w:r>
    </w:p>
    <w:bookmarkEnd w:id="235"/>
    <w:bookmarkStart w:name="z242" w:id="236"/>
    <w:p>
      <w:pPr>
        <w:spacing w:after="0"/>
        <w:ind w:left="0"/>
        <w:jc w:val="both"/>
      </w:pPr>
      <w:r>
        <w:rPr>
          <w:rFonts w:ascii="Times New Roman"/>
          <w:b w:val="false"/>
          <w:i w:val="false"/>
          <w:color w:val="000000"/>
          <w:sz w:val="28"/>
        </w:rPr>
        <w:t xml:space="preserve">
      12) Майлин көшесінен ("Большевичка" фабрикасының аумағы бойынша) Жеңіс көшесіне дейін Урицкий көшесі бойындағы диаметрі 300 мм өздігінен ағатын кәріз коллекторын реконструкциялау; </w:t>
      </w:r>
    </w:p>
    <w:bookmarkEnd w:id="236"/>
    <w:bookmarkStart w:name="z243" w:id="237"/>
    <w:p>
      <w:pPr>
        <w:spacing w:after="0"/>
        <w:ind w:left="0"/>
        <w:jc w:val="both"/>
      </w:pPr>
      <w:r>
        <w:rPr>
          <w:rFonts w:ascii="Times New Roman"/>
          <w:b w:val="false"/>
          <w:i w:val="false"/>
          <w:color w:val="000000"/>
          <w:sz w:val="28"/>
        </w:rPr>
        <w:t>
      13) № 9 КСС және "Береке" шағын ауданының сыртқы кәріз желілерін реконструкциялау;</w:t>
      </w:r>
    </w:p>
    <w:bookmarkEnd w:id="237"/>
    <w:bookmarkStart w:name="z244" w:id="238"/>
    <w:p>
      <w:pPr>
        <w:spacing w:after="0"/>
        <w:ind w:left="0"/>
        <w:jc w:val="both"/>
      </w:pPr>
      <w:r>
        <w:rPr>
          <w:rFonts w:ascii="Times New Roman"/>
          <w:b w:val="false"/>
          <w:i w:val="false"/>
          <w:color w:val="000000"/>
          <w:sz w:val="28"/>
        </w:rPr>
        <w:t xml:space="preserve">
      Қостанай қаласының су бұру жүйесін дамыту жөніндегі болжамды іс-шаралар төменде берілген және жобалаудың мынадай сатыларында нақтылауды талап етеді. </w:t>
      </w:r>
    </w:p>
    <w:bookmarkEnd w:id="238"/>
    <w:bookmarkStart w:name="z245" w:id="239"/>
    <w:p>
      <w:pPr>
        <w:spacing w:after="0"/>
        <w:ind w:left="0"/>
        <w:jc w:val="both"/>
      </w:pPr>
      <w:r>
        <w:rPr>
          <w:rFonts w:ascii="Times New Roman"/>
          <w:b w:val="false"/>
          <w:i w:val="false"/>
          <w:color w:val="000000"/>
          <w:sz w:val="28"/>
        </w:rPr>
        <w:t xml:space="preserve">
      Бірінші кезек: 2019 – 2025 жылдар: </w:t>
      </w:r>
    </w:p>
    <w:bookmarkEnd w:id="239"/>
    <w:bookmarkStart w:name="z246" w:id="240"/>
    <w:p>
      <w:pPr>
        <w:spacing w:after="0"/>
        <w:ind w:left="0"/>
        <w:jc w:val="both"/>
      </w:pPr>
      <w:r>
        <w:rPr>
          <w:rFonts w:ascii="Times New Roman"/>
          <w:b w:val="false"/>
          <w:i w:val="false"/>
          <w:color w:val="000000"/>
          <w:sz w:val="28"/>
        </w:rPr>
        <w:t>
      1) 90 мың текше м кәріздік тазарту құрылыстарын жобалау және салуды бастау;</w:t>
      </w:r>
    </w:p>
    <w:bookmarkEnd w:id="240"/>
    <w:bookmarkStart w:name="z247" w:id="241"/>
    <w:p>
      <w:pPr>
        <w:spacing w:after="0"/>
        <w:ind w:left="0"/>
        <w:jc w:val="both"/>
      </w:pPr>
      <w:r>
        <w:rPr>
          <w:rFonts w:ascii="Times New Roman"/>
          <w:b w:val="false"/>
          <w:i w:val="false"/>
          <w:color w:val="000000"/>
          <w:sz w:val="28"/>
        </w:rPr>
        <w:t xml:space="preserve">
      2) диаметрі 200-1400 мм; ұзындығы 392,3 км кәріз желілерін реконструкциялау, оның ішінде бірінші кезекте 103 км желі ауыстырылуы тиіс: қалалық КСС диаметрі 700, 800, 900 мм, ұзындығы 42 км арынды құбырлар; диаметрі 200-1400 мм желілері, ұзындығы 61 км; </w:t>
      </w:r>
    </w:p>
    <w:bookmarkEnd w:id="241"/>
    <w:bookmarkStart w:name="z248" w:id="242"/>
    <w:p>
      <w:pPr>
        <w:spacing w:after="0"/>
        <w:ind w:left="0"/>
        <w:jc w:val="both"/>
      </w:pPr>
      <w:r>
        <w:rPr>
          <w:rFonts w:ascii="Times New Roman"/>
          <w:b w:val="false"/>
          <w:i w:val="false"/>
          <w:color w:val="000000"/>
          <w:sz w:val="28"/>
        </w:rPr>
        <w:t xml:space="preserve">
      3) КСС реконструкциялау, оның ішінде 1, 2, 3, 4, 5, 5а қалалық кәріз станциялары, бұрын орындалған жобаларға сәйкес "Онкология" қалалық КСС; №8 қалалық КСС; № 9 қалалық КСС; </w:t>
      </w:r>
    </w:p>
    <w:bookmarkEnd w:id="242"/>
    <w:bookmarkStart w:name="z249" w:id="243"/>
    <w:p>
      <w:pPr>
        <w:spacing w:after="0"/>
        <w:ind w:left="0"/>
        <w:jc w:val="both"/>
      </w:pPr>
      <w:r>
        <w:rPr>
          <w:rFonts w:ascii="Times New Roman"/>
          <w:b w:val="false"/>
          <w:i w:val="false"/>
          <w:color w:val="000000"/>
          <w:sz w:val="28"/>
        </w:rPr>
        <w:t>
      4) жұқпалы аурулар ауруханасының жергілікті кәріздік тазарту құрылыстарын салу;</w:t>
      </w:r>
    </w:p>
    <w:bookmarkEnd w:id="243"/>
    <w:bookmarkStart w:name="z250" w:id="244"/>
    <w:p>
      <w:pPr>
        <w:spacing w:after="0"/>
        <w:ind w:left="0"/>
        <w:jc w:val="both"/>
      </w:pPr>
      <w:r>
        <w:rPr>
          <w:rFonts w:ascii="Times New Roman"/>
          <w:b w:val="false"/>
          <w:i w:val="false"/>
          <w:color w:val="000000"/>
          <w:sz w:val="28"/>
        </w:rPr>
        <w:t xml:space="preserve">
      5) бұрын орындалған жобаларға сәйкес су бұру желілерін дамыту ("Береке", "Арман", "Юбилейный", "Қонай" шағын аудандарында). </w:t>
      </w:r>
    </w:p>
    <w:bookmarkEnd w:id="244"/>
    <w:bookmarkStart w:name="z251" w:id="245"/>
    <w:p>
      <w:pPr>
        <w:spacing w:after="0"/>
        <w:ind w:left="0"/>
        <w:jc w:val="both"/>
      </w:pPr>
      <w:r>
        <w:rPr>
          <w:rFonts w:ascii="Times New Roman"/>
          <w:b w:val="false"/>
          <w:i w:val="false"/>
          <w:color w:val="000000"/>
          <w:sz w:val="28"/>
        </w:rPr>
        <w:t xml:space="preserve">
      Есептік мерзім: 2025 – 2035 жылдар: </w:t>
      </w:r>
    </w:p>
    <w:bookmarkEnd w:id="245"/>
    <w:bookmarkStart w:name="z252" w:id="246"/>
    <w:p>
      <w:pPr>
        <w:spacing w:after="0"/>
        <w:ind w:left="0"/>
        <w:jc w:val="both"/>
      </w:pPr>
      <w:r>
        <w:rPr>
          <w:rFonts w:ascii="Times New Roman"/>
          <w:b w:val="false"/>
          <w:i w:val="false"/>
          <w:color w:val="000000"/>
          <w:sz w:val="28"/>
        </w:rPr>
        <w:t>
      1) кәріздік тазарту құрылыстарының өнімділігін 110 мың текше м дейін кеңейту;</w:t>
      </w:r>
    </w:p>
    <w:bookmarkEnd w:id="246"/>
    <w:bookmarkStart w:name="z253" w:id="247"/>
    <w:p>
      <w:pPr>
        <w:spacing w:after="0"/>
        <w:ind w:left="0"/>
        <w:jc w:val="both"/>
      </w:pPr>
      <w:r>
        <w:rPr>
          <w:rFonts w:ascii="Times New Roman"/>
          <w:b w:val="false"/>
          <w:i w:val="false"/>
          <w:color w:val="000000"/>
          <w:sz w:val="28"/>
        </w:rPr>
        <w:t>
      2) "Қонай" тұрғын ауданында қалалық кәріз сорғы станциясының өнімділігін тәулігіне 4,2 мың текше м дейін кеңейту;</w:t>
      </w:r>
    </w:p>
    <w:bookmarkEnd w:id="247"/>
    <w:bookmarkStart w:name="z254" w:id="248"/>
    <w:p>
      <w:pPr>
        <w:spacing w:after="0"/>
        <w:ind w:left="0"/>
        <w:jc w:val="both"/>
      </w:pPr>
      <w:r>
        <w:rPr>
          <w:rFonts w:ascii="Times New Roman"/>
          <w:b w:val="false"/>
          <w:i w:val="false"/>
          <w:color w:val="000000"/>
          <w:sz w:val="28"/>
        </w:rPr>
        <w:t xml:space="preserve">
      3) жаңадан игерілетін және реконструкциялауға жататын аумақтарда ұзындығы 190 км, диаметрі 100-1400 мм су бұру желілерін салу және қолданыстағы кәріз желілерін реконструкциялау. </w:t>
      </w:r>
    </w:p>
    <w:bookmarkEnd w:id="248"/>
    <w:bookmarkStart w:name="z255" w:id="249"/>
    <w:p>
      <w:pPr>
        <w:spacing w:after="0"/>
        <w:ind w:left="0"/>
        <w:jc w:val="both"/>
      </w:pPr>
      <w:r>
        <w:rPr>
          <w:rFonts w:ascii="Times New Roman"/>
          <w:b w:val="false"/>
          <w:i w:val="false"/>
          <w:color w:val="000000"/>
          <w:sz w:val="28"/>
        </w:rPr>
        <w:t xml:space="preserve">
      Қаланың су бұру жүйесін дамыту үшін қажетті күрделі салымдардың болжамды көлемі: </w:t>
      </w:r>
    </w:p>
    <w:bookmarkEnd w:id="249"/>
    <w:bookmarkStart w:name="z256" w:id="250"/>
    <w:p>
      <w:pPr>
        <w:spacing w:after="0"/>
        <w:ind w:left="0"/>
        <w:jc w:val="both"/>
      </w:pPr>
      <w:r>
        <w:rPr>
          <w:rFonts w:ascii="Times New Roman"/>
          <w:b w:val="false"/>
          <w:i w:val="false"/>
          <w:color w:val="000000"/>
          <w:sz w:val="28"/>
        </w:rPr>
        <w:t>
      бірінші кезекте (2025 жылы) – 54 150 млн теңге;</w:t>
      </w:r>
    </w:p>
    <w:bookmarkEnd w:id="250"/>
    <w:bookmarkStart w:name="z257" w:id="251"/>
    <w:p>
      <w:pPr>
        <w:spacing w:after="0"/>
        <w:ind w:left="0"/>
        <w:jc w:val="both"/>
      </w:pPr>
      <w:r>
        <w:rPr>
          <w:rFonts w:ascii="Times New Roman"/>
          <w:b w:val="false"/>
          <w:i w:val="false"/>
          <w:color w:val="000000"/>
          <w:sz w:val="28"/>
        </w:rPr>
        <w:t>
      есептік мерзім (2035 жылы) – 86 300 млн теңге.</w:t>
      </w:r>
    </w:p>
    <w:bookmarkEnd w:id="251"/>
    <w:bookmarkStart w:name="z258" w:id="252"/>
    <w:p>
      <w:pPr>
        <w:spacing w:after="0"/>
        <w:ind w:left="0"/>
        <w:jc w:val="left"/>
      </w:pPr>
      <w:r>
        <w:rPr>
          <w:rFonts w:ascii="Times New Roman"/>
          <w:b/>
          <w:i w:val="false"/>
          <w:color w:val="000000"/>
        </w:rPr>
        <w:t xml:space="preserve"> 3-параграф. Жылумен жабдықтау</w:t>
      </w:r>
    </w:p>
    <w:bookmarkEnd w:id="252"/>
    <w:bookmarkStart w:name="z259" w:id="253"/>
    <w:p>
      <w:pPr>
        <w:spacing w:after="0"/>
        <w:ind w:left="0"/>
        <w:jc w:val="both"/>
      </w:pPr>
      <w:r>
        <w:rPr>
          <w:rFonts w:ascii="Times New Roman"/>
          <w:b w:val="false"/>
          <w:i w:val="false"/>
          <w:color w:val="000000"/>
          <w:sz w:val="28"/>
        </w:rPr>
        <w:t xml:space="preserve">
      Перспективада Қостанай қаласының жылумен жабдықтау жүйесін ұйымдастыру бойынша ұсыныстар. </w:t>
      </w:r>
    </w:p>
    <w:bookmarkEnd w:id="253"/>
    <w:bookmarkStart w:name="z260" w:id="254"/>
    <w:p>
      <w:pPr>
        <w:spacing w:after="0"/>
        <w:ind w:left="0"/>
        <w:jc w:val="both"/>
      </w:pPr>
      <w:r>
        <w:rPr>
          <w:rFonts w:ascii="Times New Roman"/>
          <w:b w:val="false"/>
          <w:i w:val="false"/>
          <w:color w:val="000000"/>
          <w:sz w:val="28"/>
        </w:rPr>
        <w:t xml:space="preserve">
      Қостанай жылу электр орталығы (бұдан әрі – ЖЭО). </w:t>
      </w:r>
    </w:p>
    <w:bookmarkEnd w:id="254"/>
    <w:bookmarkStart w:name="z261" w:id="255"/>
    <w:p>
      <w:pPr>
        <w:spacing w:after="0"/>
        <w:ind w:left="0"/>
        <w:jc w:val="both"/>
      </w:pPr>
      <w:r>
        <w:rPr>
          <w:rFonts w:ascii="Times New Roman"/>
          <w:b w:val="false"/>
          <w:i w:val="false"/>
          <w:color w:val="000000"/>
          <w:sz w:val="28"/>
        </w:rPr>
        <w:t xml:space="preserve">
      ЖЭО аймағы тұтынушыларының жылу жүктемелерін қамтамасыз ету үшін 2035 жылға дейінгі кезеңде физикалық және моральдық ескірген қазандық агрегаттарын, қазандық-жылыту жабдықтарын, турбиналарды және су жылыту қазандықтарын ауыстыра отырып, станцияны кезең-кезеңімен реконструкциялау көзделеді. </w:t>
      </w:r>
    </w:p>
    <w:bookmarkEnd w:id="255"/>
    <w:bookmarkStart w:name="z262" w:id="256"/>
    <w:p>
      <w:pPr>
        <w:spacing w:after="0"/>
        <w:ind w:left="0"/>
        <w:jc w:val="both"/>
      </w:pPr>
      <w:r>
        <w:rPr>
          <w:rFonts w:ascii="Times New Roman"/>
          <w:b w:val="false"/>
          <w:i w:val="false"/>
          <w:color w:val="000000"/>
          <w:sz w:val="28"/>
        </w:rPr>
        <w:t xml:space="preserve">
      Реконструкциялауды қолданыстағы жылу қуатын сақтай отырып орындау ұсынылады. Бас жоспарда: </w:t>
      </w:r>
    </w:p>
    <w:bookmarkEnd w:id="256"/>
    <w:bookmarkStart w:name="z263" w:id="257"/>
    <w:p>
      <w:pPr>
        <w:spacing w:after="0"/>
        <w:ind w:left="0"/>
        <w:jc w:val="both"/>
      </w:pPr>
      <w:r>
        <w:rPr>
          <w:rFonts w:ascii="Times New Roman"/>
          <w:b w:val="false"/>
          <w:i w:val="false"/>
          <w:color w:val="000000"/>
          <w:sz w:val="28"/>
        </w:rPr>
        <w:t>
      2025 жылға дейінгі кезеңде су жылыту қазандықтарын жаңасына ауыстыра отырып, станцияны реконструкциялау;</w:t>
      </w:r>
    </w:p>
    <w:bookmarkEnd w:id="257"/>
    <w:bookmarkStart w:name="z264" w:id="258"/>
    <w:p>
      <w:pPr>
        <w:spacing w:after="0"/>
        <w:ind w:left="0"/>
        <w:jc w:val="both"/>
      </w:pPr>
      <w:r>
        <w:rPr>
          <w:rFonts w:ascii="Times New Roman"/>
          <w:b w:val="false"/>
          <w:i w:val="false"/>
          <w:color w:val="000000"/>
          <w:sz w:val="28"/>
        </w:rPr>
        <w:t xml:space="preserve">
      2035 жылға дейінгі кезеңде бу қазандары мен турбиналарды жаңасына ауыстыру ұсынылады. Негізгі жабдықтың құрамы мен өнімділігі жобалау жұмыстарын орындау кезінде нақтыланады. </w:t>
      </w:r>
    </w:p>
    <w:bookmarkEnd w:id="258"/>
    <w:bookmarkStart w:name="z265" w:id="259"/>
    <w:p>
      <w:pPr>
        <w:spacing w:after="0"/>
        <w:ind w:left="0"/>
        <w:jc w:val="both"/>
      </w:pPr>
      <w:r>
        <w:rPr>
          <w:rFonts w:ascii="Times New Roman"/>
          <w:b w:val="false"/>
          <w:i w:val="false"/>
          <w:color w:val="000000"/>
          <w:sz w:val="28"/>
        </w:rPr>
        <w:t xml:space="preserve">
      Қ-2 қазандығы. Қазандық жұмысының тиімділігін арттыру мақсатында бу турбиналарын орната отырып, № 2 қазандықты реконструкциялау жобасына сәйкес: </w:t>
      </w:r>
    </w:p>
    <w:bookmarkEnd w:id="259"/>
    <w:bookmarkStart w:name="z266" w:id="260"/>
    <w:p>
      <w:pPr>
        <w:spacing w:after="0"/>
        <w:ind w:left="0"/>
        <w:jc w:val="both"/>
      </w:pPr>
      <w:r>
        <w:rPr>
          <w:rFonts w:ascii="Times New Roman"/>
          <w:b w:val="false"/>
          <w:i w:val="false"/>
          <w:color w:val="000000"/>
          <w:sz w:val="28"/>
        </w:rPr>
        <w:t>
      электр генерациясын енгізу;</w:t>
      </w:r>
    </w:p>
    <w:bookmarkEnd w:id="260"/>
    <w:bookmarkStart w:name="z267" w:id="261"/>
    <w:p>
      <w:pPr>
        <w:spacing w:after="0"/>
        <w:ind w:left="0"/>
        <w:jc w:val="both"/>
      </w:pPr>
      <w:r>
        <w:rPr>
          <w:rFonts w:ascii="Times New Roman"/>
          <w:b w:val="false"/>
          <w:i w:val="false"/>
          <w:color w:val="000000"/>
          <w:sz w:val="28"/>
        </w:rPr>
        <w:t xml:space="preserve">
      қыздырғыш құрылғыларды ауыстыра отырып және тарту-үрлеу агрегаттарына жиілік реттегіштерін орната отырып, қазандықтарды реконструкциялау;  </w:t>
      </w:r>
    </w:p>
    <w:bookmarkEnd w:id="261"/>
    <w:bookmarkStart w:name="z268" w:id="262"/>
    <w:p>
      <w:pPr>
        <w:spacing w:after="0"/>
        <w:ind w:left="0"/>
        <w:jc w:val="both"/>
      </w:pPr>
      <w:r>
        <w:rPr>
          <w:rFonts w:ascii="Times New Roman"/>
          <w:b w:val="false"/>
          <w:i w:val="false"/>
          <w:color w:val="000000"/>
          <w:sz w:val="28"/>
        </w:rPr>
        <w:t xml:space="preserve">
      бойлер үй-жайын реконструкциялау; </w:t>
      </w:r>
    </w:p>
    <w:bookmarkEnd w:id="262"/>
    <w:bookmarkStart w:name="z269" w:id="263"/>
    <w:p>
      <w:pPr>
        <w:spacing w:after="0"/>
        <w:ind w:left="0"/>
        <w:jc w:val="both"/>
      </w:pPr>
      <w:r>
        <w:rPr>
          <w:rFonts w:ascii="Times New Roman"/>
          <w:b w:val="false"/>
          <w:i w:val="false"/>
          <w:color w:val="000000"/>
          <w:sz w:val="28"/>
        </w:rPr>
        <w:t xml:space="preserve">
      су дайындау қондырғысын реконструкциялау ұсынылады.  </w:t>
      </w:r>
    </w:p>
    <w:bookmarkEnd w:id="263"/>
    <w:bookmarkStart w:name="z270" w:id="264"/>
    <w:p>
      <w:pPr>
        <w:spacing w:after="0"/>
        <w:ind w:left="0"/>
        <w:jc w:val="both"/>
      </w:pPr>
      <w:r>
        <w:rPr>
          <w:rFonts w:ascii="Times New Roman"/>
          <w:b w:val="false"/>
          <w:i w:val="false"/>
          <w:color w:val="000000"/>
          <w:sz w:val="28"/>
        </w:rPr>
        <w:t xml:space="preserve">
      Қ-3 қазандығы. №3 қазандық бойынша: </w:t>
      </w:r>
    </w:p>
    <w:bookmarkEnd w:id="264"/>
    <w:bookmarkStart w:name="z271" w:id="265"/>
    <w:p>
      <w:pPr>
        <w:spacing w:after="0"/>
        <w:ind w:left="0"/>
        <w:jc w:val="both"/>
      </w:pPr>
      <w:r>
        <w:rPr>
          <w:rFonts w:ascii="Times New Roman"/>
          <w:b w:val="false"/>
          <w:i w:val="false"/>
          <w:color w:val="000000"/>
          <w:sz w:val="28"/>
        </w:rPr>
        <w:t xml:space="preserve">
      электр генерациясын енгізу; </w:t>
      </w:r>
    </w:p>
    <w:bookmarkEnd w:id="265"/>
    <w:bookmarkStart w:name="z272" w:id="266"/>
    <w:p>
      <w:pPr>
        <w:spacing w:after="0"/>
        <w:ind w:left="0"/>
        <w:jc w:val="both"/>
      </w:pPr>
      <w:r>
        <w:rPr>
          <w:rFonts w:ascii="Times New Roman"/>
          <w:b w:val="false"/>
          <w:i w:val="false"/>
          <w:color w:val="000000"/>
          <w:sz w:val="28"/>
        </w:rPr>
        <w:t>
      жанарғы құрылғыларын ауыстыру және тарту-үрлеу агрегаттарына жиілік реттегіштерін орнату арқылы қазандықтарды реконструкциялау;</w:t>
      </w:r>
    </w:p>
    <w:bookmarkEnd w:id="266"/>
    <w:bookmarkStart w:name="z273" w:id="267"/>
    <w:p>
      <w:pPr>
        <w:spacing w:after="0"/>
        <w:ind w:left="0"/>
        <w:jc w:val="both"/>
      </w:pPr>
      <w:r>
        <w:rPr>
          <w:rFonts w:ascii="Times New Roman"/>
          <w:b w:val="false"/>
          <w:i w:val="false"/>
          <w:color w:val="000000"/>
          <w:sz w:val="28"/>
        </w:rPr>
        <w:t xml:space="preserve">
      бу қазандары өндіретін бу резервін пайдалану үшін бойлер тобын енгізу қарастырылуы мүмкін. </w:t>
      </w:r>
    </w:p>
    <w:bookmarkEnd w:id="267"/>
    <w:bookmarkStart w:name="z274" w:id="268"/>
    <w:p>
      <w:pPr>
        <w:spacing w:after="0"/>
        <w:ind w:left="0"/>
        <w:jc w:val="both"/>
      </w:pPr>
      <w:r>
        <w:rPr>
          <w:rFonts w:ascii="Times New Roman"/>
          <w:b w:val="false"/>
          <w:i w:val="false"/>
          <w:color w:val="000000"/>
          <w:sz w:val="28"/>
        </w:rPr>
        <w:t>
      шағын қазандық цехтарының қазандықтары:</w:t>
      </w:r>
    </w:p>
    <w:bookmarkEnd w:id="268"/>
    <w:bookmarkStart w:name="z275" w:id="269"/>
    <w:p>
      <w:pPr>
        <w:spacing w:after="0"/>
        <w:ind w:left="0"/>
        <w:jc w:val="both"/>
      </w:pPr>
      <w:r>
        <w:rPr>
          <w:rFonts w:ascii="Times New Roman"/>
          <w:b w:val="false"/>
          <w:i w:val="false"/>
          <w:color w:val="000000"/>
          <w:sz w:val="28"/>
        </w:rPr>
        <w:t xml:space="preserve">
      тиісінше ЖЭО және Қ-3 жылу жүктемесін ауыстырып, 5 және 7-қазандықтарды жұмыстан шығару; </w:t>
      </w:r>
    </w:p>
    <w:bookmarkEnd w:id="269"/>
    <w:bookmarkStart w:name="z276" w:id="270"/>
    <w:p>
      <w:pPr>
        <w:spacing w:after="0"/>
        <w:ind w:left="0"/>
        <w:jc w:val="both"/>
      </w:pPr>
      <w:r>
        <w:rPr>
          <w:rFonts w:ascii="Times New Roman"/>
          <w:b w:val="false"/>
          <w:i w:val="false"/>
          <w:color w:val="000000"/>
          <w:sz w:val="28"/>
        </w:rPr>
        <w:t>
      жылу қуатын сақтай отырып, су жылыту қазандықтарын ауыстыру бойынша реконструкциялауды жүргізе отырып, 4, 6, 8, 9 және 11-қазандықтар жұмысын сақтау.</w:t>
      </w:r>
    </w:p>
    <w:bookmarkEnd w:id="270"/>
    <w:bookmarkStart w:name="z277" w:id="271"/>
    <w:p>
      <w:pPr>
        <w:spacing w:after="0"/>
        <w:ind w:left="0"/>
        <w:jc w:val="both"/>
      </w:pPr>
      <w:r>
        <w:rPr>
          <w:rFonts w:ascii="Times New Roman"/>
          <w:b w:val="false"/>
          <w:i w:val="false"/>
          <w:color w:val="000000"/>
          <w:sz w:val="28"/>
        </w:rPr>
        <w:t xml:space="preserve">
      Дербес жылу көздері. Орталықтандырылған жылумен жабдықтау аймағынан тыс орналасқан көп қабатты және қоғамдық құрылысты жылумен жабдықтау үшін жылу тұтынушыларға жақын жерде жаңа қазіргі заманғы дербес жылу көздерін салу ұсынылады. Перспективада жаңа коммуналдық қазандықтарды орталықтандырылған жылумен жабдықтау аймақтарынан тыс жерде ғана салу жоспарланады. Аз қабатты жаңа тұрғын үйлер құрылысын жаңа дербес жылыту жүйелерінен жылумен жабдықтау көзделеді.  </w:t>
      </w:r>
    </w:p>
    <w:bookmarkEnd w:id="271"/>
    <w:bookmarkStart w:name="z278" w:id="272"/>
    <w:p>
      <w:pPr>
        <w:spacing w:after="0"/>
        <w:ind w:left="0"/>
        <w:jc w:val="both"/>
      </w:pPr>
      <w:r>
        <w:rPr>
          <w:rFonts w:ascii="Times New Roman"/>
          <w:b w:val="false"/>
          <w:i w:val="false"/>
          <w:color w:val="000000"/>
          <w:sz w:val="28"/>
        </w:rPr>
        <w:t xml:space="preserve">
      Жылу желілері. Жылу желілерін реконструкциялауға қатысты Лермонтов көшесі бойында ТМ-20-дан ТМ-4-ке дейінгі аралықта ұзындығы 1,6 км, диаметрі 2 х 500 мм бөгет салып, жылу берілмейтін маусымдағы жүктемелерді №2 қазандықтан ЖЭО-ға ауыстыра отырып, ЖЭО-ны және № 2 қазандықтың жылумен жабдықтау аймақтарын біріктіру ұсынылады. </w:t>
      </w:r>
    </w:p>
    <w:bookmarkEnd w:id="272"/>
    <w:bookmarkStart w:name="z279" w:id="273"/>
    <w:p>
      <w:pPr>
        <w:spacing w:after="0"/>
        <w:ind w:left="0"/>
        <w:jc w:val="both"/>
      </w:pPr>
      <w:r>
        <w:rPr>
          <w:rFonts w:ascii="Times New Roman"/>
          <w:b w:val="false"/>
          <w:i w:val="false"/>
          <w:color w:val="000000"/>
          <w:sz w:val="28"/>
        </w:rPr>
        <w:t>
      Бас жоспарда:</w:t>
      </w:r>
    </w:p>
    <w:bookmarkEnd w:id="273"/>
    <w:bookmarkStart w:name="z280" w:id="274"/>
    <w:p>
      <w:pPr>
        <w:spacing w:after="0"/>
        <w:ind w:left="0"/>
        <w:jc w:val="both"/>
      </w:pPr>
      <w:r>
        <w:rPr>
          <w:rFonts w:ascii="Times New Roman"/>
          <w:b w:val="false"/>
          <w:i w:val="false"/>
          <w:color w:val="000000"/>
          <w:sz w:val="28"/>
        </w:rPr>
        <w:t xml:space="preserve">
      Алтынсарин көшесі бойындағы ТМ-20-дан Нұрсұлтан Назарбаев даңғылы бойындағы жаңа құрылыс аудандарына қарай ұзындығы 2 км жуық, диаметрі 2 х 300 мм қосымша бөгет салу; </w:t>
      </w:r>
    </w:p>
    <w:bookmarkEnd w:id="274"/>
    <w:bookmarkStart w:name="z281" w:id="275"/>
    <w:p>
      <w:pPr>
        <w:spacing w:after="0"/>
        <w:ind w:left="0"/>
        <w:jc w:val="both"/>
      </w:pPr>
      <w:r>
        <w:rPr>
          <w:rFonts w:ascii="Times New Roman"/>
          <w:b w:val="false"/>
          <w:i w:val="false"/>
          <w:color w:val="000000"/>
          <w:sz w:val="28"/>
        </w:rPr>
        <w:t xml:space="preserve">
      № 5 қазандықтың жүктемелерін жалғағыш жылу желілерін салу арқылы ЖЭО-ға қосу; </w:t>
      </w:r>
    </w:p>
    <w:bookmarkEnd w:id="275"/>
    <w:bookmarkStart w:name="z282" w:id="276"/>
    <w:p>
      <w:pPr>
        <w:spacing w:after="0"/>
        <w:ind w:left="0"/>
        <w:jc w:val="both"/>
      </w:pPr>
      <w:r>
        <w:rPr>
          <w:rFonts w:ascii="Times New Roman"/>
          <w:b w:val="false"/>
          <w:i w:val="false"/>
          <w:color w:val="000000"/>
          <w:sz w:val="28"/>
        </w:rPr>
        <w:t>
      № 7 қазандықтың жүктемелерін жалғағыш жылу желілерін салу арқылы № 3 қазандыққа қосу ұсынылады.</w:t>
      </w:r>
    </w:p>
    <w:bookmarkEnd w:id="276"/>
    <w:bookmarkStart w:name="z283" w:id="277"/>
    <w:p>
      <w:pPr>
        <w:spacing w:after="0"/>
        <w:ind w:left="0"/>
        <w:jc w:val="both"/>
      </w:pPr>
      <w:r>
        <w:rPr>
          <w:rFonts w:ascii="Times New Roman"/>
          <w:b w:val="false"/>
          <w:i w:val="false"/>
          <w:color w:val="000000"/>
          <w:sz w:val="28"/>
        </w:rPr>
        <w:t xml:space="preserve">
      "Қостанай жылу энергетикалық компаниясы" мемлекеттік коммуналдық кәсіпорнының жылу көздерінің жылумен жабдықтау аймағында орналасқан жаңа тұтынушыларды жылумен жабдықтау үшін жалпы ұзындығы 5 км жуық жаңа тарату желілерін салу қажет. </w:t>
      </w:r>
    </w:p>
    <w:bookmarkEnd w:id="277"/>
    <w:bookmarkStart w:name="z284" w:id="278"/>
    <w:p>
      <w:pPr>
        <w:spacing w:after="0"/>
        <w:ind w:left="0"/>
        <w:jc w:val="left"/>
      </w:pPr>
      <w:r>
        <w:rPr>
          <w:rFonts w:ascii="Times New Roman"/>
          <w:b/>
          <w:i w:val="false"/>
          <w:color w:val="000000"/>
        </w:rPr>
        <w:t xml:space="preserve"> 4-параграф. Электрмен жабдықтау</w:t>
      </w:r>
    </w:p>
    <w:bookmarkEnd w:id="278"/>
    <w:bookmarkStart w:name="z285" w:id="279"/>
    <w:p>
      <w:pPr>
        <w:spacing w:after="0"/>
        <w:ind w:left="0"/>
        <w:jc w:val="both"/>
      </w:pPr>
      <w:r>
        <w:rPr>
          <w:rFonts w:ascii="Times New Roman"/>
          <w:b w:val="false"/>
          <w:i w:val="false"/>
          <w:color w:val="000000"/>
          <w:sz w:val="28"/>
        </w:rPr>
        <w:t>
      Бас жоспарда электрмен жабдықтау желілерін дамытудың мынадай негізгі бағыттары айқындалған:</w:t>
      </w:r>
    </w:p>
    <w:bookmarkEnd w:id="279"/>
    <w:bookmarkStart w:name="z286" w:id="280"/>
    <w:p>
      <w:pPr>
        <w:spacing w:after="0"/>
        <w:ind w:left="0"/>
        <w:jc w:val="both"/>
      </w:pPr>
      <w:r>
        <w:rPr>
          <w:rFonts w:ascii="Times New Roman"/>
          <w:b w:val="false"/>
          <w:i w:val="false"/>
          <w:color w:val="000000"/>
          <w:sz w:val="28"/>
        </w:rPr>
        <w:t>
      1) тұтынушыларды сенімді электрмен жабдықтау;</w:t>
      </w:r>
    </w:p>
    <w:bookmarkEnd w:id="280"/>
    <w:bookmarkStart w:name="z287" w:id="281"/>
    <w:p>
      <w:pPr>
        <w:spacing w:after="0"/>
        <w:ind w:left="0"/>
        <w:jc w:val="both"/>
      </w:pPr>
      <w:r>
        <w:rPr>
          <w:rFonts w:ascii="Times New Roman"/>
          <w:b w:val="false"/>
          <w:i w:val="false"/>
          <w:color w:val="000000"/>
          <w:sz w:val="28"/>
        </w:rPr>
        <w:t xml:space="preserve">
      2) электр желілерін дамытуды оңтайландыру; </w:t>
      </w:r>
    </w:p>
    <w:bookmarkEnd w:id="281"/>
    <w:bookmarkStart w:name="z288" w:id="282"/>
    <w:p>
      <w:pPr>
        <w:spacing w:after="0"/>
        <w:ind w:left="0"/>
        <w:jc w:val="both"/>
      </w:pPr>
      <w:r>
        <w:rPr>
          <w:rFonts w:ascii="Times New Roman"/>
          <w:b w:val="false"/>
          <w:i w:val="false"/>
          <w:color w:val="000000"/>
          <w:sz w:val="28"/>
        </w:rPr>
        <w:t>
      3) қолданыстағы өндіруші көздерді кеңейту;</w:t>
      </w:r>
    </w:p>
    <w:bookmarkEnd w:id="282"/>
    <w:bookmarkStart w:name="z289" w:id="283"/>
    <w:p>
      <w:pPr>
        <w:spacing w:after="0"/>
        <w:ind w:left="0"/>
        <w:jc w:val="both"/>
      </w:pPr>
      <w:r>
        <w:rPr>
          <w:rFonts w:ascii="Times New Roman"/>
          <w:b w:val="false"/>
          <w:i w:val="false"/>
          <w:color w:val="000000"/>
          <w:sz w:val="28"/>
        </w:rPr>
        <w:t xml:space="preserve">
      4) 2035 жылға дейінгі есептік мерзімде 2-ЖЭО салу қажеттілігі "Жылумен жабдықтау" бөлімінде жылу жүктемелеріне негізделеді; </w:t>
      </w:r>
    </w:p>
    <w:bookmarkEnd w:id="283"/>
    <w:bookmarkStart w:name="z290" w:id="284"/>
    <w:p>
      <w:pPr>
        <w:spacing w:after="0"/>
        <w:ind w:left="0"/>
        <w:jc w:val="both"/>
      </w:pPr>
      <w:r>
        <w:rPr>
          <w:rFonts w:ascii="Times New Roman"/>
          <w:b w:val="false"/>
          <w:i w:val="false"/>
          <w:color w:val="000000"/>
          <w:sz w:val="28"/>
        </w:rPr>
        <w:t xml:space="preserve">
      5) 220/110 кВ жаңа тірек қосалқы станцияларын (бұдан әрі – ҚС) салу; </w:t>
      </w:r>
    </w:p>
    <w:bookmarkEnd w:id="284"/>
    <w:bookmarkStart w:name="z291" w:id="285"/>
    <w:p>
      <w:pPr>
        <w:spacing w:after="0"/>
        <w:ind w:left="0"/>
        <w:jc w:val="both"/>
      </w:pPr>
      <w:r>
        <w:rPr>
          <w:rFonts w:ascii="Times New Roman"/>
          <w:b w:val="false"/>
          <w:i w:val="false"/>
          <w:color w:val="000000"/>
          <w:sz w:val="28"/>
        </w:rPr>
        <w:t xml:space="preserve">
      6) жаңа жоспарлы аудандар үшін 110 кВ радиалды ҚС салу; </w:t>
      </w:r>
    </w:p>
    <w:bookmarkEnd w:id="285"/>
    <w:bookmarkStart w:name="z292" w:id="286"/>
    <w:p>
      <w:pPr>
        <w:spacing w:after="0"/>
        <w:ind w:left="0"/>
        <w:jc w:val="both"/>
      </w:pPr>
      <w:r>
        <w:rPr>
          <w:rFonts w:ascii="Times New Roman"/>
          <w:b w:val="false"/>
          <w:i w:val="false"/>
          <w:color w:val="000000"/>
          <w:sz w:val="28"/>
        </w:rPr>
        <w:t xml:space="preserve">
      7) 220/110 кВ тірек ҚС  блоктық схемалар бойынша 110/10 кВ қуаттандыру орталықтарының жаңаларын қосу және қолданыстағыларын ауыстыру; </w:t>
      </w:r>
    </w:p>
    <w:bookmarkEnd w:id="286"/>
    <w:bookmarkStart w:name="z293" w:id="287"/>
    <w:p>
      <w:pPr>
        <w:spacing w:after="0"/>
        <w:ind w:left="0"/>
        <w:jc w:val="both"/>
      </w:pPr>
      <w:r>
        <w:rPr>
          <w:rFonts w:ascii="Times New Roman"/>
          <w:b w:val="false"/>
          <w:i w:val="false"/>
          <w:color w:val="000000"/>
          <w:sz w:val="28"/>
        </w:rPr>
        <w:t xml:space="preserve">
      8) қаланың айналасына 220 кВ сақинасы бар параллель режимде жұмыс істейтін 220 – 110 кВ транзиттік жоғары вольтты желілерді жою арқылы кернеуі 220 – 110 кВ желілерді оңтайландыру; </w:t>
      </w:r>
    </w:p>
    <w:bookmarkEnd w:id="287"/>
    <w:bookmarkStart w:name="z294" w:id="288"/>
    <w:p>
      <w:pPr>
        <w:spacing w:after="0"/>
        <w:ind w:left="0"/>
        <w:jc w:val="both"/>
      </w:pPr>
      <w:r>
        <w:rPr>
          <w:rFonts w:ascii="Times New Roman"/>
          <w:b w:val="false"/>
          <w:i w:val="false"/>
          <w:color w:val="000000"/>
          <w:sz w:val="28"/>
        </w:rPr>
        <w:t xml:space="preserve">
      9) электрмен жабдықтау жай-күйінің олқылықтарын жою (табиғи және моральдық жағынан ескірген электр желілік объектілерді реконструкциялау және техникалық қайта жарақтандыру, трансформаторларды үлкен қуатқа ауыстыру, 110 кВ жаңа ҚС салу); </w:t>
      </w:r>
    </w:p>
    <w:bookmarkEnd w:id="288"/>
    <w:bookmarkStart w:name="z295" w:id="289"/>
    <w:p>
      <w:pPr>
        <w:spacing w:after="0"/>
        <w:ind w:left="0"/>
        <w:jc w:val="both"/>
      </w:pPr>
      <w:r>
        <w:rPr>
          <w:rFonts w:ascii="Times New Roman"/>
          <w:b w:val="false"/>
          <w:i w:val="false"/>
          <w:color w:val="000000"/>
          <w:sz w:val="28"/>
        </w:rPr>
        <w:t xml:space="preserve">
      10) қоныстану құрылыс аймақтарында кабельді электр беру желілері бар жабық 110 кВ ҚС құрылысы; </w:t>
      </w:r>
    </w:p>
    <w:bookmarkEnd w:id="289"/>
    <w:bookmarkStart w:name="z296" w:id="290"/>
    <w:p>
      <w:pPr>
        <w:spacing w:after="0"/>
        <w:ind w:left="0"/>
        <w:jc w:val="both"/>
      </w:pPr>
      <w:r>
        <w:rPr>
          <w:rFonts w:ascii="Times New Roman"/>
          <w:b w:val="false"/>
          <w:i w:val="false"/>
          <w:color w:val="000000"/>
          <w:sz w:val="28"/>
        </w:rPr>
        <w:t>
      11) қоныстану құрылыс аймақтарында 110 кВ әуе желілерін кабельге біртіндеп ауыстыру және тарату, олардың ҚС қосылуын қайта қарау;</w:t>
      </w:r>
    </w:p>
    <w:bookmarkEnd w:id="290"/>
    <w:bookmarkStart w:name="z297" w:id="291"/>
    <w:p>
      <w:pPr>
        <w:spacing w:after="0"/>
        <w:ind w:left="0"/>
        <w:jc w:val="both"/>
      </w:pPr>
      <w:r>
        <w:rPr>
          <w:rFonts w:ascii="Times New Roman"/>
          <w:b w:val="false"/>
          <w:i w:val="false"/>
          <w:color w:val="000000"/>
          <w:sz w:val="28"/>
        </w:rPr>
        <w:t>
      12) 35 кВ ҚС 110 кВ кернеуге ауыстыра отырып, 35 кВ желілерін біртіндеп жою;</w:t>
      </w:r>
    </w:p>
    <w:bookmarkEnd w:id="291"/>
    <w:bookmarkStart w:name="z298" w:id="292"/>
    <w:p>
      <w:pPr>
        <w:spacing w:after="0"/>
        <w:ind w:left="0"/>
        <w:jc w:val="both"/>
      </w:pPr>
      <w:r>
        <w:rPr>
          <w:rFonts w:ascii="Times New Roman"/>
          <w:b w:val="false"/>
          <w:i w:val="false"/>
          <w:color w:val="000000"/>
          <w:sz w:val="28"/>
        </w:rPr>
        <w:t>
      13) кернеуі 6 кВ желілерді 10 кВ-ға ауыстыруды аяқтау;</w:t>
      </w:r>
    </w:p>
    <w:bookmarkEnd w:id="292"/>
    <w:bookmarkStart w:name="z299" w:id="293"/>
    <w:p>
      <w:pPr>
        <w:spacing w:after="0"/>
        <w:ind w:left="0"/>
        <w:jc w:val="both"/>
      </w:pPr>
      <w:r>
        <w:rPr>
          <w:rFonts w:ascii="Times New Roman"/>
          <w:b w:val="false"/>
          <w:i w:val="false"/>
          <w:color w:val="000000"/>
          <w:sz w:val="28"/>
        </w:rPr>
        <w:t xml:space="preserve">
      14) тікелей тұтынушыларда орнатылатын "ақылды" есептеуіштер (Smart Meters) және "ақылды" желілер (Smart Grid) жүйесі негізінде "ақылды қала" тұжырымдамасын енгізу; </w:t>
      </w:r>
    </w:p>
    <w:bookmarkEnd w:id="293"/>
    <w:bookmarkStart w:name="z300" w:id="294"/>
    <w:p>
      <w:pPr>
        <w:spacing w:after="0"/>
        <w:ind w:left="0"/>
        <w:jc w:val="both"/>
      </w:pPr>
      <w:r>
        <w:rPr>
          <w:rFonts w:ascii="Times New Roman"/>
          <w:b w:val="false"/>
          <w:i w:val="false"/>
          <w:color w:val="000000"/>
          <w:sz w:val="28"/>
        </w:rPr>
        <w:t>
      15) энергия тиімділігі және энергия үнемдеу мәселелерін күшейту.</w:t>
      </w:r>
    </w:p>
    <w:bookmarkEnd w:id="294"/>
    <w:bookmarkStart w:name="z301" w:id="295"/>
    <w:p>
      <w:pPr>
        <w:spacing w:after="0"/>
        <w:ind w:left="0"/>
        <w:jc w:val="both"/>
      </w:pPr>
      <w:r>
        <w:rPr>
          <w:rFonts w:ascii="Times New Roman"/>
          <w:b w:val="false"/>
          <w:i w:val="false"/>
          <w:color w:val="000000"/>
          <w:sz w:val="28"/>
        </w:rPr>
        <w:t>
      Бас жоспарда бірінші кезекте қолданыстағы 220 кВ "Заречная – Сокол" және "Орталық Қостанай" 1150 кВ жоғары вольтты желілерінен 220 кВ қосылатын 2 х 125 МВА автотрансформаторы бар "Батыс" 220/110/10 кВ ҚС салу есебінен 220 және 110 кВ кернеулі сыртқы электрмен жабдықтау жүйесін дамыту көзделген.</w:t>
      </w:r>
    </w:p>
    <w:bookmarkEnd w:id="295"/>
    <w:bookmarkStart w:name="z302" w:id="296"/>
    <w:p>
      <w:pPr>
        <w:spacing w:after="0"/>
        <w:ind w:left="0"/>
        <w:jc w:val="both"/>
      </w:pPr>
      <w:r>
        <w:rPr>
          <w:rFonts w:ascii="Times New Roman"/>
          <w:b w:val="false"/>
          <w:i w:val="false"/>
          <w:color w:val="000000"/>
          <w:sz w:val="28"/>
        </w:rPr>
        <w:t xml:space="preserve">
      220 кВ жоғары вольтты желінің ұзындығы – 44 км "Батыс – Сокол – Қостанай"-1150 – "Батыс – Орталық" транзиттік алмасуды және энергия жүйесінің жұмыс режимдерінің Қостанай қаласының желісіне әсерін болдырмайды.  </w:t>
      </w:r>
    </w:p>
    <w:bookmarkEnd w:id="296"/>
    <w:bookmarkStart w:name="z303" w:id="297"/>
    <w:p>
      <w:pPr>
        <w:spacing w:after="0"/>
        <w:ind w:left="0"/>
        <w:jc w:val="both"/>
      </w:pPr>
      <w:r>
        <w:rPr>
          <w:rFonts w:ascii="Times New Roman"/>
          <w:b w:val="false"/>
          <w:i w:val="false"/>
          <w:color w:val="000000"/>
          <w:sz w:val="28"/>
        </w:rPr>
        <w:t>
      Оңтүстік-Батыс жоспарлау ауданы</w:t>
      </w:r>
    </w:p>
    <w:bookmarkEnd w:id="297"/>
    <w:bookmarkStart w:name="z304" w:id="298"/>
    <w:p>
      <w:pPr>
        <w:spacing w:after="0"/>
        <w:ind w:left="0"/>
        <w:jc w:val="both"/>
      </w:pPr>
      <w:r>
        <w:rPr>
          <w:rFonts w:ascii="Times New Roman"/>
          <w:b w:val="false"/>
          <w:i w:val="false"/>
          <w:color w:val="000000"/>
          <w:sz w:val="28"/>
        </w:rPr>
        <w:t xml:space="preserve">
      "Қонай" дамып келе жатқан тұрғын ауданы үшін қаланың оңтүстік бөлігінде 2х6,3 МВ трансформаторлары бар 35/10 кВ "Қонай" ҚС салынды. </w:t>
      </w:r>
    </w:p>
    <w:bookmarkEnd w:id="298"/>
    <w:bookmarkStart w:name="z305" w:id="299"/>
    <w:p>
      <w:pPr>
        <w:spacing w:after="0"/>
        <w:ind w:left="0"/>
        <w:jc w:val="both"/>
      </w:pPr>
      <w:r>
        <w:rPr>
          <w:rFonts w:ascii="Times New Roman"/>
          <w:b w:val="false"/>
          <w:i w:val="false"/>
          <w:color w:val="000000"/>
          <w:sz w:val="28"/>
        </w:rPr>
        <w:t>
      220 кВ "Батыс" ҚС салу кезінде:</w:t>
      </w:r>
    </w:p>
    <w:bookmarkEnd w:id="299"/>
    <w:bookmarkStart w:name="z306" w:id="300"/>
    <w:p>
      <w:pPr>
        <w:spacing w:after="0"/>
        <w:ind w:left="0"/>
        <w:jc w:val="both"/>
      </w:pPr>
      <w:r>
        <w:rPr>
          <w:rFonts w:ascii="Times New Roman"/>
          <w:b w:val="false"/>
          <w:i w:val="false"/>
          <w:color w:val="000000"/>
          <w:sz w:val="28"/>
        </w:rPr>
        <w:t xml:space="preserve">
      1) 110/35/10 кВ "Красный Партизан" ҚС 110 кВ "Батыс – Красный Партизан" қос тізбекті жоғары вольтты желісін салып 220 кВ "Батыс" ҚС ауыстыру; </w:t>
      </w:r>
    </w:p>
    <w:bookmarkEnd w:id="300"/>
    <w:bookmarkStart w:name="z307" w:id="301"/>
    <w:p>
      <w:pPr>
        <w:spacing w:after="0"/>
        <w:ind w:left="0"/>
        <w:jc w:val="both"/>
      </w:pPr>
      <w:r>
        <w:rPr>
          <w:rFonts w:ascii="Times New Roman"/>
          <w:b w:val="false"/>
          <w:i w:val="false"/>
          <w:color w:val="000000"/>
          <w:sz w:val="28"/>
        </w:rPr>
        <w:t xml:space="preserve">
      2) "Орталық – Сарбай" жоғары вольтты желісінен 110 кВ "Красный Партизан" ҚС дейін ұзындығы 17 км қолданыстағы 110 кВ жоғары вольтты екі тізбекті желіні бұзу; </w:t>
      </w:r>
    </w:p>
    <w:bookmarkEnd w:id="301"/>
    <w:bookmarkStart w:name="z308" w:id="302"/>
    <w:p>
      <w:pPr>
        <w:spacing w:after="0"/>
        <w:ind w:left="0"/>
        <w:jc w:val="both"/>
      </w:pPr>
      <w:r>
        <w:rPr>
          <w:rFonts w:ascii="Times New Roman"/>
          <w:b w:val="false"/>
          <w:i w:val="false"/>
          <w:color w:val="000000"/>
          <w:sz w:val="28"/>
        </w:rPr>
        <w:t xml:space="preserve">
      3) 7 км трассасы бойынша ұзындығы 220/110/10 кВ "Батыс" перспективалық ҚС 110 кВ екі тізбекті жоғары вольтты желі арқылы қосып 110/10 кВ "Новая" (2х25 МВА) ҚС салу; </w:t>
      </w:r>
    </w:p>
    <w:bookmarkEnd w:id="302"/>
    <w:bookmarkStart w:name="z309" w:id="303"/>
    <w:p>
      <w:pPr>
        <w:spacing w:after="0"/>
        <w:ind w:left="0"/>
        <w:jc w:val="both"/>
      </w:pPr>
      <w:r>
        <w:rPr>
          <w:rFonts w:ascii="Times New Roman"/>
          <w:b w:val="false"/>
          <w:i w:val="false"/>
          <w:color w:val="000000"/>
          <w:sz w:val="28"/>
        </w:rPr>
        <w:t xml:space="preserve">
      4) 10 кВ тарату пункті ретінде 10 кВ тарату құрылғысын пайдалана отырып және 10 кВ кернеулі 35/10 кВ "Қонай" ҚС қосу арқылы 35/10 кВ "Дачная" ҚС бөлшектеу; </w:t>
      </w:r>
    </w:p>
    <w:bookmarkEnd w:id="303"/>
    <w:bookmarkStart w:name="z310" w:id="304"/>
    <w:p>
      <w:pPr>
        <w:spacing w:after="0"/>
        <w:ind w:left="0"/>
        <w:jc w:val="both"/>
      </w:pPr>
      <w:r>
        <w:rPr>
          <w:rFonts w:ascii="Times New Roman"/>
          <w:b w:val="false"/>
          <w:i w:val="false"/>
          <w:color w:val="000000"/>
          <w:sz w:val="28"/>
        </w:rPr>
        <w:t>
      5) 6 км трассасы бойынша ұзындығы 110 кВ "Батыс – Барыс" екі тізбекті жоғары вольтты желі арқылы көзделетін қолданыстағы "Прибрежная" 35 кВ ҚС-ның жанында 110/10/6 кВ "Барыс" (2х25 МВА) ҚС салу.</w:t>
      </w:r>
    </w:p>
    <w:bookmarkEnd w:id="304"/>
    <w:bookmarkStart w:name="z311" w:id="305"/>
    <w:p>
      <w:pPr>
        <w:spacing w:after="0"/>
        <w:ind w:left="0"/>
        <w:jc w:val="both"/>
      </w:pPr>
      <w:r>
        <w:rPr>
          <w:rFonts w:ascii="Times New Roman"/>
          <w:b w:val="false"/>
          <w:i w:val="false"/>
          <w:color w:val="000000"/>
          <w:sz w:val="28"/>
        </w:rPr>
        <w:t xml:space="preserve">
      "Қонай" шағын ауданында бұрын жасалған егжей-тегжейлі жоспарлау жобалары бойынша техникалық шешімдер ескерілді (сызбада 35/10 кВ "Қонай" ҚС бір тарату пунктін орналастыру көрсетілген). </w:t>
      </w:r>
    </w:p>
    <w:bookmarkEnd w:id="305"/>
    <w:bookmarkStart w:name="z312" w:id="306"/>
    <w:p>
      <w:pPr>
        <w:spacing w:after="0"/>
        <w:ind w:left="0"/>
        <w:jc w:val="both"/>
      </w:pPr>
      <w:r>
        <w:rPr>
          <w:rFonts w:ascii="Times New Roman"/>
          <w:b w:val="false"/>
          <w:i w:val="false"/>
          <w:color w:val="000000"/>
          <w:sz w:val="28"/>
        </w:rPr>
        <w:t>
      35 кВ "Прибрежная – Гидроторап" жоғары вольтты желісінен 1х1,0 МВА трансформаторы бар 35/10 кВ "МК-58" ҚС тарамдар арқылы қуат алады. "МК-58" ҚС трансформатор шамадан тыс жүктелгендіктен, оны 1х6,3 МВА трансформаторына ауыстыру ұсынылады. "Прибрежная" ҚС "МК-58" ҚС тарамына дейінгі желі учаскесін бөлшектей отырып, бір тізбекті жоғары вольтты МК-58 гидроторап желісін екі тізбекті желіге реконструкциялап,  35 кВ "Гидроторап" ҚС қуат беру ұсынылады.</w:t>
      </w:r>
    </w:p>
    <w:bookmarkEnd w:id="306"/>
    <w:bookmarkStart w:name="z313" w:id="307"/>
    <w:p>
      <w:pPr>
        <w:spacing w:after="0"/>
        <w:ind w:left="0"/>
        <w:jc w:val="both"/>
      </w:pPr>
      <w:r>
        <w:rPr>
          <w:rFonts w:ascii="Times New Roman"/>
          <w:b w:val="false"/>
          <w:i w:val="false"/>
          <w:color w:val="000000"/>
          <w:sz w:val="28"/>
        </w:rPr>
        <w:t>
      Жағалаудағы қоныстануды жоспарлау ауданы</w:t>
      </w:r>
    </w:p>
    <w:bookmarkEnd w:id="307"/>
    <w:bookmarkStart w:name="z314" w:id="308"/>
    <w:p>
      <w:pPr>
        <w:spacing w:after="0"/>
        <w:ind w:left="0"/>
        <w:jc w:val="both"/>
      </w:pPr>
      <w:r>
        <w:rPr>
          <w:rFonts w:ascii="Times New Roman"/>
          <w:b w:val="false"/>
          <w:i w:val="false"/>
          <w:color w:val="000000"/>
          <w:sz w:val="28"/>
        </w:rPr>
        <w:t xml:space="preserve">
      Бірінші кезек: 2019 – 2025 жылдар: </w:t>
      </w:r>
    </w:p>
    <w:bookmarkEnd w:id="308"/>
    <w:bookmarkStart w:name="z315" w:id="309"/>
    <w:p>
      <w:pPr>
        <w:spacing w:after="0"/>
        <w:ind w:left="0"/>
        <w:jc w:val="both"/>
      </w:pPr>
      <w:r>
        <w:rPr>
          <w:rFonts w:ascii="Times New Roman"/>
          <w:b w:val="false"/>
          <w:i w:val="false"/>
          <w:color w:val="000000"/>
          <w:sz w:val="28"/>
        </w:rPr>
        <w:t xml:space="preserve">
      1) Мичурин кентінің жаңа тұтынушылары үшін әкімдік "Заречный" </w:t>
      </w:r>
      <w:r>
        <w:br/>
      </w:r>
      <w:r>
        <w:rPr>
          <w:rFonts w:ascii="Times New Roman"/>
          <w:b w:val="false"/>
          <w:i w:val="false"/>
          <w:color w:val="000000"/>
          <w:sz w:val="28"/>
        </w:rPr>
        <w:t>110 кВ ҚС жоғары вольтты "Заречный – Шығыс" желісі бойынша қосылатын 110/10 кВ "Шығыс" ҚС (2х6,3 МВА) құрылысын қарастыруда (жұмыс жобасы бар);</w:t>
      </w:r>
    </w:p>
    <w:bookmarkEnd w:id="309"/>
    <w:bookmarkStart w:name="z316" w:id="310"/>
    <w:p>
      <w:pPr>
        <w:spacing w:after="0"/>
        <w:ind w:left="0"/>
        <w:jc w:val="both"/>
      </w:pPr>
      <w:r>
        <w:rPr>
          <w:rFonts w:ascii="Times New Roman"/>
          <w:b w:val="false"/>
          <w:i w:val="false"/>
          <w:color w:val="000000"/>
          <w:sz w:val="28"/>
        </w:rPr>
        <w:t>
      2) жаңа 110 кВ "Барыс" және "Шығыс" ҚС салу арқылы 35/6 кВ "Прибрежная" және "ТББК" ҚС бөлшектеу және одан әрі оларды 6 кВ тарату пункті ретінде пайдалану мүмкіндігі пайда болады. Сондай-ақ ұзындығы 3,9 км "Южная – ТББК" 35 кВ және ұзындығы 0,8 км "ТББК-Прибрежная" жоғары вольтты желісін демонтаждау. Бұл ретте №3 аудандық қазандықты электрмен жабдықтау қазіргі уақыттағыдай екі тәуелсіз қуаттандыру көзінен қамтамасыз етілетін болады;</w:t>
      </w:r>
    </w:p>
    <w:bookmarkEnd w:id="310"/>
    <w:bookmarkStart w:name="z317" w:id="311"/>
    <w:p>
      <w:pPr>
        <w:spacing w:after="0"/>
        <w:ind w:left="0"/>
        <w:jc w:val="both"/>
      </w:pPr>
      <w:r>
        <w:rPr>
          <w:rFonts w:ascii="Times New Roman"/>
          <w:b w:val="false"/>
          <w:i w:val="false"/>
          <w:color w:val="000000"/>
          <w:sz w:val="28"/>
        </w:rPr>
        <w:t>
      3) 110/10 кВ "Шығыс" ҚС ауданның жаңа шағын аудандарын қамтамасыз ету үшін салынады, қолданыстағы жүктемені қамтамасыз ету үшін 35/10 кВ "Мичурин" ҚС қалады. 35/10 кВ "Затобольская" ҚС демонтаждау, одан әрі 10 кВ тарату торабын 10 кВ тарату ҚС ретінде пайдалану ұсынылады, өйткені осы ауданда 110/10 кВ "Затобольская" ("Көктем") ҚС салынады. Сондай-ақ 35 кВ "Оңтүстік – Қостанай" жоғары вольтты желісін 35 кВ "Затобольская" ҚС дәнекерлеумен 35 кВ "Мичурин" ҚС дәнекерлеуге дейін ұзындығы 1,6 км бөлшектеу ұсынылады. Бұл ретте 35 кВ "Қаражары" ҚС қуаттандыру өзгеріссіз қалады ("Су торабы" және "Мичурин" ҚС).</w:t>
      </w:r>
    </w:p>
    <w:bookmarkEnd w:id="311"/>
    <w:bookmarkStart w:name="z318" w:id="312"/>
    <w:p>
      <w:pPr>
        <w:spacing w:after="0"/>
        <w:ind w:left="0"/>
        <w:jc w:val="both"/>
      </w:pPr>
      <w:r>
        <w:rPr>
          <w:rFonts w:ascii="Times New Roman"/>
          <w:b w:val="false"/>
          <w:i w:val="false"/>
          <w:color w:val="000000"/>
          <w:sz w:val="28"/>
        </w:rPr>
        <w:t xml:space="preserve">
      Есептік мерзім: 2025 – 2035 жылдар: </w:t>
      </w:r>
    </w:p>
    <w:bookmarkEnd w:id="312"/>
    <w:bookmarkStart w:name="z319" w:id="313"/>
    <w:p>
      <w:pPr>
        <w:spacing w:after="0"/>
        <w:ind w:left="0"/>
        <w:jc w:val="both"/>
      </w:pPr>
      <w:r>
        <w:rPr>
          <w:rFonts w:ascii="Times New Roman"/>
          <w:b w:val="false"/>
          <w:i w:val="false"/>
          <w:color w:val="000000"/>
          <w:sz w:val="28"/>
        </w:rPr>
        <w:t xml:space="preserve">
      1) 110/10/6 кВ "Орталық" (2х25 МВА) жабық ҚС салу 220 кВ "Батыс" перспективалық ҚС әрқайсысы 8 км және 5 км трассасы бойынша ұзындығы 110 кВ екі тізбекті жоғары вольтты желі бойынша 110 кВ екі кабельді желі бойынша учаскемен қуаттандыру ұсынылады. </w:t>
      </w:r>
    </w:p>
    <w:bookmarkEnd w:id="313"/>
    <w:bookmarkStart w:name="z320" w:id="314"/>
    <w:p>
      <w:pPr>
        <w:spacing w:after="0"/>
        <w:ind w:left="0"/>
        <w:jc w:val="both"/>
      </w:pPr>
      <w:r>
        <w:rPr>
          <w:rFonts w:ascii="Times New Roman"/>
          <w:b w:val="false"/>
          <w:i w:val="false"/>
          <w:color w:val="000000"/>
          <w:sz w:val="28"/>
        </w:rPr>
        <w:t xml:space="preserve">
      Жоғары вольтты желі трассасы және 110 кВ кабель желісі үшін 35 кВ жоғары вольтты желі трассаларын, 35 кВ жоғары вольтты желі "МК-58 – Прибрежная", Прибрежная – ТББК, ТББК – Южная, Южная – Заводская пайдалану ұсынылады; </w:t>
      </w:r>
    </w:p>
    <w:bookmarkEnd w:id="314"/>
    <w:bookmarkStart w:name="z321" w:id="315"/>
    <w:p>
      <w:pPr>
        <w:spacing w:after="0"/>
        <w:ind w:left="0"/>
        <w:jc w:val="both"/>
      </w:pPr>
      <w:r>
        <w:rPr>
          <w:rFonts w:ascii="Times New Roman"/>
          <w:b w:val="false"/>
          <w:i w:val="false"/>
          <w:color w:val="000000"/>
          <w:sz w:val="28"/>
        </w:rPr>
        <w:t>
      2) 110 кВ "Орталық" ҚС салу 35/10/6 кВ "Заводская" ҚС және 35/10 кВ "Западная" ҚС бөлшектеуге және одан әрі олардың 10 кВ тарату пункті (бұдан әрі – ТП) ретінде пайдалануға мүмкіндік береді. Сондай-ақ 35 кВ жоғары вольтты желінің барлық қуаттандыратын ұзындығы 1,3 км "Батыс-110 – Батыс-35"; ұзындығы 3,9 км "Оңтүстік – Заводская" ҚС демонтаждау ұсынылады.</w:t>
      </w:r>
    </w:p>
    <w:bookmarkEnd w:id="315"/>
    <w:bookmarkStart w:name="z322" w:id="316"/>
    <w:p>
      <w:pPr>
        <w:spacing w:after="0"/>
        <w:ind w:left="0"/>
        <w:jc w:val="both"/>
      </w:pPr>
      <w:r>
        <w:rPr>
          <w:rFonts w:ascii="Times New Roman"/>
          <w:b w:val="false"/>
          <w:i w:val="false"/>
          <w:color w:val="000000"/>
          <w:sz w:val="28"/>
        </w:rPr>
        <w:t xml:space="preserve">
      "Южная – Заводская" жоғары вольтты желісінен "Западная-35" ҚС дәнекерлеу. "Орталық" 110/10 кВ ҚС салу және оған "Западная" және "Заводская" ТП тұтынушылардың жүктемелерін ауыстыру трансформаторларды 110/35/10 кВ "Южная" ҚС және 110/10 кВ "Оңтүстік-Батыс" ҚС жеңілдетуге мүмкіндік береді; </w:t>
      </w:r>
    </w:p>
    <w:bookmarkEnd w:id="316"/>
    <w:bookmarkStart w:name="z323" w:id="317"/>
    <w:p>
      <w:pPr>
        <w:spacing w:after="0"/>
        <w:ind w:left="0"/>
        <w:jc w:val="both"/>
      </w:pPr>
      <w:r>
        <w:rPr>
          <w:rFonts w:ascii="Times New Roman"/>
          <w:b w:val="false"/>
          <w:i w:val="false"/>
          <w:color w:val="000000"/>
          <w:sz w:val="28"/>
        </w:rPr>
        <w:t xml:space="preserve">
      3) қолданыстағы ӘЖ 110 кВ "Центральный – Заречная" дәнекерлеу арқылы 110/10 кВ "Восточная" ҚС (2х25 МВА) салу. Сондай-ақ, осы ауданда 10 кВ екі ТП салу ұсынылады. </w:t>
      </w:r>
    </w:p>
    <w:bookmarkEnd w:id="317"/>
    <w:bookmarkStart w:name="z324" w:id="318"/>
    <w:p>
      <w:pPr>
        <w:spacing w:after="0"/>
        <w:ind w:left="0"/>
        <w:jc w:val="both"/>
      </w:pPr>
      <w:r>
        <w:rPr>
          <w:rFonts w:ascii="Times New Roman"/>
          <w:b w:val="false"/>
          <w:i w:val="false"/>
          <w:color w:val="000000"/>
          <w:sz w:val="28"/>
        </w:rPr>
        <w:t>
      Солтүстік-батыс өнеркәсіптік-қоныстану ауданы</w:t>
      </w:r>
    </w:p>
    <w:bookmarkEnd w:id="318"/>
    <w:bookmarkStart w:name="z325" w:id="319"/>
    <w:p>
      <w:pPr>
        <w:spacing w:after="0"/>
        <w:ind w:left="0"/>
        <w:jc w:val="both"/>
      </w:pPr>
      <w:r>
        <w:rPr>
          <w:rFonts w:ascii="Times New Roman"/>
          <w:b w:val="false"/>
          <w:i w:val="false"/>
          <w:color w:val="000000"/>
          <w:sz w:val="28"/>
        </w:rPr>
        <w:t xml:space="preserve">
      ӘЖ 110 кВ "Центральный – Глубокий ввод" дәнекерлеу арқылы 110 кВ "Узколинейная" (2х25 МВА) ҚС және "Центральный – Қостанай" 10 кВ бір ТП 110 кВ "Узколинейная" ҚС-на қосып салу. </w:t>
      </w:r>
    </w:p>
    <w:bookmarkEnd w:id="319"/>
    <w:bookmarkStart w:name="z326" w:id="320"/>
    <w:p>
      <w:pPr>
        <w:spacing w:after="0"/>
        <w:ind w:left="0"/>
        <w:jc w:val="both"/>
      </w:pPr>
      <w:r>
        <w:rPr>
          <w:rFonts w:ascii="Times New Roman"/>
          <w:b w:val="false"/>
          <w:i w:val="false"/>
          <w:color w:val="000000"/>
          <w:sz w:val="28"/>
        </w:rPr>
        <w:t xml:space="preserve">
      "Узколинейная" ҚС құрылысы трансформаторларды 110/35/10 кВ "Костанайская" ҚС (1х31,5 МВА және 1х16 МВА) жеңілдетуге мүмкіндік береді. </w:t>
      </w:r>
    </w:p>
    <w:bookmarkEnd w:id="320"/>
    <w:bookmarkStart w:name="z327" w:id="321"/>
    <w:p>
      <w:pPr>
        <w:spacing w:after="0"/>
        <w:ind w:left="0"/>
        <w:jc w:val="both"/>
      </w:pPr>
      <w:r>
        <w:rPr>
          <w:rFonts w:ascii="Times New Roman"/>
          <w:b w:val="false"/>
          <w:i w:val="false"/>
          <w:color w:val="000000"/>
          <w:sz w:val="28"/>
        </w:rPr>
        <w:t xml:space="preserve">
      Осы ауданда бұрын орындалған егжей-тегжейлі жоспар бойынша техникалық шешімдер ескерілді (сызбада 110/10 кВ "Индустриальная" ҚС-дан үш ТП орналастыру көрсетілген). </w:t>
      </w:r>
    </w:p>
    <w:bookmarkEnd w:id="321"/>
    <w:bookmarkStart w:name="z328" w:id="322"/>
    <w:p>
      <w:pPr>
        <w:spacing w:after="0"/>
        <w:ind w:left="0"/>
        <w:jc w:val="both"/>
      </w:pPr>
      <w:r>
        <w:rPr>
          <w:rFonts w:ascii="Times New Roman"/>
          <w:b w:val="false"/>
          <w:i w:val="false"/>
          <w:color w:val="000000"/>
          <w:sz w:val="28"/>
        </w:rPr>
        <w:t xml:space="preserve">
      Энергия үнемдейтін іс-шаралар ретінде көшелерді жарықтандыру, жеке тұрғын үй құрылысындағы коммуналдық-тұрмыстық қажеттіліктер үшін (суды жылыту және т.б.) күн панельдерін пайдалануды қарастыру ұсынылады. </w:t>
      </w:r>
    </w:p>
    <w:bookmarkEnd w:id="322"/>
    <w:bookmarkStart w:name="z329" w:id="323"/>
    <w:p>
      <w:pPr>
        <w:spacing w:after="0"/>
        <w:ind w:left="0"/>
        <w:jc w:val="both"/>
      </w:pPr>
      <w:r>
        <w:rPr>
          <w:rFonts w:ascii="Times New Roman"/>
          <w:b w:val="false"/>
          <w:i w:val="false"/>
          <w:color w:val="000000"/>
          <w:sz w:val="28"/>
        </w:rPr>
        <w:t>
      110-220 кВт сыртқы электрмен жабдықтау объектілеріне шамамен 30 млрд теңге мөлшерінде (10 кВ ТП есебімен), оның ішінде бірінші кезекте – 18 млрд теңге қаржы қажет.</w:t>
      </w:r>
    </w:p>
    <w:bookmarkEnd w:id="323"/>
    <w:bookmarkStart w:name="z330" w:id="324"/>
    <w:p>
      <w:pPr>
        <w:spacing w:after="0"/>
        <w:ind w:left="0"/>
        <w:jc w:val="left"/>
      </w:pPr>
      <w:r>
        <w:rPr>
          <w:rFonts w:ascii="Times New Roman"/>
          <w:b/>
          <w:i w:val="false"/>
          <w:color w:val="000000"/>
        </w:rPr>
        <w:t xml:space="preserve"> 5-параграф. Газбен жабдықтау</w:t>
      </w:r>
    </w:p>
    <w:bookmarkEnd w:id="324"/>
    <w:bookmarkStart w:name="z331" w:id="325"/>
    <w:p>
      <w:pPr>
        <w:spacing w:after="0"/>
        <w:ind w:left="0"/>
        <w:jc w:val="both"/>
      </w:pPr>
      <w:r>
        <w:rPr>
          <w:rFonts w:ascii="Times New Roman"/>
          <w:b w:val="false"/>
          <w:i w:val="false"/>
          <w:color w:val="000000"/>
          <w:sz w:val="28"/>
        </w:rPr>
        <w:t xml:space="preserve">
      Бас жоспарда газбен жабдықтау желілерін дамытудың негізгі бағыттары айқындалған. </w:t>
      </w:r>
    </w:p>
    <w:bookmarkEnd w:id="325"/>
    <w:bookmarkStart w:name="z332" w:id="326"/>
    <w:p>
      <w:pPr>
        <w:spacing w:after="0"/>
        <w:ind w:left="0"/>
        <w:jc w:val="both"/>
      </w:pPr>
      <w:r>
        <w:rPr>
          <w:rFonts w:ascii="Times New Roman"/>
          <w:b w:val="false"/>
          <w:i w:val="false"/>
          <w:color w:val="000000"/>
          <w:sz w:val="28"/>
        </w:rPr>
        <w:t xml:space="preserve">
      Оңтүстік-батыс жоспарлау ауданы. Қаланың оңтүстік бөлігіндегі Қонай тұрғын ауданын газдандыру 11 бірлік жобаланатын газ реттеу пунктінен (бұдан әрі – ГРП) көлемінде жүзеге асырылатын болады. Газ тарату станциясы-3 (бұдан әрі – ГТС) ауданында жұмыс істеп тұрған жоғары қысымды газ құбырынан жоғары қысымды жеткізуші газ құбырын салу көзделеді. "Қонай" шағын ауданының бұрын жасалған егжей-тегжейлі жоспарларының техникалық шешімдері ескерілді. </w:t>
      </w:r>
    </w:p>
    <w:bookmarkEnd w:id="326"/>
    <w:bookmarkStart w:name="z333" w:id="327"/>
    <w:p>
      <w:pPr>
        <w:spacing w:after="0"/>
        <w:ind w:left="0"/>
        <w:jc w:val="both"/>
      </w:pPr>
      <w:r>
        <w:rPr>
          <w:rFonts w:ascii="Times New Roman"/>
          <w:b w:val="false"/>
          <w:i w:val="false"/>
          <w:color w:val="000000"/>
          <w:sz w:val="28"/>
        </w:rPr>
        <w:t xml:space="preserve">
      Жағалаудағы рекреациялық аймақ. Жағалау маңындағы рекреациялық аймақты газбен жабдықтау учаскенің шекарасында орнатылған жобаланып отырған ГРП-ден жүзеге асырады. Жобаланатын жеткізуші ГРП қолданыстағы жоғары қысымды газ құбырынан салу көзделеді. Бұрын жасалған егжей-тегжейлі жоспар бойынша техникалық шешімдер ескерілген. </w:t>
      </w:r>
    </w:p>
    <w:bookmarkEnd w:id="327"/>
    <w:bookmarkStart w:name="z334" w:id="328"/>
    <w:p>
      <w:pPr>
        <w:spacing w:after="0"/>
        <w:ind w:left="0"/>
        <w:jc w:val="both"/>
      </w:pPr>
      <w:r>
        <w:rPr>
          <w:rFonts w:ascii="Times New Roman"/>
          <w:b w:val="false"/>
          <w:i w:val="false"/>
          <w:color w:val="000000"/>
          <w:sz w:val="28"/>
        </w:rPr>
        <w:t>
      Жағалаудағы қоныстануды жоспарлау ауданы. Бас жоспарда осы ауданды оның аумағында есептік мерзімде салу ұсынылатын үш ГРП-ден газбен жабдықтау көзделеді. Үш ГРП үшін жоғары қысымды жеткізуші газ құбырын ГТС-2 газ тарату станциясы ауданындағы қолданыстағы жоғары қысымды жерасты газ құбырынан салу жоспарланып отыр.</w:t>
      </w:r>
    </w:p>
    <w:bookmarkEnd w:id="328"/>
    <w:bookmarkStart w:name="z335" w:id="329"/>
    <w:p>
      <w:pPr>
        <w:spacing w:after="0"/>
        <w:ind w:left="0"/>
        <w:jc w:val="both"/>
      </w:pPr>
      <w:r>
        <w:rPr>
          <w:rFonts w:ascii="Times New Roman"/>
          <w:b w:val="false"/>
          <w:i w:val="false"/>
          <w:color w:val="000000"/>
          <w:sz w:val="28"/>
        </w:rPr>
        <w:t>
      Солтүстік-батыс өнеркәсіптік-қоныстану жоспарлау ауданы және Батыс көліктік-өнеркәсіптік жоспарлау ауданы. Осы аудандарды оның аумағында орнатылған жобаланған екі ГРП-ден газбен жабдықтау көзделеді. ГРП үшін ГТС-2 газ тарату станциясы ауданында қолданыстағы жоғары қысымды жерасты газ құбырынан жобаланатын жоғары қысымды жеткізуші газ құбырын салу көзделеді. ГРП-ден шкафты газ реттегіш блокты орната отырып, әрбір өндірістік учаскеге дейінгі орташа қысымды газ құбырын салу көзделеді.</w:t>
      </w:r>
    </w:p>
    <w:bookmarkEnd w:id="329"/>
    <w:bookmarkStart w:name="z336" w:id="330"/>
    <w:p>
      <w:pPr>
        <w:spacing w:after="0"/>
        <w:ind w:left="0"/>
        <w:jc w:val="left"/>
      </w:pPr>
      <w:r>
        <w:rPr>
          <w:rFonts w:ascii="Times New Roman"/>
          <w:b/>
          <w:i w:val="false"/>
          <w:color w:val="000000"/>
        </w:rPr>
        <w:t xml:space="preserve"> 6-параграф. Телекоммуникация және байланыс</w:t>
      </w:r>
    </w:p>
    <w:bookmarkEnd w:id="330"/>
    <w:bookmarkStart w:name="z337" w:id="331"/>
    <w:p>
      <w:pPr>
        <w:spacing w:after="0"/>
        <w:ind w:left="0"/>
        <w:jc w:val="both"/>
      </w:pPr>
      <w:r>
        <w:rPr>
          <w:rFonts w:ascii="Times New Roman"/>
          <w:b w:val="false"/>
          <w:i w:val="false"/>
          <w:color w:val="000000"/>
          <w:sz w:val="28"/>
        </w:rPr>
        <w:t xml:space="preserve">
      Бас жоспарда Next Generation Network (NGN) технологиясын пайдалана отырып, Қостанай қаласының телекоммуникация желілерін дамыту, жаңа қызметтер мен сервистерді енгізу, G-PON (Gigabit Passive Optical Network) технологиясы бойынша "абонентке дейінгі талшық" fiber To The Home (FTTH) желілерін дамыту, интерактивті телевизия және SIP-телефония ұсынылады.  </w:t>
      </w:r>
    </w:p>
    <w:bookmarkEnd w:id="331"/>
    <w:bookmarkStart w:name="z338" w:id="332"/>
    <w:p>
      <w:pPr>
        <w:spacing w:after="0"/>
        <w:ind w:left="0"/>
        <w:jc w:val="both"/>
      </w:pPr>
      <w:r>
        <w:rPr>
          <w:rFonts w:ascii="Times New Roman"/>
          <w:b w:val="false"/>
          <w:i w:val="false"/>
          <w:color w:val="000000"/>
          <w:sz w:val="28"/>
        </w:rPr>
        <w:t>
      Қонай ауданының перспективалы тұрғын үй құрылысының аумағында бастапқы сыйымдылығы 6 000 нөмір болатын жаңа автоматты телефон станциясын салу, оны есептік мерзімнің соңына дейін 10 000 нөмірге дейін жеткізу және қолданыстағы автоматты телефон станцияларын есептік қажеттілікті қамтамасыз ететін сыйымдылыққа дейін жабдықтау қажет.</w:t>
      </w:r>
    </w:p>
    <w:bookmarkEnd w:id="332"/>
    <w:bookmarkStart w:name="z339" w:id="333"/>
    <w:p>
      <w:pPr>
        <w:spacing w:after="0"/>
        <w:ind w:left="0"/>
        <w:jc w:val="both"/>
      </w:pPr>
      <w:r>
        <w:rPr>
          <w:rFonts w:ascii="Times New Roman"/>
          <w:b w:val="false"/>
          <w:i w:val="false"/>
          <w:color w:val="000000"/>
          <w:sz w:val="28"/>
        </w:rPr>
        <w:t>
      Қостанай қаласы бойынша "Телекоммуникациялар" бөлімі бойынша іс-шараларды өткізуге арналған болжамды капитал салымдары: есептік мерзімде (2035 жыл) – 2,94 млрд теңгені, оның ішінде бірінші кезекте (2025 жыл) – 2,3 млрд теңгені құрайды.</w:t>
      </w:r>
    </w:p>
    <w:bookmarkEnd w:id="333"/>
    <w:bookmarkStart w:name="z340" w:id="334"/>
    <w:p>
      <w:pPr>
        <w:spacing w:after="0"/>
        <w:ind w:left="0"/>
        <w:jc w:val="left"/>
      </w:pPr>
      <w:r>
        <w:rPr>
          <w:rFonts w:ascii="Times New Roman"/>
          <w:b/>
          <w:i w:val="false"/>
          <w:color w:val="000000"/>
        </w:rPr>
        <w:t xml:space="preserve"> 9-тарау. Аумақты инженерлік дайындау және инженерлік қорғау</w:t>
      </w:r>
    </w:p>
    <w:bookmarkEnd w:id="334"/>
    <w:bookmarkStart w:name="z341" w:id="335"/>
    <w:p>
      <w:pPr>
        <w:spacing w:after="0"/>
        <w:ind w:left="0"/>
        <w:jc w:val="both"/>
      </w:pPr>
      <w:r>
        <w:rPr>
          <w:rFonts w:ascii="Times New Roman"/>
          <w:b w:val="false"/>
          <w:i w:val="false"/>
          <w:color w:val="000000"/>
          <w:sz w:val="28"/>
        </w:rPr>
        <w:t>
      Қала аумағында және жаңадан игерілетін алаңдарда қауіпті геологиялық және гидрогеологиялық процестер мен құбылыстар ретінде мыналарды атауға болады:</w:t>
      </w:r>
    </w:p>
    <w:bookmarkEnd w:id="335"/>
    <w:bookmarkStart w:name="z342" w:id="336"/>
    <w:p>
      <w:pPr>
        <w:spacing w:after="0"/>
        <w:ind w:left="0"/>
        <w:jc w:val="both"/>
      </w:pPr>
      <w:r>
        <w:rPr>
          <w:rFonts w:ascii="Times New Roman"/>
          <w:b w:val="false"/>
          <w:i w:val="false"/>
          <w:color w:val="000000"/>
          <w:sz w:val="28"/>
        </w:rPr>
        <w:t>
      1. Тобыл өзеніне іргелес аумақтарды су басады (жерасты суларының жоғары деңгейі).</w:t>
      </w:r>
    </w:p>
    <w:bookmarkEnd w:id="336"/>
    <w:bookmarkStart w:name="z343" w:id="337"/>
    <w:p>
      <w:pPr>
        <w:spacing w:after="0"/>
        <w:ind w:left="0"/>
        <w:jc w:val="both"/>
      </w:pPr>
      <w:r>
        <w:rPr>
          <w:rFonts w:ascii="Times New Roman"/>
          <w:b w:val="false"/>
          <w:i w:val="false"/>
          <w:color w:val="000000"/>
          <w:sz w:val="28"/>
        </w:rPr>
        <w:t xml:space="preserve">
      2. Жыралардың түзілуі. Бұл процесс қалада орын алып отыр. Қазіргі уақытта бар жыралар өсуін тоқтатты және жерасты сулары үшін табиғи дренаждар болып табылатын сайларға айналды. </w:t>
      </w:r>
    </w:p>
    <w:bookmarkEnd w:id="337"/>
    <w:bookmarkStart w:name="z344" w:id="338"/>
    <w:p>
      <w:pPr>
        <w:spacing w:after="0"/>
        <w:ind w:left="0"/>
        <w:jc w:val="both"/>
      </w:pPr>
      <w:r>
        <w:rPr>
          <w:rFonts w:ascii="Times New Roman"/>
          <w:b w:val="false"/>
          <w:i w:val="false"/>
          <w:color w:val="000000"/>
          <w:sz w:val="28"/>
        </w:rPr>
        <w:t xml:space="preserve">
      3. Суффозиялық процестер мен құбылыстар – топырақтан тез еритін тұздар шайылып жатыр. </w:t>
      </w:r>
    </w:p>
    <w:bookmarkEnd w:id="338"/>
    <w:bookmarkStart w:name="z345" w:id="339"/>
    <w:p>
      <w:pPr>
        <w:spacing w:after="0"/>
        <w:ind w:left="0"/>
        <w:jc w:val="both"/>
      </w:pPr>
      <w:r>
        <w:rPr>
          <w:rFonts w:ascii="Times New Roman"/>
          <w:b w:val="false"/>
          <w:i w:val="false"/>
          <w:color w:val="000000"/>
          <w:sz w:val="28"/>
        </w:rPr>
        <w:t>
      4. Топырақтың шөгуі, ісінуі.</w:t>
      </w:r>
    </w:p>
    <w:bookmarkEnd w:id="339"/>
    <w:bookmarkStart w:name="z346" w:id="340"/>
    <w:p>
      <w:pPr>
        <w:spacing w:after="0"/>
        <w:ind w:left="0"/>
        <w:jc w:val="both"/>
      </w:pPr>
      <w:r>
        <w:rPr>
          <w:rFonts w:ascii="Times New Roman"/>
          <w:b w:val="false"/>
          <w:i w:val="false"/>
          <w:color w:val="000000"/>
          <w:sz w:val="28"/>
        </w:rPr>
        <w:t xml:space="preserve">
      5. Топырақтың коррозиялық қасиеттері – бұл топырақта металдар мен темірбетон конструкцияларының коррозиясына әкелетін тұздардың болуы. </w:t>
      </w:r>
    </w:p>
    <w:bookmarkEnd w:id="340"/>
    <w:bookmarkStart w:name="z347" w:id="341"/>
    <w:p>
      <w:pPr>
        <w:spacing w:after="0"/>
        <w:ind w:left="0"/>
        <w:jc w:val="both"/>
      </w:pPr>
      <w:r>
        <w:rPr>
          <w:rFonts w:ascii="Times New Roman"/>
          <w:b w:val="false"/>
          <w:i w:val="false"/>
          <w:color w:val="000000"/>
          <w:sz w:val="28"/>
        </w:rPr>
        <w:t>
      Бар картографиялық және жоспарлы материалдарды, жағдайды зерттеу, аумақты қауіпті физикалық-геологиялық процестерден қорғау жөніндегі инженерлік желілер мен жүйелердің қазіргі жай-күйін талдау нәтижесінде Қостанай қаласы аумағын инженерлік дайындауға мынадай іс-шаралар кіреді:</w:t>
      </w:r>
    </w:p>
    <w:bookmarkEnd w:id="341"/>
    <w:bookmarkStart w:name="z348" w:id="342"/>
    <w:p>
      <w:pPr>
        <w:spacing w:after="0"/>
        <w:ind w:left="0"/>
        <w:jc w:val="both"/>
      </w:pPr>
      <w:r>
        <w:rPr>
          <w:rFonts w:ascii="Times New Roman"/>
          <w:b w:val="false"/>
          <w:i w:val="false"/>
          <w:color w:val="000000"/>
          <w:sz w:val="28"/>
        </w:rPr>
        <w:t xml:space="preserve">
      1) аумақты тік жоспарлау;  </w:t>
      </w:r>
    </w:p>
    <w:bookmarkEnd w:id="342"/>
    <w:bookmarkStart w:name="z349" w:id="343"/>
    <w:p>
      <w:pPr>
        <w:spacing w:after="0"/>
        <w:ind w:left="0"/>
        <w:jc w:val="both"/>
      </w:pPr>
      <w:r>
        <w:rPr>
          <w:rFonts w:ascii="Times New Roman"/>
          <w:b w:val="false"/>
          <w:i w:val="false"/>
          <w:color w:val="000000"/>
          <w:sz w:val="28"/>
        </w:rPr>
        <w:t xml:space="preserve">
      2) жерүсті ағынын ұйымдастыру; </w:t>
      </w:r>
    </w:p>
    <w:bookmarkEnd w:id="343"/>
    <w:bookmarkStart w:name="z350" w:id="344"/>
    <w:p>
      <w:pPr>
        <w:spacing w:after="0"/>
        <w:ind w:left="0"/>
        <w:jc w:val="both"/>
      </w:pPr>
      <w:r>
        <w:rPr>
          <w:rFonts w:ascii="Times New Roman"/>
          <w:b w:val="false"/>
          <w:i w:val="false"/>
          <w:color w:val="000000"/>
          <w:sz w:val="28"/>
        </w:rPr>
        <w:t xml:space="preserve">
      3) жасыл екпелерді суаруды ұйымдастыру; </w:t>
      </w:r>
    </w:p>
    <w:bookmarkEnd w:id="344"/>
    <w:bookmarkStart w:name="z351" w:id="345"/>
    <w:p>
      <w:pPr>
        <w:spacing w:after="0"/>
        <w:ind w:left="0"/>
        <w:jc w:val="both"/>
      </w:pPr>
      <w:r>
        <w:rPr>
          <w:rFonts w:ascii="Times New Roman"/>
          <w:b w:val="false"/>
          <w:i w:val="false"/>
          <w:color w:val="000000"/>
          <w:sz w:val="28"/>
        </w:rPr>
        <w:t>
      4) аумақты жерасты суларының су басуынан қорғау;</w:t>
      </w:r>
    </w:p>
    <w:bookmarkEnd w:id="345"/>
    <w:bookmarkStart w:name="z352" w:id="346"/>
    <w:p>
      <w:pPr>
        <w:spacing w:after="0"/>
        <w:ind w:left="0"/>
        <w:jc w:val="both"/>
      </w:pPr>
      <w:r>
        <w:rPr>
          <w:rFonts w:ascii="Times New Roman"/>
          <w:b w:val="false"/>
          <w:i w:val="false"/>
          <w:color w:val="000000"/>
          <w:sz w:val="28"/>
        </w:rPr>
        <w:t>
      5) Тобыл өзенінің жағасын бекіту;</w:t>
      </w:r>
    </w:p>
    <w:bookmarkEnd w:id="346"/>
    <w:bookmarkStart w:name="z353" w:id="347"/>
    <w:p>
      <w:pPr>
        <w:spacing w:after="0"/>
        <w:ind w:left="0"/>
        <w:jc w:val="both"/>
      </w:pPr>
      <w:r>
        <w:rPr>
          <w:rFonts w:ascii="Times New Roman"/>
          <w:b w:val="false"/>
          <w:i w:val="false"/>
          <w:color w:val="000000"/>
          <w:sz w:val="28"/>
        </w:rPr>
        <w:t>
      6) жыралардың түзілуіне қарсы күрес.</w:t>
      </w:r>
    </w:p>
    <w:bookmarkEnd w:id="347"/>
    <w:bookmarkStart w:name="z354" w:id="348"/>
    <w:p>
      <w:pPr>
        <w:spacing w:after="0"/>
        <w:ind w:left="0"/>
        <w:jc w:val="both"/>
      </w:pPr>
      <w:r>
        <w:rPr>
          <w:rFonts w:ascii="Times New Roman"/>
          <w:b w:val="false"/>
          <w:i w:val="false"/>
          <w:color w:val="000000"/>
          <w:sz w:val="28"/>
        </w:rPr>
        <w:t>
      Қостанай қаласы тұрғындарын табиғи және техногендік сипаттағы төтенше жағдайлардың әсерінен қорғау және тұрақты жұмыс істеуін арттыру мақсатында Бас жоспарда мынадай қала құрылысы іс-шаралары көзделеді:</w:t>
      </w:r>
    </w:p>
    <w:bookmarkEnd w:id="348"/>
    <w:bookmarkStart w:name="z355" w:id="349"/>
    <w:p>
      <w:pPr>
        <w:spacing w:after="0"/>
        <w:ind w:left="0"/>
        <w:jc w:val="both"/>
      </w:pPr>
      <w:r>
        <w:rPr>
          <w:rFonts w:ascii="Times New Roman"/>
          <w:b w:val="false"/>
          <w:i w:val="false"/>
          <w:color w:val="000000"/>
          <w:sz w:val="28"/>
        </w:rPr>
        <w:t>
      1) қала аумағын неғұрлым нақты функционалдық аймақтарға бөлу;</w:t>
      </w:r>
    </w:p>
    <w:bookmarkEnd w:id="349"/>
    <w:bookmarkStart w:name="z356" w:id="350"/>
    <w:p>
      <w:pPr>
        <w:spacing w:after="0"/>
        <w:ind w:left="0"/>
        <w:jc w:val="both"/>
      </w:pPr>
      <w:r>
        <w:rPr>
          <w:rFonts w:ascii="Times New Roman"/>
          <w:b w:val="false"/>
          <w:i w:val="false"/>
          <w:color w:val="000000"/>
          <w:sz w:val="28"/>
        </w:rPr>
        <w:t>
      2) қолданыстағы өнеркәсіптік аймақтарды одан әрі қалыптастыру және қайта ұйымдастыру;</w:t>
      </w:r>
    </w:p>
    <w:bookmarkEnd w:id="350"/>
    <w:bookmarkStart w:name="z357" w:id="351"/>
    <w:p>
      <w:pPr>
        <w:spacing w:after="0"/>
        <w:ind w:left="0"/>
        <w:jc w:val="both"/>
      </w:pPr>
      <w:r>
        <w:rPr>
          <w:rFonts w:ascii="Times New Roman"/>
          <w:b w:val="false"/>
          <w:i w:val="false"/>
          <w:color w:val="000000"/>
          <w:sz w:val="28"/>
        </w:rPr>
        <w:t>
      3) қоныстану аймағын жоспарлау аудандарына жасыл екпелер белдеулерімен бөлу және өзендердің су қорғау белдеулерін көгалдандыру;</w:t>
      </w:r>
    </w:p>
    <w:bookmarkEnd w:id="351"/>
    <w:bookmarkStart w:name="z358" w:id="352"/>
    <w:p>
      <w:pPr>
        <w:spacing w:after="0"/>
        <w:ind w:left="0"/>
        <w:jc w:val="both"/>
      </w:pPr>
      <w:r>
        <w:rPr>
          <w:rFonts w:ascii="Times New Roman"/>
          <w:b w:val="false"/>
          <w:i w:val="false"/>
          <w:color w:val="000000"/>
          <w:sz w:val="28"/>
        </w:rPr>
        <w:t>
      4) көше-жол желісін одан әрі дамыту және оның негізінде тұрақты жұмыс істейтін жалпықалалық желі құру.</w:t>
      </w:r>
    </w:p>
    <w:bookmarkEnd w:id="352"/>
    <w:bookmarkStart w:name="z359" w:id="353"/>
    <w:p>
      <w:pPr>
        <w:spacing w:after="0"/>
        <w:ind w:left="0"/>
        <w:jc w:val="both"/>
      </w:pPr>
      <w:r>
        <w:rPr>
          <w:rFonts w:ascii="Times New Roman"/>
          <w:b w:val="false"/>
          <w:i w:val="false"/>
          <w:color w:val="000000"/>
          <w:sz w:val="28"/>
        </w:rPr>
        <w:t>
      Күшті әсер ететін улы заттары бар кәсіпорындарда төтенше жағдайлардың алдын алу үшін кәсіпорындағы төтенше жағдайларды болдырмау бойынша тұрақты бақылау және шаралар кешені қажет.</w:t>
      </w:r>
    </w:p>
    <w:bookmarkEnd w:id="353"/>
    <w:bookmarkStart w:name="z360" w:id="354"/>
    <w:p>
      <w:pPr>
        <w:spacing w:after="0"/>
        <w:ind w:left="0"/>
        <w:jc w:val="both"/>
      </w:pPr>
      <w:r>
        <w:rPr>
          <w:rFonts w:ascii="Times New Roman"/>
          <w:b w:val="false"/>
          <w:i w:val="false"/>
          <w:color w:val="000000"/>
          <w:sz w:val="28"/>
        </w:rPr>
        <w:t xml:space="preserve">
      Қорғаныш құрылыстарын жаңғырту және қорғаныш құрылыстарын жөндеу-қалпына келтіру жұмыстарын жүргізу, қорғаныш құрылыстарының арнайы жабдықтарын қайта жарақтандыру, сондай-ақ құлақтандыру дабылдамаларын толық жиынтықтау қажет. Қорғаныш құрылыстарының қорын жаңаларын салу есебінен ұлғайту қажет. </w:t>
      </w:r>
    </w:p>
    <w:bookmarkEnd w:id="354"/>
    <w:bookmarkStart w:name="z361" w:id="355"/>
    <w:p>
      <w:pPr>
        <w:spacing w:after="0"/>
        <w:ind w:left="0"/>
        <w:jc w:val="both"/>
      </w:pPr>
      <w:r>
        <w:rPr>
          <w:rFonts w:ascii="Times New Roman"/>
          <w:b w:val="false"/>
          <w:i w:val="false"/>
          <w:color w:val="000000"/>
          <w:sz w:val="28"/>
        </w:rPr>
        <w:t>
      Басқару органдарының үйлесімді өзара іс-қимылы мақсатында эвакуациялық іс-шаралар бойынша оқу-жаттығулар (теориялық және практикалық), оның ішінде күштер мен құралдарды тарта отырып және эвакуациялау бағыттарын пысықтап өткізу ұсынылады.</w:t>
      </w:r>
    </w:p>
    <w:bookmarkEnd w:id="355"/>
    <w:bookmarkStart w:name="z362" w:id="356"/>
    <w:p>
      <w:pPr>
        <w:spacing w:after="0"/>
        <w:ind w:left="0"/>
        <w:jc w:val="both"/>
      </w:pPr>
      <w:r>
        <w:rPr>
          <w:rFonts w:ascii="Times New Roman"/>
          <w:b w:val="false"/>
          <w:i w:val="false"/>
          <w:color w:val="000000"/>
          <w:sz w:val="28"/>
        </w:rPr>
        <w:t xml:space="preserve">
      Өрт қауіпсіздігін қамтамасыз ету лауазымды адамдардың, кәсіпорындар, мекемелер, ұйымдар мен кәсіпкерлер қызметкерлерінің өндірістік және өзге де қызметінің бір бөлігі болып табылады. </w:t>
      </w:r>
    </w:p>
    <w:bookmarkEnd w:id="356"/>
    <w:bookmarkStart w:name="z363" w:id="357"/>
    <w:p>
      <w:pPr>
        <w:spacing w:after="0"/>
        <w:ind w:left="0"/>
        <w:jc w:val="both"/>
      </w:pPr>
      <w:r>
        <w:rPr>
          <w:rFonts w:ascii="Times New Roman"/>
          <w:b w:val="false"/>
          <w:i w:val="false"/>
          <w:color w:val="000000"/>
          <w:sz w:val="28"/>
        </w:rPr>
        <w:t>
      Қала аумағында өртке қарсы қорғауды қамтамасыз ету үшін келешекте 2 өрт сөндіру депосын қосымша салу қажет (қазіргі уақытта 3 өрт сөндіру бөлімі бар).</w:t>
      </w:r>
    </w:p>
    <w:bookmarkEnd w:id="357"/>
    <w:bookmarkStart w:name="z364" w:id="358"/>
    <w:p>
      <w:pPr>
        <w:spacing w:after="0"/>
        <w:ind w:left="0"/>
        <w:jc w:val="both"/>
      </w:pPr>
      <w:r>
        <w:rPr>
          <w:rFonts w:ascii="Times New Roman"/>
          <w:b w:val="false"/>
          <w:i w:val="false"/>
          <w:color w:val="000000"/>
          <w:sz w:val="28"/>
        </w:rPr>
        <w:t>
      Қазіргі уақытта қалада тұрғындар мен кәсіпорындардың тұрмыстық қатты қалдықтарын (бұдан әрі –  ТҚҚ) жинау үшін жобалық қуаты 1500 мың текше м Северный" полигоны пайдаланылады.</w:t>
      </w:r>
    </w:p>
    <w:bookmarkEnd w:id="358"/>
    <w:bookmarkStart w:name="z365" w:id="359"/>
    <w:p>
      <w:pPr>
        <w:spacing w:after="0"/>
        <w:ind w:left="0"/>
        <w:jc w:val="both"/>
      </w:pPr>
      <w:r>
        <w:rPr>
          <w:rFonts w:ascii="Times New Roman"/>
          <w:b w:val="false"/>
          <w:i w:val="false"/>
          <w:color w:val="000000"/>
          <w:sz w:val="28"/>
        </w:rPr>
        <w:t xml:space="preserve">
      Бас жоспарда: </w:t>
      </w:r>
    </w:p>
    <w:bookmarkEnd w:id="359"/>
    <w:bookmarkStart w:name="z366" w:id="360"/>
    <w:p>
      <w:pPr>
        <w:spacing w:after="0"/>
        <w:ind w:left="0"/>
        <w:jc w:val="both"/>
      </w:pPr>
      <w:r>
        <w:rPr>
          <w:rFonts w:ascii="Times New Roman"/>
          <w:b w:val="false"/>
          <w:i w:val="false"/>
          <w:color w:val="000000"/>
          <w:sz w:val="28"/>
        </w:rPr>
        <w:t>
      1) ТҚҚ жинау және тасымалдау жүйесін жаңғырту;</w:t>
      </w:r>
    </w:p>
    <w:bookmarkEnd w:id="360"/>
    <w:bookmarkStart w:name="z367" w:id="361"/>
    <w:p>
      <w:pPr>
        <w:spacing w:after="0"/>
        <w:ind w:left="0"/>
        <w:jc w:val="both"/>
      </w:pPr>
      <w:r>
        <w:rPr>
          <w:rFonts w:ascii="Times New Roman"/>
          <w:b w:val="false"/>
          <w:i w:val="false"/>
          <w:color w:val="000000"/>
          <w:sz w:val="28"/>
        </w:rPr>
        <w:t>
      2) ТҚҚ бөлек, қауіпті қалдықтарды түзілген жерінде жинауды жаппай енгізу;</w:t>
      </w:r>
    </w:p>
    <w:bookmarkEnd w:id="361"/>
    <w:bookmarkStart w:name="z368" w:id="362"/>
    <w:p>
      <w:pPr>
        <w:spacing w:after="0"/>
        <w:ind w:left="0"/>
        <w:jc w:val="both"/>
      </w:pPr>
      <w:r>
        <w:rPr>
          <w:rFonts w:ascii="Times New Roman"/>
          <w:b w:val="false"/>
          <w:i w:val="false"/>
          <w:color w:val="000000"/>
          <w:sz w:val="28"/>
        </w:rPr>
        <w:t>
      3) ТҚҚ сұрыптау кешенінің құрылысы көзделген.</w:t>
      </w:r>
    </w:p>
    <w:bookmarkEnd w:id="362"/>
    <w:bookmarkStart w:name="z369" w:id="363"/>
    <w:p>
      <w:pPr>
        <w:spacing w:after="0"/>
        <w:ind w:left="0"/>
        <w:jc w:val="both"/>
      </w:pPr>
      <w:r>
        <w:rPr>
          <w:rFonts w:ascii="Times New Roman"/>
          <w:b w:val="false"/>
          <w:i w:val="false"/>
          <w:color w:val="000000"/>
          <w:sz w:val="28"/>
        </w:rPr>
        <w:t>
      Есепті жылғы (2035 жыл) қаланы санитариялық тазарту жөніндегі іс-шараларды жүргізуге арналған металл илегі зауытын салуға болжамды күрделі қаржы салымдары инвестицияларды ескере отырып, 9 800 млн теңгені, оның ішінде бірінші кезекте (2025 жыл) – 9 000 млн теңгені құрайды.</w:t>
      </w:r>
    </w:p>
    <w:bookmarkEnd w:id="363"/>
    <w:bookmarkStart w:name="z370" w:id="364"/>
    <w:p>
      <w:pPr>
        <w:spacing w:after="0"/>
        <w:ind w:left="0"/>
        <w:jc w:val="left"/>
      </w:pPr>
      <w:r>
        <w:rPr>
          <w:rFonts w:ascii="Times New Roman"/>
          <w:b/>
          <w:i w:val="false"/>
          <w:color w:val="000000"/>
        </w:rPr>
        <w:t xml:space="preserve"> 10-параграф. Қоршаған ортаға әсерін бағалау</w:t>
      </w:r>
    </w:p>
    <w:bookmarkEnd w:id="364"/>
    <w:bookmarkStart w:name="z371" w:id="365"/>
    <w:p>
      <w:pPr>
        <w:spacing w:after="0"/>
        <w:ind w:left="0"/>
        <w:jc w:val="both"/>
      </w:pPr>
      <w:r>
        <w:rPr>
          <w:rFonts w:ascii="Times New Roman"/>
          <w:b w:val="false"/>
          <w:i w:val="false"/>
          <w:color w:val="000000"/>
          <w:sz w:val="28"/>
        </w:rPr>
        <w:t>
      Қостанай қаласының қала құрылысын дамытудың экологиялық талаптарына:</w:t>
      </w:r>
    </w:p>
    <w:bookmarkEnd w:id="365"/>
    <w:bookmarkStart w:name="z372" w:id="366"/>
    <w:p>
      <w:pPr>
        <w:spacing w:after="0"/>
        <w:ind w:left="0"/>
        <w:jc w:val="both"/>
      </w:pPr>
      <w:r>
        <w:rPr>
          <w:rFonts w:ascii="Times New Roman"/>
          <w:b w:val="false"/>
          <w:i w:val="false"/>
          <w:color w:val="000000"/>
          <w:sz w:val="28"/>
        </w:rPr>
        <w:t>
      1) экологиялық жайсыздығы тұрақты аймақтардағы тіршілік ету ортасын түбегейлі сауықтыру;</w:t>
      </w:r>
    </w:p>
    <w:bookmarkEnd w:id="366"/>
    <w:bookmarkStart w:name="z373" w:id="367"/>
    <w:p>
      <w:pPr>
        <w:spacing w:after="0"/>
        <w:ind w:left="0"/>
        <w:jc w:val="both"/>
      </w:pPr>
      <w:r>
        <w:rPr>
          <w:rFonts w:ascii="Times New Roman"/>
          <w:b w:val="false"/>
          <w:i w:val="false"/>
          <w:color w:val="000000"/>
          <w:sz w:val="28"/>
        </w:rPr>
        <w:t>
      2) табиғи кешеннің қазіргі аумақтарын қолайсыз антропогендік әсерлерден қорғау, шаруашылық қызмет нәтижесінде жоғалған қоршаған ортаның қасиеттерін оңалту және қайта жаңғырту, сондай-ақ резервтік аумақтарда жаңа жасыл алқаптарды қалыптастыру жөніндегі шараларды іске асыру;</w:t>
      </w:r>
    </w:p>
    <w:bookmarkEnd w:id="367"/>
    <w:bookmarkStart w:name="z374" w:id="368"/>
    <w:p>
      <w:pPr>
        <w:spacing w:after="0"/>
        <w:ind w:left="0"/>
        <w:jc w:val="both"/>
      </w:pPr>
      <w:r>
        <w:rPr>
          <w:rFonts w:ascii="Times New Roman"/>
          <w:b w:val="false"/>
          <w:i w:val="false"/>
          <w:color w:val="000000"/>
          <w:sz w:val="28"/>
        </w:rPr>
        <w:t xml:space="preserve">
      3) тіршілік ортасының жайлылығын, оның ішінде аумақты көгалдандыру және қаланың қоныстану және қоғамдық аймақтарында мезоклиматтық және микроклиматтық жағдайларды жақсарту жолымен арттыру жатады. </w:t>
      </w:r>
    </w:p>
    <w:bookmarkEnd w:id="368"/>
    <w:bookmarkStart w:name="z375" w:id="369"/>
    <w:p>
      <w:pPr>
        <w:spacing w:after="0"/>
        <w:ind w:left="0"/>
        <w:jc w:val="both"/>
      </w:pPr>
      <w:r>
        <w:rPr>
          <w:rFonts w:ascii="Times New Roman"/>
          <w:b w:val="false"/>
          <w:i w:val="false"/>
          <w:color w:val="000000"/>
          <w:sz w:val="28"/>
        </w:rPr>
        <w:t>
      Қостанай қаласының қала құрылысын дамытуға қойылатын экологиялық талаптарды орындаудың қажетті шарттары:</w:t>
      </w:r>
    </w:p>
    <w:bookmarkEnd w:id="369"/>
    <w:bookmarkStart w:name="z376" w:id="370"/>
    <w:p>
      <w:pPr>
        <w:spacing w:after="0"/>
        <w:ind w:left="0"/>
        <w:jc w:val="both"/>
      </w:pPr>
      <w:r>
        <w:rPr>
          <w:rFonts w:ascii="Times New Roman"/>
          <w:b w:val="false"/>
          <w:i w:val="false"/>
          <w:color w:val="000000"/>
          <w:sz w:val="28"/>
        </w:rPr>
        <w:t>
      1) халық денсаулығының қауіпсіздігіне елеулі қауіп төндіретін экологиялық қатер аймақтарын жою;</w:t>
      </w:r>
    </w:p>
    <w:bookmarkEnd w:id="370"/>
    <w:bookmarkStart w:name="z377" w:id="371"/>
    <w:p>
      <w:pPr>
        <w:spacing w:after="0"/>
        <w:ind w:left="0"/>
        <w:jc w:val="both"/>
      </w:pPr>
      <w:r>
        <w:rPr>
          <w:rFonts w:ascii="Times New Roman"/>
          <w:b w:val="false"/>
          <w:i w:val="false"/>
          <w:color w:val="000000"/>
          <w:sz w:val="28"/>
        </w:rPr>
        <w:t>
      2) күшті техногендік жүктемеге ұшыраған аумақтарды (рұқсатсыз қоқыс үйінділерінің аумақтары, магистраль маңы аумақтарындағы газдану аймақтары мен шудың жайсыздығы және тағы сол сияқты аумақтарды) санациялау, оңалту, қайта ұйымдастыру жөніндегі шараларды жүзеге асыру;</w:t>
      </w:r>
    </w:p>
    <w:bookmarkEnd w:id="371"/>
    <w:bookmarkStart w:name="z378" w:id="372"/>
    <w:p>
      <w:pPr>
        <w:spacing w:after="0"/>
        <w:ind w:left="0"/>
        <w:jc w:val="both"/>
      </w:pPr>
      <w:r>
        <w:rPr>
          <w:rFonts w:ascii="Times New Roman"/>
          <w:b w:val="false"/>
          <w:i w:val="false"/>
          <w:color w:val="000000"/>
          <w:sz w:val="28"/>
        </w:rPr>
        <w:t>
      3) экологиялық қауіптілігі жоғары көздер болып табылатын өндірістерді жою;</w:t>
      </w:r>
    </w:p>
    <w:bookmarkEnd w:id="372"/>
    <w:bookmarkStart w:name="z379" w:id="373"/>
    <w:p>
      <w:pPr>
        <w:spacing w:after="0"/>
        <w:ind w:left="0"/>
        <w:jc w:val="both"/>
      </w:pPr>
      <w:r>
        <w:rPr>
          <w:rFonts w:ascii="Times New Roman"/>
          <w:b w:val="false"/>
          <w:i w:val="false"/>
          <w:color w:val="000000"/>
          <w:sz w:val="28"/>
        </w:rPr>
        <w:t>
      4) экологиялық таза, қалдығы аз және қалдықсыз технологияларды, ағынсыз өндіріс циклдерін енгізу, өнеркәсіп, энергетика, қала шаруашылығы объектілерінің қазіргі заманғы газ тазарту, шаң тұту және су тазарту жабдығымен жарақтандырылуын 100 процентке дейін жеткізу; ауызсу сапасының стандарттарын сақтауды, өндірістік және коммуналдық-тұрмыстық сарқынды суларды және жерүсті ағындарын тазартуды қамтамасыз ету;</w:t>
      </w:r>
    </w:p>
    <w:bookmarkEnd w:id="373"/>
    <w:bookmarkStart w:name="z380" w:id="374"/>
    <w:p>
      <w:pPr>
        <w:spacing w:after="0"/>
        <w:ind w:left="0"/>
        <w:jc w:val="both"/>
      </w:pPr>
      <w:r>
        <w:rPr>
          <w:rFonts w:ascii="Times New Roman"/>
          <w:b w:val="false"/>
          <w:i w:val="false"/>
          <w:color w:val="000000"/>
          <w:sz w:val="28"/>
        </w:rPr>
        <w:t>
      5) қозғалысы үздіксіз автомагистральдар салу;</w:t>
      </w:r>
    </w:p>
    <w:bookmarkEnd w:id="374"/>
    <w:bookmarkStart w:name="z381" w:id="375"/>
    <w:p>
      <w:pPr>
        <w:spacing w:after="0"/>
        <w:ind w:left="0"/>
        <w:jc w:val="both"/>
      </w:pPr>
      <w:r>
        <w:rPr>
          <w:rFonts w:ascii="Times New Roman"/>
          <w:b w:val="false"/>
          <w:i w:val="false"/>
          <w:color w:val="000000"/>
          <w:sz w:val="28"/>
        </w:rPr>
        <w:t>
      6) өндірістік және тұрмыстық қатты қалдықтарды толық өңдеу және залалсыздандыру.</w:t>
      </w:r>
    </w:p>
    <w:bookmarkEnd w:id="375"/>
    <w:bookmarkStart w:name="z382" w:id="376"/>
    <w:p>
      <w:pPr>
        <w:spacing w:after="0"/>
        <w:ind w:left="0"/>
        <w:jc w:val="both"/>
      </w:pPr>
      <w:r>
        <w:rPr>
          <w:rFonts w:ascii="Times New Roman"/>
          <w:b w:val="false"/>
          <w:i w:val="false"/>
          <w:color w:val="000000"/>
          <w:sz w:val="28"/>
        </w:rPr>
        <w:t>
      Бас жоспарда Қостанай қаласын көгалдандырудың негізгі қағидаттары айқындалған. Жасыл екпелер:</w:t>
      </w:r>
    </w:p>
    <w:bookmarkEnd w:id="376"/>
    <w:bookmarkStart w:name="z383" w:id="377"/>
    <w:p>
      <w:pPr>
        <w:spacing w:after="0"/>
        <w:ind w:left="0"/>
        <w:jc w:val="both"/>
      </w:pPr>
      <w:r>
        <w:rPr>
          <w:rFonts w:ascii="Times New Roman"/>
          <w:b w:val="false"/>
          <w:i w:val="false"/>
          <w:color w:val="000000"/>
          <w:sz w:val="28"/>
        </w:rPr>
        <w:t>
      1) жергілікті табиғи жағдайларды ескере отырып, біртұтас өзара байланысты жүйе түрінде;</w:t>
      </w:r>
    </w:p>
    <w:bookmarkEnd w:id="377"/>
    <w:bookmarkStart w:name="z384" w:id="378"/>
    <w:p>
      <w:pPr>
        <w:spacing w:after="0"/>
        <w:ind w:left="0"/>
        <w:jc w:val="both"/>
      </w:pPr>
      <w:r>
        <w:rPr>
          <w:rFonts w:ascii="Times New Roman"/>
          <w:b w:val="false"/>
          <w:i w:val="false"/>
          <w:color w:val="000000"/>
          <w:sz w:val="28"/>
        </w:rPr>
        <w:t>
      2) қаланың сәулет-жоспарлау құрылымына және халыққа қызмет көрсетуді ұйымдастыруға сәйкес жобалауға тиіс.</w:t>
      </w:r>
    </w:p>
    <w:bookmarkEnd w:id="378"/>
    <w:bookmarkStart w:name="z385" w:id="379"/>
    <w:p>
      <w:pPr>
        <w:spacing w:after="0"/>
        <w:ind w:left="0"/>
        <w:jc w:val="both"/>
      </w:pPr>
      <w:r>
        <w:rPr>
          <w:rFonts w:ascii="Times New Roman"/>
          <w:b w:val="false"/>
          <w:i w:val="false"/>
          <w:color w:val="000000"/>
          <w:sz w:val="28"/>
        </w:rPr>
        <w:t>
      Жасыл екпелер тұрғын және өнеркәсіптік аудандардың қалалық орталықтарының сәулет ансамбльдерінің кеңістіктегі композициясының құрамдас бөлігі болуға тиіс.</w:t>
      </w:r>
    </w:p>
    <w:bookmarkEnd w:id="379"/>
    <w:bookmarkStart w:name="z386" w:id="380"/>
    <w:p>
      <w:pPr>
        <w:spacing w:after="0"/>
        <w:ind w:left="0"/>
        <w:jc w:val="both"/>
      </w:pPr>
      <w:r>
        <w:rPr>
          <w:rFonts w:ascii="Times New Roman"/>
          <w:b w:val="false"/>
          <w:i w:val="false"/>
          <w:color w:val="000000"/>
          <w:sz w:val="28"/>
        </w:rPr>
        <w:t>
      Осы қағидаттарды табысты жүзеге асыру көгалдандыру құралдарымен халықтың өмірі үшін қолайлы жағдайлар жасауға мүмкіндік береді.</w:t>
      </w:r>
    </w:p>
    <w:bookmarkEnd w:id="380"/>
    <w:bookmarkStart w:name="z387" w:id="381"/>
    <w:p>
      <w:pPr>
        <w:spacing w:after="0"/>
        <w:ind w:left="0"/>
        <w:jc w:val="left"/>
      </w:pPr>
      <w:r>
        <w:rPr>
          <w:rFonts w:ascii="Times New Roman"/>
          <w:b/>
          <w:i w:val="false"/>
          <w:color w:val="000000"/>
        </w:rPr>
        <w:t xml:space="preserve"> Қостанай қаласы бас жоспарының негізгі техникалық-экономикалық көрсеткіштері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609"/>
        <w:gridCol w:w="1052"/>
        <w:gridCol w:w="2050"/>
        <w:gridCol w:w="2050"/>
        <w:gridCol w:w="2051"/>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Қазіргі жағдайы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шегіндегі  елді мекен жерлерінің ауданы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қоғамдық құрылыстар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жер үй және блокталған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2"/>
          <w:p>
            <w:pPr>
              <w:spacing w:after="20"/>
              <w:ind w:left="20"/>
              <w:jc w:val="both"/>
            </w:pPr>
            <w:r>
              <w:rPr>
                <w:rFonts w:ascii="Times New Roman"/>
                <w:b w:val="false"/>
                <w:i w:val="false"/>
                <w:color w:val="000000"/>
                <w:sz w:val="20"/>
              </w:rPr>
              <w:t>
1,058</w:t>
            </w:r>
            <w:r>
              <w:br/>
            </w: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үйлер құрылысы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үйлер құрылысы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3"/>
          <w:p>
            <w:pPr>
              <w:spacing w:after="20"/>
              <w:ind w:left="20"/>
              <w:jc w:val="both"/>
            </w:pPr>
            <w:r>
              <w:rPr>
                <w:rFonts w:ascii="Times New Roman"/>
                <w:b w:val="false"/>
                <w:i w:val="false"/>
                <w:color w:val="000000"/>
                <w:sz w:val="20"/>
              </w:rPr>
              <w:t>
1,081</w:t>
            </w:r>
            <w:r>
              <w:br/>
            </w: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4"/>
          <w:p>
            <w:pPr>
              <w:spacing w:after="20"/>
              <w:ind w:left="20"/>
              <w:jc w:val="both"/>
            </w:pPr>
            <w:r>
              <w:rPr>
                <w:rFonts w:ascii="Times New Roman"/>
                <w:b w:val="false"/>
                <w:i w:val="false"/>
                <w:color w:val="000000"/>
                <w:sz w:val="20"/>
              </w:rPr>
              <w:t>
2,483</w:t>
            </w:r>
            <w:r>
              <w:br/>
            </w: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5"/>
          <w:p>
            <w:pPr>
              <w:spacing w:after="20"/>
              <w:ind w:left="20"/>
              <w:jc w:val="both"/>
            </w:pPr>
            <w:r>
              <w:rPr>
                <w:rFonts w:ascii="Times New Roman"/>
                <w:b w:val="false"/>
                <w:i w:val="false"/>
                <w:color w:val="000000"/>
                <w:sz w:val="20"/>
              </w:rPr>
              <w:t>
көлік, байланыс, инженерлік коммуникациялар,</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сыртқы көлік (теміржол, автомобиль, өзен, теңіз, әуе және құбыр)</w:t>
            </w:r>
          </w:p>
          <w:bookmarkEnd w:id="385"/>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6"/>
          <w:p>
            <w:pPr>
              <w:spacing w:after="20"/>
              <w:ind w:left="20"/>
              <w:jc w:val="both"/>
            </w:pPr>
            <w:r>
              <w:rPr>
                <w:rFonts w:ascii="Times New Roman"/>
                <w:b w:val="false"/>
                <w:i w:val="false"/>
                <w:color w:val="000000"/>
                <w:sz w:val="20"/>
              </w:rPr>
              <w:t>
2,067</w:t>
            </w:r>
            <w:r>
              <w:br/>
            </w: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және құрылыстар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бақтары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акваторийлер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табиғи және жасанды су айдындары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пайдаланатын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өткелдер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жағажайлар, жағалаулар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гүлзарлар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7"/>
          <w:p>
            <w:pPr>
              <w:spacing w:after="20"/>
              <w:ind w:left="20"/>
              <w:jc w:val="both"/>
            </w:pPr>
            <w:r>
              <w:rPr>
                <w:rFonts w:ascii="Times New Roman"/>
                <w:b w:val="false"/>
                <w:i w:val="false"/>
                <w:color w:val="000000"/>
                <w:sz w:val="20"/>
              </w:rPr>
              <w:t>
0,401</w:t>
            </w:r>
            <w:r>
              <w:br/>
            </w: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жалпыға ортақ пайдалыланатын аумақтық объектілер: санитариялық қорғау және арнаулы мақсаттағы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8"/>
          <w:p>
            <w:pPr>
              <w:spacing w:after="20"/>
              <w:ind w:left="20"/>
              <w:jc w:val="both"/>
            </w:pPr>
            <w:r>
              <w:rPr>
                <w:rFonts w:ascii="Times New Roman"/>
                <w:b w:val="false"/>
                <w:i w:val="false"/>
                <w:color w:val="000000"/>
                <w:sz w:val="20"/>
              </w:rPr>
              <w:t>
Резервтік</w:t>
            </w:r>
            <w:r>
              <w:br/>
            </w:r>
            <w:r>
              <w:rPr>
                <w:rFonts w:ascii="Times New Roman"/>
                <w:b w:val="false"/>
                <w:i w:val="false"/>
                <w:color w:val="000000"/>
                <w:sz w:val="20"/>
              </w:rPr>
              <w:t>
 </w:t>
            </w:r>
          </w:p>
          <w:bookmarkEnd w:id="38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көлемінде: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жер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жер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ескергенде тұрғындар саны,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өсуінің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жас құрылымы: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адамдар (16-62 жастағы ерлер, 16-57 жастағы әйелдер)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203,8/63,7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адамдар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149,2/55,3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177,0/55,3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81,7/30,3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101,4/31,7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жарамды жастағы еңбекке жарамды адамдар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жер үй (коттедж түріндегі)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блокталған үйлер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2-3 қабатты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көппәтерлі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бойынша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 қарағанда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қарағанда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жер үй (коттедж түріндегі)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блокты үйлер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2-3 қабатты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көппәтерлі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орташа есеппен жаңа тұрғын үй қорының жалпы алаңын беру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мыналармен қамтамасыз етілуі: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9"/>
          <w:p>
            <w:pPr>
              <w:spacing w:after="20"/>
              <w:ind w:left="20"/>
              <w:jc w:val="both"/>
            </w:pPr>
            <w:r>
              <w:rPr>
                <w:rFonts w:ascii="Times New Roman"/>
                <w:b w:val="false"/>
                <w:i w:val="false"/>
                <w:color w:val="000000"/>
                <w:sz w:val="20"/>
              </w:rPr>
              <w:t>
ыстық сумен</w:t>
            </w:r>
            <w:r>
              <w:br/>
            </w:r>
            <w:r>
              <w:rPr>
                <w:rFonts w:ascii="Times New Roman"/>
                <w:b w:val="false"/>
                <w:i w:val="false"/>
                <w:color w:val="000000"/>
                <w:sz w:val="20"/>
              </w:rPr>
              <w:t>
 </w:t>
            </w:r>
          </w:p>
          <w:bookmarkEnd w:id="38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0"/>
          <w:p>
            <w:pPr>
              <w:spacing w:after="20"/>
              <w:ind w:left="20"/>
              <w:jc w:val="both"/>
            </w:pPr>
            <w:r>
              <w:rPr>
                <w:rFonts w:ascii="Times New Roman"/>
                <w:b w:val="false"/>
                <w:i w:val="false"/>
                <w:color w:val="000000"/>
                <w:sz w:val="20"/>
              </w:rPr>
              <w:t>
Тұрғындардың пәтердің жалпы ауданымен орташа қамтамасыз етілуі</w:t>
            </w:r>
            <w:r>
              <w:br/>
            </w:r>
            <w:r>
              <w:rPr>
                <w:rFonts w:ascii="Times New Roman"/>
                <w:b w:val="false"/>
                <w:i w:val="false"/>
                <w:color w:val="000000"/>
                <w:sz w:val="20"/>
              </w:rPr>
              <w:t>
 </w:t>
            </w:r>
          </w:p>
          <w:bookmarkEnd w:id="390"/>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 1000 адамға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3302/12,2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 1000 адамға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3400/12,6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үйлері), барлығы / 1000 адам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спорт залдары,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жалпы ауданы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жабық және ашық бассейндер,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су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1"/>
          <w:p>
            <w:pPr>
              <w:spacing w:after="20"/>
              <w:ind w:left="20"/>
              <w:jc w:val="both"/>
            </w:pPr>
            <w:r>
              <w:rPr>
                <w:rFonts w:ascii="Times New Roman"/>
                <w:b w:val="false"/>
                <w:i w:val="false"/>
                <w:color w:val="000000"/>
                <w:sz w:val="20"/>
              </w:rPr>
              <w:t>
Ойын-сауық мәдени мекемелер (театрлар, клубтар, кинотеатрлар, музейлер, көрме залдары және т.б.), барлығы</w:t>
            </w:r>
            <w:r>
              <w:br/>
            </w:r>
            <w:r>
              <w:rPr>
                <w:rFonts w:ascii="Times New Roman"/>
                <w:b w:val="false"/>
                <w:i w:val="false"/>
                <w:color w:val="000000"/>
                <w:sz w:val="20"/>
              </w:rPr>
              <w:t>
 </w:t>
            </w:r>
          </w:p>
          <w:bookmarkEnd w:id="39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2"/>
          <w:p>
            <w:pPr>
              <w:spacing w:after="20"/>
              <w:ind w:left="20"/>
              <w:jc w:val="both"/>
            </w:pPr>
            <w:r>
              <w:rPr>
                <w:rFonts w:ascii="Times New Roman"/>
                <w:b w:val="false"/>
                <w:i w:val="false"/>
                <w:color w:val="000000"/>
                <w:sz w:val="20"/>
              </w:rPr>
              <w:t>
Қоғамдық тамақтандыру кәсіпорындары, барлығы</w:t>
            </w:r>
            <w:r>
              <w:br/>
            </w:r>
            <w:r>
              <w:rPr>
                <w:rFonts w:ascii="Times New Roman"/>
                <w:b w:val="false"/>
                <w:i w:val="false"/>
                <w:color w:val="000000"/>
                <w:sz w:val="20"/>
              </w:rPr>
              <w:t>
 </w:t>
            </w:r>
          </w:p>
          <w:bookmarkEnd w:id="392"/>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Тұрмыстық қызмет көрсету кәсіпорындары</w:t>
            </w:r>
            <w:r>
              <w:br/>
            </w:r>
            <w:r>
              <w:rPr>
                <w:rFonts w:ascii="Times New Roman"/>
                <w:b w:val="false"/>
                <w:i w:val="false"/>
                <w:color w:val="000000"/>
                <w:sz w:val="20"/>
              </w:rPr>
              <w:t>
 </w:t>
            </w:r>
          </w:p>
          <w:bookmarkEnd w:id="393"/>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 автомобильдер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жолаушылар көлігі желілерінің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4"/>
          <w:p>
            <w:pPr>
              <w:spacing w:after="20"/>
              <w:ind w:left="20"/>
              <w:jc w:val="both"/>
            </w:pPr>
            <w:r>
              <w:rPr>
                <w:rFonts w:ascii="Times New Roman"/>
                <w:b w:val="false"/>
                <w:i w:val="false"/>
                <w:color w:val="000000"/>
                <w:sz w:val="20"/>
              </w:rPr>
              <w:t>
Автомобилизация деңгейі, оның ішінде</w:t>
            </w:r>
            <w:r>
              <w:br/>
            </w:r>
            <w:r>
              <w:rPr>
                <w:rFonts w:ascii="Times New Roman"/>
                <w:b w:val="false"/>
                <w:i w:val="false"/>
                <w:color w:val="000000"/>
                <w:sz w:val="20"/>
              </w:rPr>
              <w:t>
жеке жеңіл көлік</w:t>
            </w:r>
          </w:p>
          <w:bookmarkEnd w:id="394"/>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 / </w:t>
            </w:r>
            <w:r>
              <w:br/>
            </w:r>
            <w:r>
              <w:rPr>
                <w:rFonts w:ascii="Times New Roman"/>
                <w:b w:val="false"/>
                <w:i w:val="false"/>
                <w:color w:val="000000"/>
                <w:sz w:val="20"/>
              </w:rPr>
              <w:t>1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5"/>
          <w:p>
            <w:pPr>
              <w:spacing w:after="20"/>
              <w:ind w:left="20"/>
              <w:jc w:val="both"/>
            </w:pPr>
            <w:r>
              <w:rPr>
                <w:rFonts w:ascii="Times New Roman"/>
                <w:b w:val="false"/>
                <w:i w:val="false"/>
                <w:color w:val="000000"/>
                <w:sz w:val="20"/>
              </w:rPr>
              <w:t>
286</w:t>
            </w:r>
            <w:r>
              <w:br/>
            </w:r>
            <w:r>
              <w:rPr>
                <w:rFonts w:ascii="Times New Roman"/>
                <w:b w:val="false"/>
                <w:i w:val="false"/>
                <w:color w:val="000000"/>
                <w:sz w:val="20"/>
              </w:rPr>
              <w:t>
204</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320</w:t>
            </w:r>
            <w:r>
              <w:br/>
            </w:r>
            <w:r>
              <w:rPr>
                <w:rFonts w:ascii="Times New Roman"/>
                <w:b w:val="false"/>
                <w:i w:val="false"/>
                <w:color w:val="000000"/>
                <w:sz w:val="20"/>
              </w:rPr>
              <w:t>
230</w:t>
            </w:r>
          </w:p>
          <w:bookmarkEnd w:id="396"/>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 орындарының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м3/оташа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қажеттілігіне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 тазарту құрылысының қуаты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сужинағыш:</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көздерден сужинағыш</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бекітілген қоры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Солтүстік Қазақстан бөлімшесінің пайдалы қазбалар қорлары жөніндегі мемлекеттік комиссиясының 2009 жылғы </w:t>
            </w:r>
            <w:r>
              <w:br/>
            </w:r>
            <w:r>
              <w:rPr>
                <w:rFonts w:ascii="Times New Roman"/>
                <w:b w:val="false"/>
                <w:i w:val="false"/>
                <w:color w:val="000000"/>
                <w:sz w:val="20"/>
              </w:rPr>
              <w:t xml:space="preserve">04 қыркүйектегі № 32 хаттамасында Қостанай кен орнының тұщы су қоры: </w:t>
            </w:r>
            <w:r>
              <w:br/>
            </w:r>
            <w:r>
              <w:rPr>
                <w:rFonts w:ascii="Times New Roman"/>
                <w:b w:val="false"/>
                <w:i w:val="false"/>
                <w:color w:val="000000"/>
                <w:sz w:val="20"/>
              </w:rPr>
              <w:t>А – тәулігіне 11,3 мың м3, В – тәулігіне 23,7 мың м3. Барлығы – тәулігіне 35 мың м3.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адамның орта есеппен су тұтынуы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7"/>
          <w:p>
            <w:pPr>
              <w:spacing w:after="20"/>
              <w:ind w:left="20"/>
              <w:jc w:val="both"/>
            </w:pPr>
            <w:r>
              <w:rPr>
                <w:rFonts w:ascii="Times New Roman"/>
                <w:b w:val="false"/>
                <w:i w:val="false"/>
                <w:color w:val="000000"/>
                <w:sz w:val="20"/>
              </w:rPr>
              <w:t>
239,0</w:t>
            </w:r>
            <w:r>
              <w:br/>
            </w:r>
            <w:r>
              <w:rPr>
                <w:rFonts w:ascii="Times New Roman"/>
                <w:b w:val="false"/>
                <w:i w:val="false"/>
                <w:color w:val="000000"/>
                <w:sz w:val="20"/>
              </w:rPr>
              <w:t>
суық су, ЫСЖ есебімен</w:t>
            </w:r>
          </w:p>
          <w:bookmarkEnd w:id="397"/>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8"/>
          <w:p>
            <w:pPr>
              <w:spacing w:after="20"/>
              <w:ind w:left="20"/>
              <w:jc w:val="both"/>
            </w:pPr>
            <w:r>
              <w:rPr>
                <w:rFonts w:ascii="Times New Roman"/>
                <w:b w:val="false"/>
                <w:i w:val="false"/>
                <w:color w:val="000000"/>
                <w:sz w:val="20"/>
              </w:rPr>
              <w:t>
243,0</w:t>
            </w:r>
            <w:r>
              <w:br/>
            </w:r>
            <w:r>
              <w:rPr>
                <w:rFonts w:ascii="Times New Roman"/>
                <w:b w:val="false"/>
                <w:i w:val="false"/>
                <w:color w:val="000000"/>
                <w:sz w:val="20"/>
              </w:rPr>
              <w:t>
суық су, ЫСЖ есебімен</w:t>
            </w:r>
          </w:p>
          <w:bookmarkEnd w:id="398"/>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тұндырғыштар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 көздері, қабылдағыштар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жинақтаушы-буландырғыш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жинақтаушы-буландырғыш</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жинақтаушы-буландырғыш</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9"/>
          <w:p>
            <w:pPr>
              <w:spacing w:after="20"/>
              <w:ind w:left="20"/>
              <w:jc w:val="both"/>
            </w:pPr>
            <w:r>
              <w:rPr>
                <w:rFonts w:ascii="Times New Roman"/>
                <w:b w:val="false"/>
                <w:i w:val="false"/>
                <w:color w:val="000000"/>
                <w:sz w:val="20"/>
              </w:rPr>
              <w:t>
509</w:t>
            </w:r>
            <w:r>
              <w:br/>
            </w: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адамның орташа электр тұтынуы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қамтамасыз ету көздері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жүйесі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 Рудный – Қостанай" магистральдық газ құбыры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отын теңгеріміндегі газдың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телевизиялық хабартаратумен қамту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Тұрғындардың жалпыға ортақ пайдаланылатын телефон желісімен қамтамасыз етілуі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кәрізі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0"/>
          <w:p>
            <w:pPr>
              <w:spacing w:after="20"/>
              <w:ind w:left="20"/>
              <w:jc w:val="both"/>
            </w:pPr>
            <w:r>
              <w:rPr>
                <w:rFonts w:ascii="Times New Roman"/>
                <w:b w:val="false"/>
                <w:i w:val="false"/>
                <w:color w:val="000000"/>
                <w:sz w:val="20"/>
              </w:rPr>
              <w:t>
Аумақты тігінен жоспарлау:</w:t>
            </w:r>
            <w:r>
              <w:br/>
            </w:r>
            <w:r>
              <w:rPr>
                <w:rFonts w:ascii="Times New Roman"/>
                <w:b w:val="false"/>
                <w:i w:val="false"/>
                <w:color w:val="000000"/>
                <w:sz w:val="20"/>
              </w:rPr>
              <w:t>
қазу және көму, барлығы, көлемі мен ауданы</w:t>
            </w:r>
          </w:p>
          <w:bookmarkEnd w:id="400"/>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ағынын ұйымдастыру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кәріздің жалпы ұзындығы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xml:space="preserve">
Жерасты суларының </w:t>
            </w:r>
            <w:r>
              <w:br/>
            </w:r>
            <w:r>
              <w:rPr>
                <w:rFonts w:ascii="Times New Roman"/>
                <w:b w:val="false"/>
                <w:i w:val="false"/>
                <w:color w:val="000000"/>
                <w:sz w:val="20"/>
              </w:rPr>
              <w:t>
</w:t>
            </w:r>
            <w:r>
              <w:rPr>
                <w:rFonts w:ascii="Times New Roman"/>
                <w:b w:val="false"/>
                <w:i w:val="false"/>
                <w:color w:val="000000"/>
                <w:sz w:val="20"/>
              </w:rPr>
              <w:t>деңгейін төмендету</w:t>
            </w:r>
            <w:r>
              <w:br/>
            </w:r>
            <w:r>
              <w:rPr>
                <w:rFonts w:ascii="Times New Roman"/>
                <w:b w:val="false"/>
                <w:i w:val="false"/>
                <w:color w:val="000000"/>
                <w:sz w:val="20"/>
              </w:rPr>
              <w:t>
- өздігінен ағатын көлденең дренаждық коллекторлар</w:t>
            </w:r>
          </w:p>
          <w:bookmarkEnd w:id="40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суаруды ұйымдастыру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суару үшін сумен жабдықтайтын сорғы станциялары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суаратын су құбыры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арық желісі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жағалауды бекіту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жол-дамба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жағалауды т/б плиталармен немесе геоматтармен бекіту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жағалауды геоторлармен бекіту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салт-жоралғы қызметтерін көрсету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аумақтың санитариялық жағдайы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both"/>
            </w:pPr>
            <w:r>
              <w:rPr>
                <w:rFonts w:ascii="Times New Roman"/>
                <w:b w:val="false"/>
                <w:i w:val="false"/>
                <w:color w:val="000000"/>
                <w:sz w:val="20"/>
              </w:rPr>
              <w:t>
9.3.1</w:t>
            </w:r>
            <w:r>
              <w:br/>
            </w:r>
            <w:r>
              <w:rPr>
                <w:rFonts w:ascii="Times New Roman"/>
                <w:b w:val="false"/>
                <w:i w:val="false"/>
                <w:color w:val="000000"/>
                <w:sz w:val="20"/>
              </w:rPr>
              <w:t>
 </w:t>
            </w:r>
          </w:p>
          <w:bookmarkEnd w:id="402"/>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756,0/216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896,0/256</w:t>
            </w:r>
          </w:p>
        </w:tc>
      </w:tr>
      <w:tr>
        <w:trPr>
          <w:trHeight w:val="30" w:hRule="atLeast"/>
        </w:trPr>
        <w:tc>
          <w:tcPr>
            <w:tcW w:w="0" w:type="auto"/>
            <w:vMerge/>
            <w:tcBorders>
              <w:top w:val="nil"/>
              <w:left w:val="single" w:color="cfcfcf" w:sz="5"/>
              <w:bottom w:val="single" w:color="cfcfcf" w:sz="5"/>
              <w:right w:val="single" w:color="cfcfcf" w:sz="5"/>
            </w:tcBorders>
          </w:tcP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орындары (полигондар)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жерлердің жалпы ауданы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зауыты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сөндіру депосы)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бас</w:t>
            </w:r>
            <w:r>
              <w:br/>
            </w:r>
            <w:r>
              <w:rPr>
                <w:rFonts w:ascii="Times New Roman"/>
                <w:b w:val="false"/>
                <w:i w:val="false"/>
                <w:color w:val="000000"/>
                <w:sz w:val="20"/>
              </w:rPr>
              <w:t>жоспарына</w:t>
            </w:r>
            <w:r>
              <w:br/>
            </w:r>
            <w:r>
              <w:rPr>
                <w:rFonts w:ascii="Times New Roman"/>
                <w:b w:val="false"/>
                <w:i w:val="false"/>
                <w:color w:val="000000"/>
                <w:sz w:val="20"/>
              </w:rPr>
              <w:t>(негізгі ережелерді қоса</w:t>
            </w:r>
            <w:r>
              <w:br/>
            </w:r>
            <w:r>
              <w:rPr>
                <w:rFonts w:ascii="Times New Roman"/>
                <w:b w:val="false"/>
                <w:i w:val="false"/>
                <w:color w:val="000000"/>
                <w:sz w:val="20"/>
              </w:rPr>
              <w:t>алғанда) қосымша</w:t>
            </w:r>
          </w:p>
        </w:tc>
      </w:tr>
    </w:tbl>
    <w:bookmarkStart w:name="z414" w:id="403"/>
    <w:p>
      <w:pPr>
        <w:spacing w:after="0"/>
        <w:ind w:left="0"/>
        <w:jc w:val="left"/>
      </w:pPr>
      <w:r>
        <w:rPr>
          <w:rFonts w:ascii="Times New Roman"/>
          <w:b/>
          <w:i w:val="false"/>
          <w:color w:val="000000"/>
        </w:rPr>
        <w:t xml:space="preserve"> Бас жоспар (негізгі сызба)  </w:t>
      </w:r>
    </w:p>
    <w:bookmarkEnd w:id="403"/>
    <w:p>
      <w:pPr>
        <w:spacing w:after="0"/>
        <w:ind w:left="0"/>
        <w:jc w:val="both"/>
      </w:pPr>
      <w:r>
        <w:drawing>
          <wp:inline distT="0" distB="0" distL="0" distR="0">
            <wp:extent cx="75946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8712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