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0880" w14:textId="20c0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қызметі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5 қарашадағы № 738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"Қазақстан Республикасының дипломатиялық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w:t>
      </w:r>
    </w:p>
    <w:bookmarkEnd w:id="0"/>
    <w:bookmarkStart w:name="z2" w:id="1"/>
    <w:p>
      <w:pPr>
        <w:spacing w:after="0"/>
        <w:ind w:left="0"/>
        <w:jc w:val="left"/>
      </w:pPr>
      <w:r>
        <w:rPr>
          <w:rFonts w:ascii="Times New Roman"/>
          <w:b/>
          <w:i w:val="false"/>
          <w:color w:val="000000"/>
        </w:rPr>
        <w:t xml:space="preserve"> "Қазақстан Республикасының дипломатиялық қызметі туралы" Қазақстан Республикасының Заңына өзгерістер мен толықтырулар  енгізу туралы</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1-бап.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i w:val="false"/>
          <w:color w:val="000000"/>
          <w:sz w:val="28"/>
        </w:rPr>
        <w:t xml:space="preserve"> (Қазақстан Республикасы Парламентінің Жаршысы, </w:t>
      </w:r>
      <w:r>
        <w:rPr>
          <w:rFonts w:ascii="Times New Roman"/>
          <w:b w:val="false"/>
          <w:i w:val="false"/>
          <w:color w:val="000000"/>
          <w:sz w:val="28"/>
        </w:rPr>
        <w:t xml:space="preserve">2002 ж., № 5, 51-құжат; 2004 ж., № 23, 142-құжат; 2006 ж., № 9, 49-құжат; 2007 ж., № 9, 67-құжат; № 20, 152-құжат; 2009 ж., № 8, 44-құжат; 2010 ж., № 24, 143-құжат; 2013 ж., № 14, 75-құжат; 2014 ж., № 16, 90-құжат; № 19-I, 19-II, 96-құжат; № 21, 118-құжат; № 23, 138-құжат; 2015 ж., № 22-ІІ, 148-құжат; № 22-V, 154-құжат; 2017 ж., № 12, 37-құжат; № 14, 47-құжат; № 16, 56-құжат) мынадай </w:t>
      </w:r>
      <w:r>
        <w:rPr>
          <w:rFonts w:ascii="Times New Roman"/>
          <w:b/>
          <w:i w:val="false"/>
          <w:color w:val="000000"/>
          <w:sz w:val="28"/>
        </w:rPr>
        <w:t>өзгерістер мен толықтырулар енгізілсін:</w:t>
      </w:r>
    </w:p>
    <w:p>
      <w:pPr>
        <w:spacing w:after="0"/>
        <w:ind w:left="0"/>
        <w:jc w:val="both"/>
      </w:pPr>
      <w:r>
        <w:rPr>
          <w:rFonts w:ascii="Times New Roman"/>
          <w:b w:val="false"/>
          <w:i w:val="false"/>
          <w:color w:val="000000"/>
          <w:sz w:val="28"/>
        </w:rPr>
        <w:t>
      1) мазмұнында 21-баптың тақырыбы мынадай редакцияда жазылсын:</w:t>
      </w:r>
    </w:p>
    <w:p>
      <w:pPr>
        <w:spacing w:after="0"/>
        <w:ind w:left="0"/>
        <w:jc w:val="both"/>
      </w:pPr>
      <w:r>
        <w:rPr>
          <w:rFonts w:ascii="Times New Roman"/>
          <w:b w:val="false"/>
          <w:i w:val="false"/>
          <w:color w:val="000000"/>
          <w:sz w:val="28"/>
        </w:rPr>
        <w:t>
      "21-бап. Дипломатиялық қызмет персоналын және Қазақстан Республикасының дипломатиялық қызметінің ардагерлерін көтермелеу";</w:t>
      </w:r>
    </w:p>
    <w:p>
      <w:pPr>
        <w:spacing w:after="0"/>
        <w:ind w:left="0"/>
        <w:jc w:val="both"/>
      </w:pPr>
      <w:r>
        <w:rPr>
          <w:rFonts w:ascii="Times New Roman"/>
          <w:b w:val="false"/>
          <w:i w:val="false"/>
          <w:color w:val="000000"/>
          <w:sz w:val="28"/>
        </w:rPr>
        <w:t>
      1-бап мынадай редакцияда жазылсын:</w:t>
      </w:r>
    </w:p>
    <w:p>
      <w:pPr>
        <w:spacing w:after="0"/>
        <w:ind w:left="0"/>
        <w:jc w:val="both"/>
      </w:pPr>
      <w:r>
        <w:rPr>
          <w:rFonts w:ascii="Times New Roman"/>
          <w:b w:val="false"/>
          <w:i w:val="false"/>
          <w:color w:val="000000"/>
          <w:sz w:val="28"/>
        </w:rPr>
        <w:t xml:space="preserve">
      "1-бап.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both"/>
      </w:pPr>
      <w:r>
        <w:rPr>
          <w:rFonts w:ascii="Times New Roman"/>
          <w:b w:val="false"/>
          <w:i w:val="false"/>
          <w:color w:val="000000"/>
          <w:sz w:val="28"/>
        </w:rPr>
        <w:t>
      1) дипломатиялық вализа − дипломатиялық поштаны тасымалдауға арналған пакет, конверт, қап, чемодан, өзге де ыдыс;</w:t>
      </w:r>
    </w:p>
    <w:p>
      <w:pPr>
        <w:spacing w:after="0"/>
        <w:ind w:left="0"/>
        <w:jc w:val="both"/>
      </w:pPr>
      <w:r>
        <w:rPr>
          <w:rFonts w:ascii="Times New Roman"/>
          <w:b w:val="false"/>
          <w:i w:val="false"/>
          <w:color w:val="000000"/>
          <w:sz w:val="28"/>
        </w:rPr>
        <w:t>
      2) ad hoc дипломатиялық курьері − дипломатиялық поштаны жеткізуді жүзеге асыратын курьерлік парақ ресімделген жеке тұлға;</w:t>
      </w:r>
    </w:p>
    <w:p>
      <w:pPr>
        <w:spacing w:after="0"/>
        <w:ind w:left="0"/>
        <w:jc w:val="both"/>
      </w:pPr>
      <w:r>
        <w:rPr>
          <w:rFonts w:ascii="Times New Roman"/>
          <w:b w:val="false"/>
          <w:i w:val="false"/>
          <w:color w:val="000000"/>
          <w:sz w:val="28"/>
        </w:rPr>
        <w:t>
      3) дипломатиялық курьер – Қазақстан Республикасының заңнамасында белгіленген тәртіппен мемлекеттік органда республикалық бюджеттен ақы төленетін мемлекеттік лауазымды атқаратын, дипломатиялық поштаны жоспарлауды, жинақтауды, ресімдеуді, жөнелту мен қабылдауды қамтамасыз етуді жүзеге асыратын Қазақстан Республикасы дипломатиялық қызметінің персоналы;</w:t>
      </w:r>
    </w:p>
    <w:p>
      <w:pPr>
        <w:spacing w:after="0"/>
        <w:ind w:left="0"/>
        <w:jc w:val="both"/>
      </w:pPr>
      <w:r>
        <w:rPr>
          <w:rFonts w:ascii="Times New Roman"/>
          <w:b w:val="false"/>
          <w:i w:val="false"/>
          <w:color w:val="000000"/>
          <w:sz w:val="28"/>
        </w:rPr>
        <w:t>
      4) дипломатиялық өкілдіктермен жұмыс жөніндегі ұйым − Қазақстан Республикасының Үкіметі айқындайтын, Қазақстан Республикасында аккредиттелген шет мемлекеттердің дипломатиялық және оларға теңестірілген өкілдіктеріне, халықаралық ұйымдарға және (немесе) оның өкілдіктеріне, шет мемлекеттің консулдық мекемелеріне және дипломатиялық өкілдіктердің, халықаралық ұйымдардың және (немесе) олардың өкілдіктерінің басшыларына, персонал мүшелеріне, Қазақстан Республикасындағы консулдық мекемелердің жұмыскерлеріне қызмет көрсету жүктелген заңды тұлға;</w:t>
      </w:r>
    </w:p>
    <w:p>
      <w:pPr>
        <w:spacing w:after="0"/>
        <w:ind w:left="0"/>
        <w:jc w:val="both"/>
      </w:pPr>
      <w:r>
        <w:rPr>
          <w:rFonts w:ascii="Times New Roman"/>
          <w:b w:val="false"/>
          <w:i w:val="false"/>
          <w:color w:val="000000"/>
          <w:sz w:val="28"/>
        </w:rPr>
        <w:t xml:space="preserve">
      5) дипломатиялық пошта – дипломатиялық поштаға тиесілілігі курьерлік парақпен расталатын ресми құпия емес немесе құпия хат-хабарлар, заттар немесе техника;  </w:t>
      </w:r>
    </w:p>
    <w:p>
      <w:pPr>
        <w:spacing w:after="0"/>
        <w:ind w:left="0"/>
        <w:jc w:val="both"/>
      </w:pPr>
      <w:r>
        <w:rPr>
          <w:rFonts w:ascii="Times New Roman"/>
          <w:b w:val="false"/>
          <w:i w:val="false"/>
          <w:color w:val="000000"/>
          <w:sz w:val="28"/>
        </w:rPr>
        <w:t>
      6) курьерлік парақ −  дипломатиялық поштаның және дипломатиялық курьердің мәртебесін растайтын Сыртқы істер министрлігінің немесе шет елдегі мекеменің ресми құжаты;</w:t>
      </w:r>
    </w:p>
    <w:p>
      <w:pPr>
        <w:spacing w:after="0"/>
        <w:ind w:left="0"/>
        <w:jc w:val="both"/>
      </w:pPr>
      <w:r>
        <w:rPr>
          <w:rFonts w:ascii="Times New Roman"/>
          <w:b w:val="false"/>
          <w:i w:val="false"/>
          <w:color w:val="000000"/>
          <w:sz w:val="28"/>
        </w:rPr>
        <w:t>
      7) Қазақстан Республикасының дипломатиялық қызметінің ардагері − бұрын дипломатиялық қызмет персоналы лауазымын атқарған,  жалпы еңбек өтілі 25 жылдан кем емес, оның ішінде Қазақстан Республикасының дипломатиялық қызмет органдарында 15 жыл жұмыс істеген және Қазақстан Республикасының заңнамасына сәйкес зейнеткерлік жасқа толған адам;</w:t>
      </w:r>
    </w:p>
    <w:p>
      <w:pPr>
        <w:spacing w:after="0"/>
        <w:ind w:left="0"/>
        <w:jc w:val="both"/>
      </w:pPr>
      <w:r>
        <w:rPr>
          <w:rFonts w:ascii="Times New Roman"/>
          <w:b w:val="false"/>
          <w:i w:val="false"/>
          <w:color w:val="000000"/>
          <w:sz w:val="28"/>
        </w:rPr>
        <w:t>
      8) Қазақстан Республикасының дипломатиялық қызметінің жұмыскерлері – дипломатиялық қызмет органдарында штаттық әкімшілік-техникалық лауазымдарды атқаратын мемлекеттік қызметшілер;</w:t>
      </w:r>
    </w:p>
    <w:p>
      <w:pPr>
        <w:spacing w:after="0"/>
        <w:ind w:left="0"/>
        <w:jc w:val="both"/>
      </w:pPr>
      <w:r>
        <w:rPr>
          <w:rFonts w:ascii="Times New Roman"/>
          <w:b w:val="false"/>
          <w:i w:val="false"/>
          <w:color w:val="000000"/>
          <w:sz w:val="28"/>
        </w:rPr>
        <w:t>
      9) Қазақстан Республикасының дипломатиялық қызметінің қызметкерлерi – дипломатиялық қызмет органдарында штаттық дипломатиялық лауазымдарды атқаратын, әдетте, дипломаттық дәрежесi бар және лауазымдық өкiлеттiктерi мен мiндеттерiн дипломатиялық қызмет органдарына жүктелген мiндеттер мен функцияларды iске асыру мақсатында жүзеге асыратын мемлекеттiк қызметшілер;</w:t>
      </w:r>
    </w:p>
    <w:p>
      <w:pPr>
        <w:spacing w:after="0"/>
        <w:ind w:left="0"/>
        <w:jc w:val="both"/>
      </w:pPr>
      <w:r>
        <w:rPr>
          <w:rFonts w:ascii="Times New Roman"/>
          <w:b w:val="false"/>
          <w:i w:val="false"/>
          <w:color w:val="000000"/>
          <w:sz w:val="28"/>
        </w:rPr>
        <w:t>
      10) Қазақстан Республикасының дипломатиялық қызметі персоналы отбасының бірге жүретін мүшелері – жұбайы (зайыбы), баласы (балалары), асырап алынған балалары, сондай-ақ дипломатиялық қызмет персоналының еңбекке жарамсыз кәмелетке толған балалары және/немесе заңнамада белгіленген тәртіппен берілген медициналық ұйымның қорытындысына сәйкес күтіп-бағуға мұқтаж ата-аналары.</w:t>
      </w:r>
    </w:p>
    <w:p>
      <w:pPr>
        <w:spacing w:after="0"/>
        <w:ind w:left="0"/>
        <w:jc w:val="both"/>
      </w:pPr>
      <w:r>
        <w:rPr>
          <w:rFonts w:ascii="Times New Roman"/>
          <w:b w:val="false"/>
          <w:i w:val="false"/>
          <w:color w:val="000000"/>
          <w:sz w:val="28"/>
        </w:rPr>
        <w:t>
      Қазақстан Республикасының дипломатиялық қызметі персоналы отбасының бірге жүретін мүшелеріне балаларды қосудың тәртібі, сондай-ақ еңбекке жарамсыз ата-аналарды жатқызудың ерекше жағдайлары Қазақстан Республикасы Сыртқы істер министрі бекітетін Қазақстан Республикасының дипломатиялық қызмет персоналын ротациялау қағидаларында айқындалады;</w:t>
      </w:r>
    </w:p>
    <w:p>
      <w:pPr>
        <w:spacing w:after="0"/>
        <w:ind w:left="0"/>
        <w:jc w:val="both"/>
      </w:pPr>
      <w:r>
        <w:rPr>
          <w:rFonts w:ascii="Times New Roman"/>
          <w:b w:val="false"/>
          <w:i w:val="false"/>
          <w:color w:val="000000"/>
          <w:sz w:val="28"/>
        </w:rPr>
        <w:t>
      11) Қазақстан Республикасының дипломатиялық қызметі персоналының отбасы мүшелері −  жұбайы (зайыбы), балалары, асырап алынған балалары, сондай-ақ дипломатиялық қызмет персоналының ата-аналары;</w:t>
      </w:r>
    </w:p>
    <w:p>
      <w:pPr>
        <w:spacing w:after="0"/>
        <w:ind w:left="0"/>
        <w:jc w:val="both"/>
      </w:pPr>
      <w:r>
        <w:rPr>
          <w:rFonts w:ascii="Times New Roman"/>
          <w:b w:val="false"/>
          <w:i w:val="false"/>
          <w:color w:val="000000"/>
          <w:sz w:val="28"/>
        </w:rPr>
        <w:t>
      12) Қазақстан Республикасының дипломатиялық қызметінің персоналы – дипломатиялық қызметтің қызметкерлері мен жұмыскерлері;</w:t>
      </w:r>
    </w:p>
    <w:p>
      <w:pPr>
        <w:spacing w:after="0"/>
        <w:ind w:left="0"/>
        <w:jc w:val="both"/>
      </w:pPr>
      <w:r>
        <w:rPr>
          <w:rFonts w:ascii="Times New Roman"/>
          <w:b w:val="false"/>
          <w:i w:val="false"/>
          <w:color w:val="000000"/>
          <w:sz w:val="28"/>
        </w:rPr>
        <w:t>
      13) Қазақстан Республикасының дипломатиялық қызметі (бұдан әрі – дипломатиялық қызмет) – Қазақстан Республикасы азаматтарының дипломатиялық қызмет органдарындағы Қазақстан Республикасының Конституциясына, осы Заңға, Қазақстан Республикасының өзге де нормативтік құқықтық актілерi мен халықаралық шарттарына сәйкес жүзеге асырылатын кәсiби қызметi;</w:t>
      </w:r>
    </w:p>
    <w:p>
      <w:pPr>
        <w:spacing w:after="0"/>
        <w:ind w:left="0"/>
        <w:jc w:val="both"/>
      </w:pPr>
      <w:r>
        <w:rPr>
          <w:rFonts w:ascii="Times New Roman"/>
          <w:b w:val="false"/>
          <w:i w:val="false"/>
          <w:color w:val="000000"/>
          <w:sz w:val="28"/>
        </w:rPr>
        <w:t>
      14) Қазақстан Республикасының консулдық қызметі – дипломатиялық қызметтің халықаралық құқық жол беретiн шектерде мемлекеттің, Қазақстан Республикасының азаматтары мен заңды тұлғаларының құқықтары мен мүдделерін қорғауды қамтамасыз етуге бағытталған, сондай-ақ Қазақстан Республикасының басқа мемлекеттермен достық қарым-қатынастарын дамытуға, экономикалық, сауда, ғылыми-техникалық, гуманитарлық-мәдени байланыстарды және туризмді кеңейтуге жәрдемдесетін бір бөлігі.</w:t>
      </w:r>
    </w:p>
    <w:p>
      <w:pPr>
        <w:spacing w:after="0"/>
        <w:ind w:left="0"/>
        <w:jc w:val="both"/>
      </w:pPr>
      <w:r>
        <w:rPr>
          <w:rFonts w:ascii="Times New Roman"/>
          <w:b w:val="false"/>
          <w:i w:val="false"/>
          <w:color w:val="000000"/>
          <w:sz w:val="28"/>
        </w:rPr>
        <w:t>
      Консулдық қызмет Қазақстан Республикасының Президенті бекітетін Қазақстан Республикасының Консулдық жарғысына сәйкес жүзеге асырылады;</w:t>
      </w:r>
    </w:p>
    <w:p>
      <w:pPr>
        <w:spacing w:after="0"/>
        <w:ind w:left="0"/>
        <w:jc w:val="both"/>
      </w:pPr>
      <w:r>
        <w:rPr>
          <w:rFonts w:ascii="Times New Roman"/>
          <w:b w:val="false"/>
          <w:i w:val="false"/>
          <w:color w:val="000000"/>
          <w:sz w:val="28"/>
        </w:rPr>
        <w:t>
      15) Қазақстан Республикасының Төтенше және Өкілетті Елшісі – бір немесе бірнеше шет мемлекетпен қатынастарда Қазақстан Республикасының атынан өкілдік етуге Қазақстан Республикасының Президенті уәкілеттік берген мемлекеттік саяси қызметші;</w:t>
      </w:r>
    </w:p>
    <w:p>
      <w:pPr>
        <w:spacing w:after="0"/>
        <w:ind w:left="0"/>
        <w:jc w:val="both"/>
      </w:pPr>
      <w:r>
        <w:rPr>
          <w:rFonts w:ascii="Times New Roman"/>
          <w:b w:val="false"/>
          <w:i w:val="false"/>
          <w:color w:val="000000"/>
          <w:sz w:val="28"/>
        </w:rPr>
        <w:t>
      16) Қазақстан Республикасының халықаралық ұйым жанындағы Тұрақты (Өкілетті) өкілі – бір немесе бірнеше халықаралық ұйыммен қарым-қатынастарда Қазақстан Республикасының атынан өкілдік етуге Қазақстан Республикасының Президенті уәкілеттік берген мемлекеттік саяси қызметші;</w:t>
      </w:r>
    </w:p>
    <w:p>
      <w:pPr>
        <w:spacing w:after="0"/>
        <w:ind w:left="0"/>
        <w:jc w:val="both"/>
      </w:pPr>
      <w:r>
        <w:rPr>
          <w:rFonts w:ascii="Times New Roman"/>
          <w:b w:val="false"/>
          <w:i w:val="false"/>
          <w:color w:val="000000"/>
          <w:sz w:val="28"/>
        </w:rPr>
        <w:t>
      17) Сыртқы істер министрлігінің кадр резерві – Қазақстан Республикасының заңнамасында белгіленген тәртіппен қалыптастырылған дипломатиялық қызмет персоналы лауазымдарын бұрын атқарған, дипломатиялық қызмет органдарындағы бос немесе уақытша бос лауазымдарға орналасуға үміткер адамдардың жүйеленген тізімі;</w:t>
      </w:r>
    </w:p>
    <w:p>
      <w:pPr>
        <w:spacing w:after="0"/>
        <w:ind w:left="0"/>
        <w:jc w:val="both"/>
      </w:pPr>
      <w:r>
        <w:rPr>
          <w:rFonts w:ascii="Times New Roman"/>
          <w:b w:val="false"/>
          <w:i w:val="false"/>
          <w:color w:val="000000"/>
          <w:sz w:val="28"/>
        </w:rPr>
        <w:t>
      18) шет елдердегi мекемелер – Қазақстан Республикасының дипломатиялық және оларға теңестiрiлген өкілдiктерi, сондай-ақ шетелдегі консулдық мекемелерi.";</w:t>
      </w:r>
    </w:p>
    <w:p>
      <w:pPr>
        <w:spacing w:after="0"/>
        <w:ind w:left="0"/>
        <w:jc w:val="both"/>
      </w:pPr>
      <w:r>
        <w:rPr>
          <w:rFonts w:ascii="Times New Roman"/>
          <w:b w:val="false"/>
          <w:i w:val="false"/>
          <w:color w:val="000000"/>
          <w:sz w:val="28"/>
        </w:rPr>
        <w:t>
      3) 4-баптың бірінші бөлігі мынадай редакцияда жазылсын:</w:t>
      </w:r>
    </w:p>
    <w:p>
      <w:pPr>
        <w:spacing w:after="0"/>
        <w:ind w:left="0"/>
        <w:jc w:val="both"/>
      </w:pPr>
      <w:r>
        <w:rPr>
          <w:rFonts w:ascii="Times New Roman"/>
          <w:b w:val="false"/>
          <w:i w:val="false"/>
          <w:color w:val="000000"/>
          <w:sz w:val="28"/>
        </w:rPr>
        <w:t xml:space="preserve">
      "Дипломатиялық қызметтiң бiрыңғай жүйесiн Сыртқы iстер министрлiгi, оның ведомстволары, Сыртқы істер министрлігінің Алматы қаласындағы өкілдігі, шет елдердегi мекемелер, сондай-ақ ведомстволық бағыныстағы ұйымдар, Сыртқы iстер министрлiгiнiң қарамағындағы ғылыми-зерттеу және оқу орындары құрайды."; </w:t>
      </w:r>
    </w:p>
    <w:p>
      <w:pPr>
        <w:spacing w:after="0"/>
        <w:ind w:left="0"/>
        <w:jc w:val="both"/>
      </w:pPr>
      <w:r>
        <w:rPr>
          <w:rFonts w:ascii="Times New Roman"/>
          <w:b w:val="false"/>
          <w:i w:val="false"/>
          <w:color w:val="000000"/>
          <w:sz w:val="28"/>
        </w:rPr>
        <w:t>
      4) 6-бап мынадай мазмұндағы 27-10), 27-11), 27-12), 27-13), 27-14) тармақшалармен толықтырылсын:</w:t>
      </w:r>
    </w:p>
    <w:p>
      <w:pPr>
        <w:spacing w:after="0"/>
        <w:ind w:left="0"/>
        <w:jc w:val="both"/>
      </w:pPr>
      <w:r>
        <w:rPr>
          <w:rFonts w:ascii="Times New Roman"/>
          <w:b w:val="false"/>
          <w:i w:val="false"/>
          <w:color w:val="000000"/>
          <w:sz w:val="28"/>
        </w:rPr>
        <w:t>
      "27-10) Қазақстан Республикасының Үкіметі бекітетін дипломатиялық поштаны жоспарлау, жинақтау, ресімдеу, жөнелтуді және қабылдауды қамтамасыз ету тәртібін әзірлеу;</w:t>
      </w:r>
    </w:p>
    <w:p>
      <w:pPr>
        <w:spacing w:after="0"/>
        <w:ind w:left="0"/>
        <w:jc w:val="both"/>
      </w:pPr>
      <w:r>
        <w:rPr>
          <w:rFonts w:ascii="Times New Roman"/>
          <w:b w:val="false"/>
          <w:i w:val="false"/>
          <w:color w:val="000000"/>
          <w:sz w:val="28"/>
        </w:rPr>
        <w:t>
      27-11) Қазақстан Республикасының Үкіметі бекітетін дипломатиялық поштаны пайдалануға құқығы бар Қазақстан Республикасының мемлекеттік органдары мен ұйымдарының тізбесін әзірлеу;</w:t>
      </w:r>
    </w:p>
    <w:p>
      <w:pPr>
        <w:spacing w:after="0"/>
        <w:ind w:left="0"/>
        <w:jc w:val="both"/>
      </w:pPr>
      <w:r>
        <w:rPr>
          <w:rFonts w:ascii="Times New Roman"/>
          <w:b w:val="false"/>
          <w:i w:val="false"/>
          <w:color w:val="000000"/>
          <w:sz w:val="28"/>
        </w:rPr>
        <w:t>
      27-12) шет елдердегі мекемелерде бухгалтерлік есеп жөніндегі жалпы ережелерді қолдану тәртібі туралы нұсқаулықты бюджетті атқару жөніндегі орталық уәкілетті органмен келісу бойынша әзірлеу және бекіту;</w:t>
      </w:r>
    </w:p>
    <w:p>
      <w:pPr>
        <w:spacing w:after="0"/>
        <w:ind w:left="0"/>
        <w:jc w:val="both"/>
      </w:pPr>
      <w:r>
        <w:rPr>
          <w:rFonts w:ascii="Times New Roman"/>
          <w:b w:val="false"/>
          <w:i w:val="false"/>
          <w:color w:val="000000"/>
          <w:sz w:val="28"/>
        </w:rPr>
        <w:t>
      27-13) Қазақстан Республикасының Президенті бекітетін Қазақстан Республикасының дипломатиялық және оған теңестірілген өкілдігі туралы ережені әзірлеу;</w:t>
      </w:r>
    </w:p>
    <w:p>
      <w:pPr>
        <w:spacing w:after="0"/>
        <w:ind w:left="0"/>
        <w:jc w:val="both"/>
      </w:pPr>
      <w:r>
        <w:rPr>
          <w:rFonts w:ascii="Times New Roman"/>
          <w:b w:val="false"/>
          <w:i w:val="false"/>
          <w:color w:val="000000"/>
          <w:sz w:val="28"/>
        </w:rPr>
        <w:t>
      27-14) дипломатиялық қызметтің қызметкері немесе жұмыскері шетелде қаза тапқан, қызметтік міндеттерін атқару кезінде алған жарақатының, жаралануының (контузия алуының), мертігуінің, ауруының және мүгедектікке әкеп соқпаған ауыр немесе жеңіл мертігуінің (жарақаттануының, жаралануының, контузия алуының) нәтижесінде туындаған мүгедектікті анықтаған жағдайда біржолғы өтемақы төлеу тәртібін әзірлеу және бекіту;";</w:t>
      </w:r>
    </w:p>
    <w:p>
      <w:pPr>
        <w:spacing w:after="0"/>
        <w:ind w:left="0"/>
        <w:jc w:val="both"/>
      </w:pPr>
      <w:r>
        <w:rPr>
          <w:rFonts w:ascii="Times New Roman"/>
          <w:b w:val="false"/>
          <w:i w:val="false"/>
          <w:color w:val="000000"/>
          <w:sz w:val="28"/>
        </w:rPr>
        <w:t>
      5) 7-бапта: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xml:space="preserve">
      "2. Дипломатиялық қызмет органдары өздерiнiң телекоммуникациялар желiсi мен дипломатиялық поштаны пайдаланады."; </w:t>
      </w:r>
    </w:p>
    <w:p>
      <w:pPr>
        <w:spacing w:after="0"/>
        <w:ind w:left="0"/>
        <w:jc w:val="both"/>
      </w:pPr>
      <w:r>
        <w:rPr>
          <w:rFonts w:ascii="Times New Roman"/>
          <w:b w:val="false"/>
          <w:i w:val="false"/>
          <w:color w:val="000000"/>
          <w:sz w:val="28"/>
        </w:rPr>
        <w:t>
      4-тармақ мынадай мазмұндағы екінші бөлікпен толықтырылсын:</w:t>
      </w:r>
    </w:p>
    <w:p>
      <w:pPr>
        <w:spacing w:after="0"/>
        <w:ind w:left="0"/>
        <w:jc w:val="both"/>
      </w:pPr>
      <w:r>
        <w:rPr>
          <w:rFonts w:ascii="Times New Roman"/>
          <w:b w:val="false"/>
          <w:i w:val="false"/>
          <w:color w:val="000000"/>
          <w:sz w:val="28"/>
        </w:rPr>
        <w:t>
      "Шет елдердегі мекемелердің ақпараттық қауіпсіздігін, инженерлік-техникалық, арнайы және физикалық қорғалуын қамтамасыз ету жөніндегі талаптарды ұлттық қауіпсіздік органдары әзірлейді және Қазақстан Республикасының Үкіметі бекітеді.";</w:t>
      </w:r>
    </w:p>
    <w:p>
      <w:pPr>
        <w:spacing w:after="0"/>
        <w:ind w:left="0"/>
        <w:jc w:val="both"/>
      </w:pPr>
      <w:r>
        <w:rPr>
          <w:rFonts w:ascii="Times New Roman"/>
          <w:b w:val="false"/>
          <w:i w:val="false"/>
          <w:color w:val="000000"/>
          <w:sz w:val="28"/>
        </w:rPr>
        <w:t>
      6) мынадай мазмұндағы 7-1-баппен толықтырылсын:</w:t>
      </w:r>
    </w:p>
    <w:p>
      <w:pPr>
        <w:spacing w:after="0"/>
        <w:ind w:left="0"/>
        <w:jc w:val="both"/>
      </w:pPr>
      <w:r>
        <w:rPr>
          <w:rFonts w:ascii="Times New Roman"/>
          <w:b w:val="false"/>
          <w:i w:val="false"/>
          <w:color w:val="000000"/>
          <w:sz w:val="28"/>
        </w:rPr>
        <w:t>
      "7-1-бап. Дипломатиялық пошта</w:t>
      </w:r>
    </w:p>
    <w:p>
      <w:pPr>
        <w:spacing w:after="0"/>
        <w:ind w:left="0"/>
        <w:jc w:val="both"/>
      </w:pPr>
      <w:r>
        <w:rPr>
          <w:rFonts w:ascii="Times New Roman"/>
          <w:b w:val="false"/>
          <w:i w:val="false"/>
          <w:color w:val="000000"/>
          <w:sz w:val="28"/>
        </w:rPr>
        <w:t>
      1. Дипломатиялық пошта дипломатиялық қызмет органдарының қызметін қамтамасыз етуге, дипломатиялық поштада қамтылған мәліметтерді ашуға жол бермеуге, сондай-ақ Қазақстан Республикасының дипломатиялық қызмет органдарының жедел байланысын қамтамасыз етуге арналған.</w:t>
      </w:r>
    </w:p>
    <w:p>
      <w:pPr>
        <w:spacing w:after="0"/>
        <w:ind w:left="0"/>
        <w:jc w:val="both"/>
      </w:pPr>
      <w:r>
        <w:rPr>
          <w:rFonts w:ascii="Times New Roman"/>
          <w:b w:val="false"/>
          <w:i w:val="false"/>
          <w:color w:val="000000"/>
          <w:sz w:val="28"/>
        </w:rPr>
        <w:t>
      Құпия хат-хабарды, заттар мен техниканы, сондай-ақ таратылуы шектелген мәліметтерді қамтитын дипломатиялық поштаны ресімдеу, жөнелту және жеткізу Қазақстан Республикасының мемлекеттік құпиялар мен таратылуы шектелген ақпаратты құрайтын мәліметтерді қорғау жөніндегі заңнамасының талаптары сақтала отырып жүзеге асырылады.</w:t>
      </w:r>
    </w:p>
    <w:p>
      <w:pPr>
        <w:spacing w:after="0"/>
        <w:ind w:left="0"/>
        <w:jc w:val="both"/>
      </w:pPr>
      <w:r>
        <w:rPr>
          <w:rFonts w:ascii="Times New Roman"/>
          <w:b w:val="false"/>
          <w:i w:val="false"/>
          <w:color w:val="000000"/>
          <w:sz w:val="28"/>
        </w:rPr>
        <w:t>
      Дипломатиялық пошта Қазақстан Республикасының пошта қызметі саласындағы заңнамасының реттеу нысанасы болып табылмайды.</w:t>
      </w:r>
    </w:p>
    <w:p>
      <w:pPr>
        <w:spacing w:after="0"/>
        <w:ind w:left="0"/>
        <w:jc w:val="both"/>
      </w:pPr>
      <w:r>
        <w:rPr>
          <w:rFonts w:ascii="Times New Roman"/>
          <w:b w:val="false"/>
          <w:i w:val="false"/>
          <w:color w:val="000000"/>
          <w:sz w:val="28"/>
        </w:rPr>
        <w:t>
      2. Дипломатиялық поштаны жоспарлау, жинақтау, ресімдеу, жөнелту мен қабылдауды қамтамасыз ету тәртібін Қазақстан Республикасының Үкіметі айқындайды.</w:t>
      </w:r>
    </w:p>
    <w:p>
      <w:pPr>
        <w:spacing w:after="0"/>
        <w:ind w:left="0"/>
        <w:jc w:val="both"/>
      </w:pPr>
      <w:r>
        <w:rPr>
          <w:rFonts w:ascii="Times New Roman"/>
          <w:b w:val="false"/>
          <w:i w:val="false"/>
          <w:color w:val="000000"/>
          <w:sz w:val="28"/>
        </w:rPr>
        <w:t>
      3. Қазақстан Республикасының мемлекеттік органдары мен ұйымдары Қазақстан Республикасының Үкіметі бекітетін тізбе бойынша ресми қызметті қамтамасыз ету мақсатында дипломатиялық пошта арқылы хат-хабарды, заттар мен техниканы жөнелтеді.</w:t>
      </w:r>
    </w:p>
    <w:p>
      <w:pPr>
        <w:spacing w:after="0"/>
        <w:ind w:left="0"/>
        <w:jc w:val="both"/>
      </w:pPr>
      <w:r>
        <w:rPr>
          <w:rFonts w:ascii="Times New Roman"/>
          <w:b w:val="false"/>
          <w:i w:val="false"/>
          <w:color w:val="000000"/>
          <w:sz w:val="28"/>
        </w:rPr>
        <w:t>
      4. Сыртқы істер министрлігі Қазақстан Республикасының Үкіметі айқындайтын тәртіппен дипломатиялық поштаны жоспарлайды, жинақтайды, ресімдейді, жөнелту мен қабылдауды қамтамасыз етеді.</w:t>
      </w:r>
    </w:p>
    <w:p>
      <w:pPr>
        <w:spacing w:after="0"/>
        <w:ind w:left="0"/>
        <w:jc w:val="both"/>
      </w:pPr>
      <w:r>
        <w:rPr>
          <w:rFonts w:ascii="Times New Roman"/>
          <w:b w:val="false"/>
          <w:i w:val="false"/>
          <w:color w:val="000000"/>
          <w:sz w:val="28"/>
        </w:rPr>
        <w:t>
      5. Сыртқы істер министрлігі мен шет елдердегі мекемелер дипломатиялық қызмет персоналының және отбасының бірге жүретін мүшелерінің, сондай-ақ осы Заңның 32-1-бабына сәйкес Қазақстан Республикасынан халықаралық ұйымдарға жұмысқа жіберілген лауазымды адамдардың және отбасының бірге жүретін мүшелерінің жеке пайдалануына арналған дипломатиялық поштаға тиесілігі курьерлік парақпен расталатын заттар мен техниканы дипломатиялық пошта арқылы жіберуге құқылы.</w:t>
      </w:r>
    </w:p>
    <w:p>
      <w:pPr>
        <w:spacing w:after="0"/>
        <w:ind w:left="0"/>
        <w:jc w:val="both"/>
      </w:pPr>
      <w:r>
        <w:rPr>
          <w:rFonts w:ascii="Times New Roman"/>
          <w:b w:val="false"/>
          <w:i w:val="false"/>
          <w:color w:val="000000"/>
          <w:sz w:val="28"/>
        </w:rPr>
        <w:t>
      Дипломатиялық қызмет персоналының және отбасының бірге жүретін мүшелерінің, сондай-ақ осы Заңның 32-1-бабына сәйкес Қазақстан Республикасынан халықаралық ұйымдарға жұмысқа жіберілген лауазымды адамдардың және отбасының бірге жүретін мүшелерінің жеке пайдалануына арналған заттар мен техника тиісті лауазымдарға тағайындау және одан босату кезінде Қазақстан Республикасының Үкіметі бекітетін шетелдегi дипломатиялық қызмет персоналының еңбек жағдайларында белгіленген нормативтерге сәйкес дипломатиялық пошта арқылы жөнелтіледі.</w:t>
      </w:r>
    </w:p>
    <w:p>
      <w:pPr>
        <w:spacing w:after="0"/>
        <w:ind w:left="0"/>
        <w:jc w:val="both"/>
      </w:pPr>
      <w:r>
        <w:rPr>
          <w:rFonts w:ascii="Times New Roman"/>
          <w:b w:val="false"/>
          <w:i w:val="false"/>
          <w:color w:val="000000"/>
          <w:sz w:val="28"/>
        </w:rPr>
        <w:t>
      Шет елдердегі мекемелер персоналының және олардың отбасы мүшелерінің заттары мен техникаларын қоспағанда, дипломатиялық пошта егер дипломатиялық поштада өткізуге Қазақстан Республикасының заңнамасында тыйым салынған хат-хабар, заттар мен техника бар деп есептеуге жеткілікті негіздер болмаса, Қазақстан Республикасының мемлекеттік органдары мен лауазымды адамдарының ашуына және ұстауына жатпайды.</w:t>
      </w:r>
    </w:p>
    <w:p>
      <w:pPr>
        <w:spacing w:after="0"/>
        <w:ind w:left="0"/>
        <w:jc w:val="both"/>
      </w:pPr>
      <w:r>
        <w:rPr>
          <w:rFonts w:ascii="Times New Roman"/>
          <w:b w:val="false"/>
          <w:i w:val="false"/>
          <w:color w:val="000000"/>
          <w:sz w:val="28"/>
        </w:rPr>
        <w:t>
      6. Егер Қазақстан Республикасының мемлекеттік органдары мен лауазымды адамдарында дипломатиялық поштада орын ауыстыруға тыйым салынған хат-хабар, заттар немесе техника бар деп есептеуге жеткілікті негіздер болса, дипломатиялық поштаны тексеру және ашу дипломатиялық курьердің немесе дипломатиялық қызмет органдарының өзге де уәкілетті өкілінің қатысуымен жүзеге асырылады.</w:t>
      </w:r>
    </w:p>
    <w:p>
      <w:pPr>
        <w:spacing w:after="0"/>
        <w:ind w:left="0"/>
        <w:jc w:val="both"/>
      </w:pPr>
      <w:r>
        <w:rPr>
          <w:rFonts w:ascii="Times New Roman"/>
          <w:b w:val="false"/>
          <w:i w:val="false"/>
          <w:color w:val="000000"/>
          <w:sz w:val="28"/>
        </w:rPr>
        <w:t>
      7. Дипломатиялық поштаға рұқсатсыз қол жеткізуден қорғау мақсатында дипломатиялық поштасы бар дипломатиялық вализа арнайы қорғау құралдарымен жарақтандырылуы мүмкін.</w:t>
      </w:r>
    </w:p>
    <w:p>
      <w:pPr>
        <w:spacing w:after="0"/>
        <w:ind w:left="0"/>
        <w:jc w:val="both"/>
      </w:pPr>
      <w:r>
        <w:rPr>
          <w:rFonts w:ascii="Times New Roman"/>
          <w:b w:val="false"/>
          <w:i w:val="false"/>
          <w:color w:val="000000"/>
          <w:sz w:val="28"/>
        </w:rPr>
        <w:t>
      8. Дипломатиялық поштаның ішіндегісі үшін жауапкершілік мемлекеттік органдар мен ұйымдардың басшыларына, сондай-ақ дипломатиялық поштамен жіберу үшін ресми хат-хабарлар, заттар немесе техника беретін шет елдердегі мекемелердің персоналына жүктеледі.</w:t>
      </w:r>
    </w:p>
    <w:p>
      <w:pPr>
        <w:spacing w:after="0"/>
        <w:ind w:left="0"/>
        <w:jc w:val="both"/>
      </w:pPr>
      <w:r>
        <w:rPr>
          <w:rFonts w:ascii="Times New Roman"/>
          <w:b w:val="false"/>
          <w:i w:val="false"/>
          <w:color w:val="000000"/>
          <w:sz w:val="28"/>
        </w:rPr>
        <w:t>
      9. Дипломатиялық курьерлер, оның ішінде ad hoc дипломатиялық курьерлері дипломатиялық поштаны жеткізу және оның қауіпсіздігі мен сақталуын қамтамасыз ету жөніндегі өз міндеттерін орындау кезінде мемлекеттің қорғауында болады.</w:t>
      </w:r>
    </w:p>
    <w:p>
      <w:pPr>
        <w:spacing w:after="0"/>
        <w:ind w:left="0"/>
        <w:jc w:val="both"/>
      </w:pPr>
      <w:r>
        <w:rPr>
          <w:rFonts w:ascii="Times New Roman"/>
          <w:b w:val="false"/>
          <w:i w:val="false"/>
          <w:color w:val="000000"/>
          <w:sz w:val="28"/>
        </w:rPr>
        <w:t>
      Қазақстан Республикасының мемлекеттік органдары мен лауазымды адамдары өз құзыреті шеңберінде дипломатиялық поштаны жеткізу және оның қауіпсіздігі мен сақталуын қамтамасыз ету бойынша жәрдем көрсетуге тиіс.</w:t>
      </w:r>
    </w:p>
    <w:p>
      <w:pPr>
        <w:spacing w:after="0"/>
        <w:ind w:left="0"/>
        <w:jc w:val="both"/>
      </w:pPr>
      <w:r>
        <w:rPr>
          <w:rFonts w:ascii="Times New Roman"/>
          <w:b w:val="false"/>
          <w:i w:val="false"/>
          <w:color w:val="000000"/>
          <w:sz w:val="28"/>
        </w:rPr>
        <w:t>
      Қазақстан Республикасының аумағында дипломатиялық пошта бақылаусыз қалған жағдайда, дипломатиялық поштаны іздестіру және қорғауды қамтамасыз ету бойынша іс-қимылдарды дипломатиялық қызмет органдары мен Қазақстан Республикасының заңнамасында белгіленген өз құзыретіне сәйкес Қазақстан Республикасының басқа да мемлекеттік органдары жүзеге асырады.</w:t>
      </w:r>
    </w:p>
    <w:p>
      <w:pPr>
        <w:spacing w:after="0"/>
        <w:ind w:left="0"/>
        <w:jc w:val="both"/>
      </w:pPr>
      <w:r>
        <w:rPr>
          <w:rFonts w:ascii="Times New Roman"/>
          <w:b w:val="false"/>
          <w:i w:val="false"/>
          <w:color w:val="000000"/>
          <w:sz w:val="28"/>
        </w:rPr>
        <w:t>
      Шет мемлекеттің аумағында дипломатиялық пошта бақылаусыз қалған жағдайда, дипломатиялық поштаның орналасқан жерін анықтау және оны күзетуді қамтамасыз ету бойынша іс-қимылдарды сыртқы барлау субъектілерімен келісу бойынша дипломатиялық қызмет органдары жүзеге асырады.</w:t>
      </w:r>
    </w:p>
    <w:p>
      <w:pPr>
        <w:spacing w:after="0"/>
        <w:ind w:left="0"/>
        <w:jc w:val="both"/>
      </w:pPr>
      <w:r>
        <w:rPr>
          <w:rFonts w:ascii="Times New Roman"/>
          <w:b w:val="false"/>
          <w:i w:val="false"/>
          <w:color w:val="000000"/>
          <w:sz w:val="28"/>
        </w:rPr>
        <w:t>
      10. Сыртқы істер министрлігі:</w:t>
      </w:r>
    </w:p>
    <w:p>
      <w:pPr>
        <w:spacing w:after="0"/>
        <w:ind w:left="0"/>
        <w:jc w:val="both"/>
      </w:pPr>
      <w:r>
        <w:rPr>
          <w:rFonts w:ascii="Times New Roman"/>
          <w:b w:val="false"/>
          <w:i w:val="false"/>
          <w:color w:val="000000"/>
          <w:sz w:val="28"/>
        </w:rPr>
        <w:t>
      дипломатиялық поштаны қабылдауды, сақтауды, жинақтауды, ресімдеуді жүзеге асырады, дипломатиялық поштаны Қазақстан Республикасының аумағынан тыс жерлерге және Қазақстан Республикасының аумағына шетелден жеткізуді ұйымдастырады;</w:t>
      </w:r>
    </w:p>
    <w:p>
      <w:pPr>
        <w:spacing w:after="0"/>
        <w:ind w:left="0"/>
        <w:jc w:val="both"/>
      </w:pPr>
      <w:r>
        <w:rPr>
          <w:rFonts w:ascii="Times New Roman"/>
          <w:b w:val="false"/>
          <w:i w:val="false"/>
          <w:color w:val="000000"/>
          <w:sz w:val="28"/>
        </w:rPr>
        <w:t>
      дипломатиялық поштаны жеткізу кезінде оның қауіпсіздігі мен сақталуын қамтамасыз ету жөніндегі шараларды  өз құзыреті шеңберінде қабылдайды;</w:t>
      </w:r>
    </w:p>
    <w:p>
      <w:pPr>
        <w:spacing w:after="0"/>
        <w:ind w:left="0"/>
        <w:jc w:val="both"/>
      </w:pPr>
      <w:r>
        <w:rPr>
          <w:rFonts w:ascii="Times New Roman"/>
          <w:b w:val="false"/>
          <w:i w:val="false"/>
          <w:color w:val="000000"/>
          <w:sz w:val="28"/>
        </w:rPr>
        <w:t>
      дипломатиялық поштаны жеткізу үшін қажетті құжаттарды ресімдеуді және дипломатиялық курьерлерге беруді қамтамасыз етеді;</w:t>
      </w:r>
    </w:p>
    <w:p>
      <w:pPr>
        <w:spacing w:after="0"/>
        <w:ind w:left="0"/>
        <w:jc w:val="both"/>
      </w:pPr>
      <w:r>
        <w:rPr>
          <w:rFonts w:ascii="Times New Roman"/>
          <w:b w:val="false"/>
          <w:i w:val="false"/>
          <w:color w:val="000000"/>
          <w:sz w:val="28"/>
        </w:rPr>
        <w:t>
      дипломатиялық пошта мәселелері бойынша, оның ішінде бірлескен нормативтік құқықтық актілерге қол қою арқылы мемлекеттік органдармен өзара іс-қимыл жасайды;</w:t>
      </w:r>
    </w:p>
    <w:p>
      <w:pPr>
        <w:spacing w:after="0"/>
        <w:ind w:left="0"/>
        <w:jc w:val="both"/>
      </w:pPr>
      <w:r>
        <w:rPr>
          <w:rFonts w:ascii="Times New Roman"/>
          <w:b w:val="false"/>
          <w:i w:val="false"/>
          <w:color w:val="000000"/>
          <w:sz w:val="28"/>
        </w:rPr>
        <w:t>
      Қазақстан Республикасының мемлекеттік фельдъегерлік байланысын және Қазақстан Республикасының заңнамасына сәйкес Қазақстан Республикасының өзге де заңды тұлғаларын тарта отырып, дипломатиялық поштаны жеткізуді ұйымдастырады.</w:t>
      </w:r>
    </w:p>
    <w:p>
      <w:pPr>
        <w:spacing w:after="0"/>
        <w:ind w:left="0"/>
        <w:jc w:val="both"/>
      </w:pPr>
      <w:r>
        <w:rPr>
          <w:rFonts w:ascii="Times New Roman"/>
          <w:b w:val="false"/>
          <w:i w:val="false"/>
          <w:color w:val="000000"/>
          <w:sz w:val="28"/>
        </w:rPr>
        <w:t>
      11. Шет елдегі мекеме:</w:t>
      </w:r>
    </w:p>
    <w:p>
      <w:pPr>
        <w:spacing w:after="0"/>
        <w:ind w:left="0"/>
        <w:jc w:val="both"/>
      </w:pPr>
      <w:r>
        <w:rPr>
          <w:rFonts w:ascii="Times New Roman"/>
          <w:b w:val="false"/>
          <w:i w:val="false"/>
          <w:color w:val="000000"/>
          <w:sz w:val="28"/>
        </w:rPr>
        <w:t>
      дипломатиялық поштаны қабылдауды, сақтауды жүзеге асырады, Сыртқы істер министрлігінен келіп түсетін дипломатиялық поштаның басқа шет елдердегі мекемелерге жеткізуді ұйымдастырады;</w:t>
      </w:r>
    </w:p>
    <w:p>
      <w:pPr>
        <w:spacing w:after="0"/>
        <w:ind w:left="0"/>
        <w:jc w:val="both"/>
      </w:pPr>
      <w:r>
        <w:rPr>
          <w:rFonts w:ascii="Times New Roman"/>
          <w:b w:val="false"/>
          <w:i w:val="false"/>
          <w:color w:val="000000"/>
          <w:sz w:val="28"/>
        </w:rPr>
        <w:t>
      Сыртқы істер министрлігіне жеткізу үшін дипломатиялық поштаны жинақтауды, сақтауды, ресімдеуді жүзеге асырады;</w:t>
      </w:r>
    </w:p>
    <w:p>
      <w:pPr>
        <w:spacing w:after="0"/>
        <w:ind w:left="0"/>
        <w:jc w:val="both"/>
      </w:pPr>
      <w:r>
        <w:rPr>
          <w:rFonts w:ascii="Times New Roman"/>
          <w:b w:val="false"/>
          <w:i w:val="false"/>
          <w:color w:val="000000"/>
          <w:sz w:val="28"/>
        </w:rPr>
        <w:t>
      дипломатиялық поштаны Сыртқы істер министрлігіне жеткізуді ұйымдастырады;</w:t>
      </w:r>
    </w:p>
    <w:p>
      <w:pPr>
        <w:spacing w:after="0"/>
        <w:ind w:left="0"/>
        <w:jc w:val="both"/>
      </w:pPr>
      <w:r>
        <w:rPr>
          <w:rFonts w:ascii="Times New Roman"/>
          <w:b w:val="false"/>
          <w:i w:val="false"/>
          <w:color w:val="000000"/>
          <w:sz w:val="28"/>
        </w:rPr>
        <w:t>
      дипломатиялық поштаны жеткізу кезінде оның қауіпсіздігі мен сақталуын қамтамасыз ету жөніндегі шараларды өз құзыреті шеңберінде қабылдайды;</w:t>
      </w:r>
    </w:p>
    <w:p>
      <w:pPr>
        <w:spacing w:after="0"/>
        <w:ind w:left="0"/>
        <w:jc w:val="both"/>
      </w:pPr>
      <w:r>
        <w:rPr>
          <w:rFonts w:ascii="Times New Roman"/>
          <w:b w:val="false"/>
          <w:i w:val="false"/>
          <w:color w:val="000000"/>
          <w:sz w:val="28"/>
        </w:rPr>
        <w:t>
      дипломатиялық поштаны жеткізу үшін қажетті құжаттарды ресімдеуді және дипломатиялық курьерлерге беруді қамтамасыз етеді.";</w:t>
      </w:r>
    </w:p>
    <w:p>
      <w:pPr>
        <w:spacing w:after="0"/>
        <w:ind w:left="0"/>
        <w:jc w:val="both"/>
      </w:pPr>
      <w:r>
        <w:rPr>
          <w:rFonts w:ascii="Times New Roman"/>
          <w:b w:val="false"/>
          <w:i w:val="false"/>
          <w:color w:val="000000"/>
          <w:sz w:val="28"/>
        </w:rPr>
        <w:t>
      7) 9-бапта: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Дипломатиялық лауазымға жоғары бiлiмi бар, мемлекеттiк, орыс тілін және шет тілдерді еркін меңгерген және өзiне жүктелген мiндеттердi орындау үшін тиiстi iскерлiк, моральдық, кәсiби қасиеттерге ие әрі денсаулық жағдайы дұрыс Қазақстан Республикасының азаматы тағайындала алады.";</w:t>
      </w:r>
    </w:p>
    <w:p>
      <w:pPr>
        <w:spacing w:after="0"/>
        <w:ind w:left="0"/>
        <w:jc w:val="both"/>
      </w:pPr>
      <w:r>
        <w:rPr>
          <w:rFonts w:ascii="Times New Roman"/>
          <w:b w:val="false"/>
          <w:i w:val="false"/>
          <w:color w:val="000000"/>
          <w:sz w:val="28"/>
        </w:rPr>
        <w:t>
      2-тармақтың екінші бөлігі мынадай редакцияда жазылсын:</w:t>
      </w:r>
    </w:p>
    <w:p>
      <w:pPr>
        <w:spacing w:after="0"/>
        <w:ind w:left="0"/>
        <w:jc w:val="both"/>
      </w:pPr>
      <w:r>
        <w:rPr>
          <w:rFonts w:ascii="Times New Roman"/>
          <w:b w:val="false"/>
          <w:i w:val="false"/>
          <w:color w:val="000000"/>
          <w:sz w:val="28"/>
        </w:rPr>
        <w:t>
      "Қазақстан Республикасының төтенше және өкілетті елшілерін, Қазақстан Республикасының халықаралық ұйымдар жанындағы тұрақты (өкілетті) өкілдерін Қазақстан Республикасының Президенті лауазымға тағайындайды және лауазымынан босатады.";</w:t>
      </w:r>
    </w:p>
    <w:p>
      <w:pPr>
        <w:spacing w:after="0"/>
        <w:ind w:left="0"/>
        <w:jc w:val="both"/>
      </w:pPr>
      <w:r>
        <w:rPr>
          <w:rFonts w:ascii="Times New Roman"/>
          <w:b w:val="false"/>
          <w:i w:val="false"/>
          <w:color w:val="000000"/>
          <w:sz w:val="28"/>
        </w:rPr>
        <w:t xml:space="preserve">
      мынадай мазмұндағы 4-1-тармақпен толықтырылсын: </w:t>
      </w:r>
    </w:p>
    <w:p>
      <w:pPr>
        <w:spacing w:after="0"/>
        <w:ind w:left="0"/>
        <w:jc w:val="both"/>
      </w:pPr>
      <w:r>
        <w:rPr>
          <w:rFonts w:ascii="Times New Roman"/>
          <w:b w:val="false"/>
          <w:i w:val="false"/>
          <w:color w:val="000000"/>
          <w:sz w:val="28"/>
        </w:rPr>
        <w:t>
      "4-1. Халықаралық ұйымдардағы жұмысы аяқталған соң Қазақстан Республикасына оралған және тікелей халықаралық ұйымға жұмысқа тағайындалғанға дейін мемлекеттік қызметте болған дипломатиялық қызмет персоналы халықаралық ұйымдағы лауазымынан босатылған күннен бастап үш ай ішінде Сыртқы істер министрлігіндегі лауазымға конкурстық іріктеу жүргізілмей тағайындалады.";</w:t>
      </w:r>
    </w:p>
    <w:p>
      <w:pPr>
        <w:spacing w:after="0"/>
        <w:ind w:left="0"/>
        <w:jc w:val="both"/>
      </w:pPr>
      <w:r>
        <w:rPr>
          <w:rFonts w:ascii="Times New Roman"/>
          <w:b w:val="false"/>
          <w:i w:val="false"/>
          <w:color w:val="000000"/>
          <w:sz w:val="28"/>
        </w:rPr>
        <w:t>
      8) 11-баптың 1-тармағының жетінші бөлігі мынадай редакцияда жазылсын:</w:t>
      </w:r>
    </w:p>
    <w:p>
      <w:pPr>
        <w:spacing w:after="0"/>
        <w:ind w:left="0"/>
        <w:jc w:val="both"/>
      </w:pPr>
      <w:r>
        <w:rPr>
          <w:rFonts w:ascii="Times New Roman"/>
          <w:b w:val="false"/>
          <w:i w:val="false"/>
          <w:color w:val="000000"/>
          <w:sz w:val="28"/>
        </w:rPr>
        <w:t>
      "Дипломатиялық дәрежелерді беру тәртібін Қазақстан Республикасының Президенті бекітеді.";</w:t>
      </w:r>
    </w:p>
    <w:p>
      <w:pPr>
        <w:spacing w:after="0"/>
        <w:ind w:left="0"/>
        <w:jc w:val="both"/>
      </w:pPr>
      <w:r>
        <w:rPr>
          <w:rFonts w:ascii="Times New Roman"/>
          <w:b w:val="false"/>
          <w:i w:val="false"/>
          <w:color w:val="000000"/>
          <w:sz w:val="28"/>
        </w:rPr>
        <w:t>
      9) 13-баптың 2-тармағы мынадай редакцияда жазылсын:</w:t>
      </w:r>
    </w:p>
    <w:p>
      <w:pPr>
        <w:spacing w:after="0"/>
        <w:ind w:left="0"/>
        <w:jc w:val="both"/>
      </w:pPr>
      <w:r>
        <w:rPr>
          <w:rFonts w:ascii="Times New Roman"/>
          <w:b w:val="false"/>
          <w:i w:val="false"/>
          <w:color w:val="000000"/>
          <w:sz w:val="28"/>
        </w:rPr>
        <w:t xml:space="preserve">
      "2. Дипломатиялық қызмет қызметкерлерi, сондай-ақ Сыртқы iстер министрлiгiнен жұмыстан шығарылған адамдар Қазақстан Республикасының және болу елдерінiң заңнамалық актiлерiнде көзделген жауаптылыққа әкеп соғатын іс-әрекеттер жасаған жағдайда, олардың дипломатиялық дәрежесі төмендетiлуi немесе олар дипломатиялық дәрежесiнен айырылуы мүмкiн. </w:t>
      </w:r>
    </w:p>
    <w:p>
      <w:pPr>
        <w:spacing w:after="0"/>
        <w:ind w:left="0"/>
        <w:jc w:val="both"/>
      </w:pPr>
      <w:r>
        <w:rPr>
          <w:rFonts w:ascii="Times New Roman"/>
          <w:b w:val="false"/>
          <w:i w:val="false"/>
          <w:color w:val="000000"/>
          <w:sz w:val="28"/>
        </w:rPr>
        <w:t xml:space="preserve">
      Қызметтік тәртiпті бұзғаны, сыбайлас жемқорлық құқық бұзушылық жасағаны немесе қылмыстық жауаптылыққа тартылғаны үшiн дипломатиялық қызмет органдары жүйесiнен шығарылған кезде дипломатиялық қызмет қызметкерi сонымен бiр мезгiлде дипломатиялық дәрежесiнен де айырылады. </w:t>
      </w:r>
    </w:p>
    <w:p>
      <w:pPr>
        <w:spacing w:after="0"/>
        <w:ind w:left="0"/>
        <w:jc w:val="both"/>
      </w:pPr>
      <w:r>
        <w:rPr>
          <w:rFonts w:ascii="Times New Roman"/>
          <w:b w:val="false"/>
          <w:i w:val="false"/>
          <w:color w:val="000000"/>
          <w:sz w:val="28"/>
        </w:rPr>
        <w:t>
      Бұрын дипломатиялық қызмет қызметкері лауазымын атқарған, қылмыстық жауаптылыққа тартылған адамдар да дипломатиялық дәрежесінен айырылады.</w:t>
      </w:r>
    </w:p>
    <w:p>
      <w:pPr>
        <w:spacing w:after="0"/>
        <w:ind w:left="0"/>
        <w:jc w:val="both"/>
      </w:pPr>
      <w:r>
        <w:rPr>
          <w:rFonts w:ascii="Times New Roman"/>
          <w:b w:val="false"/>
          <w:i w:val="false"/>
          <w:color w:val="000000"/>
          <w:sz w:val="28"/>
        </w:rPr>
        <w:t>
      Дипломатиялық қызмет қызметкерін дипломатиялық дәрежесінен айыру немесе төмендету, сондай-ақ оның дәрежесін қалпына келтіру дәреже берілгендегідей тәртіппен жүргізіледі.";</w:t>
      </w:r>
    </w:p>
    <w:p>
      <w:pPr>
        <w:spacing w:after="0"/>
        <w:ind w:left="0"/>
        <w:jc w:val="both"/>
      </w:pPr>
      <w:r>
        <w:rPr>
          <w:rFonts w:ascii="Times New Roman"/>
          <w:b w:val="false"/>
          <w:i w:val="false"/>
          <w:color w:val="000000"/>
          <w:sz w:val="28"/>
        </w:rPr>
        <w:t>
      10) 15-бапта:</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"Шет елдердегi мекемелердегi жұмыс арасындағы кезеңде дипломатиялық қызмет қызметкерлерінің Сыртқы iстер министрлiгiнiң құрылымдық бөлiмшелерiнде жұмыс iстеу мерзiмi кемiнде екi жылды,  дипломатиялық қызмет жұмыскерінің жұмыс iстеу мерзiмi кемiнде бір жылды құрауға тиiс.";</w:t>
      </w:r>
    </w:p>
    <w:p>
      <w:pPr>
        <w:spacing w:after="0"/>
        <w:ind w:left="0"/>
        <w:jc w:val="both"/>
      </w:pPr>
      <w:r>
        <w:rPr>
          <w:rFonts w:ascii="Times New Roman"/>
          <w:b w:val="false"/>
          <w:i w:val="false"/>
          <w:color w:val="000000"/>
          <w:sz w:val="28"/>
        </w:rPr>
        <w:t>
      үшінші бөлік алып тасталсын;</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Осы баптың 3-тармағының күші:</w:t>
      </w:r>
    </w:p>
    <w:p>
      <w:pPr>
        <w:spacing w:after="0"/>
        <w:ind w:left="0"/>
        <w:jc w:val="both"/>
      </w:pPr>
      <w:r>
        <w:rPr>
          <w:rFonts w:ascii="Times New Roman"/>
          <w:b w:val="false"/>
          <w:i w:val="false"/>
          <w:color w:val="000000"/>
          <w:sz w:val="28"/>
        </w:rPr>
        <w:t>
      1) осы Заңның 15-2-бабында көзделген жағдайларға;</w:t>
      </w:r>
    </w:p>
    <w:p>
      <w:pPr>
        <w:spacing w:after="0"/>
        <w:ind w:left="0"/>
        <w:jc w:val="both"/>
      </w:pPr>
      <w:r>
        <w:rPr>
          <w:rFonts w:ascii="Times New Roman"/>
          <w:b w:val="false"/>
          <w:i w:val="false"/>
          <w:color w:val="000000"/>
          <w:sz w:val="28"/>
        </w:rPr>
        <w:t>
      2) мемлекеттік саяси қызметшілерге;</w:t>
      </w:r>
    </w:p>
    <w:p>
      <w:pPr>
        <w:spacing w:after="0"/>
        <w:ind w:left="0"/>
        <w:jc w:val="both"/>
      </w:pPr>
      <w:r>
        <w:rPr>
          <w:rFonts w:ascii="Times New Roman"/>
          <w:b w:val="false"/>
          <w:i w:val="false"/>
          <w:color w:val="000000"/>
          <w:sz w:val="28"/>
        </w:rPr>
        <w:t>
      3) Қазақстан Республикасы Президентінің сыртқы саясат саласындағы өкілеттіктерін іске асыруды қамтамасыз ету жөніндегі функцияларды жүзеге асыратын Қазақстан Республикасы Президенті Әкімшілігінің құрылымдық бөлімшелерінде лауазым атқаратын адамдарға;</w:t>
      </w:r>
    </w:p>
    <w:p>
      <w:pPr>
        <w:spacing w:after="0"/>
        <w:ind w:left="0"/>
        <w:jc w:val="both"/>
      </w:pPr>
      <w:r>
        <w:rPr>
          <w:rFonts w:ascii="Times New Roman"/>
          <w:b w:val="false"/>
          <w:i w:val="false"/>
          <w:color w:val="000000"/>
          <w:sz w:val="28"/>
        </w:rPr>
        <w:t xml:space="preserve">
      4) халықаралық ынтымақтастық мәселелері бойынша Қазақстан Республикасы Премьер-Министрінің, Премьер-Министрінің бірінші орынбасарының және орынбасарларының, Қазақстан Республикасы Премьер-Министрінің Кеңсесі Басшысының және оның орынбасарларының қызметін ақпараттық-талдамалық қамтамасыз етуді жүзеге асыратын Қазақстан Республикасы Премьер-Министрі Кеңсесінің құрылымдық бөлімшелерінде лауазым атқаратын адамдарға; </w:t>
      </w:r>
    </w:p>
    <w:p>
      <w:pPr>
        <w:spacing w:after="0"/>
        <w:ind w:left="0"/>
        <w:jc w:val="both"/>
      </w:pPr>
      <w:r>
        <w:rPr>
          <w:rFonts w:ascii="Times New Roman"/>
          <w:b w:val="false"/>
          <w:i w:val="false"/>
          <w:color w:val="000000"/>
          <w:sz w:val="28"/>
        </w:rPr>
        <w:t>
      5) сирек кездесетiн шет тiлдерiн меңгерген дипломатиялық қызмет персоналына қолданылмайды.</w:t>
      </w:r>
    </w:p>
    <w:p>
      <w:pPr>
        <w:spacing w:after="0"/>
        <w:ind w:left="0"/>
        <w:jc w:val="both"/>
      </w:pPr>
      <w:r>
        <w:rPr>
          <w:rFonts w:ascii="Times New Roman"/>
          <w:b w:val="false"/>
          <w:i w:val="false"/>
          <w:color w:val="000000"/>
          <w:sz w:val="28"/>
        </w:rPr>
        <w:t>
      Сирек кездесетін шет тілдер тізбесін Қазақстан Республикасының Сыртқы істер министрі белгілейді.";</w:t>
      </w:r>
    </w:p>
    <w:p>
      <w:pPr>
        <w:spacing w:after="0"/>
        <w:ind w:left="0"/>
        <w:jc w:val="both"/>
      </w:pPr>
      <w:r>
        <w:rPr>
          <w:rFonts w:ascii="Times New Roman"/>
          <w:b w:val="false"/>
          <w:i w:val="false"/>
          <w:color w:val="000000"/>
          <w:sz w:val="28"/>
        </w:rPr>
        <w:t>
      11) 21-бапта: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"21-бап. Дипломатиялық қызмет персоналын және Қазақстан Республикасының дипломатиялық қызметінің ардагерлерін көтермелеу";</w:t>
      </w:r>
    </w:p>
    <w:p>
      <w:pPr>
        <w:spacing w:after="0"/>
        <w:ind w:left="0"/>
        <w:jc w:val="both"/>
      </w:pPr>
      <w:r>
        <w:rPr>
          <w:rFonts w:ascii="Times New Roman"/>
          <w:b w:val="false"/>
          <w:i w:val="false"/>
          <w:color w:val="000000"/>
          <w:sz w:val="28"/>
        </w:rPr>
        <w:t>
      мынадай мазмұндағы 3-тармақпен толықтырылсын:</w:t>
      </w:r>
    </w:p>
    <w:p>
      <w:pPr>
        <w:spacing w:after="0"/>
        <w:ind w:left="0"/>
        <w:jc w:val="both"/>
      </w:pPr>
      <w:r>
        <w:rPr>
          <w:rFonts w:ascii="Times New Roman"/>
          <w:b w:val="false"/>
          <w:i w:val="false"/>
          <w:color w:val="000000"/>
          <w:sz w:val="28"/>
        </w:rPr>
        <w:t>
      "3. Қазақстан Республикасы дипломатиялық қызметінің ардагерлері ұлттық, мемлекеттік, кәсіби және өзге де мейрамдарды мерекелеу жағдайы бойынша ведомстволық наградалармен наградтауға ұсынылуы мүмкін.";</w:t>
      </w:r>
    </w:p>
    <w:p>
      <w:pPr>
        <w:spacing w:after="0"/>
        <w:ind w:left="0"/>
        <w:jc w:val="both"/>
      </w:pPr>
      <w:r>
        <w:rPr>
          <w:rFonts w:ascii="Times New Roman"/>
          <w:b w:val="false"/>
          <w:i w:val="false"/>
          <w:color w:val="000000"/>
          <w:sz w:val="28"/>
        </w:rPr>
        <w:t>
      12) 24-бапта:</w:t>
      </w:r>
    </w:p>
    <w:p>
      <w:pPr>
        <w:spacing w:after="0"/>
        <w:ind w:left="0"/>
        <w:jc w:val="both"/>
      </w:pPr>
      <w:r>
        <w:rPr>
          <w:rFonts w:ascii="Times New Roman"/>
          <w:b w:val="false"/>
          <w:i w:val="false"/>
          <w:color w:val="000000"/>
          <w:sz w:val="28"/>
        </w:rPr>
        <w:t>
      1-тармақ мынадай мазмұндағы екінші бөлікпен толықтырылсын:</w:t>
      </w:r>
    </w:p>
    <w:p>
      <w:pPr>
        <w:spacing w:after="0"/>
        <w:ind w:left="0"/>
        <w:jc w:val="both"/>
      </w:pPr>
      <w:r>
        <w:rPr>
          <w:rFonts w:ascii="Times New Roman"/>
          <w:b w:val="false"/>
          <w:i w:val="false"/>
          <w:color w:val="000000"/>
          <w:sz w:val="28"/>
        </w:rPr>
        <w:t>
      "Шет елдердегі мекемелердің бюджеттік жоспарлау, бекіту, қаржыландыру және атқару тәртібін бюджетті жоспарлау және бюджетті атқару жөніндегі уәкілетті орталық органмен келісу бойынша Қазақстан Республикасының Сыртқы істер министрі айқындайды.";</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Қазақстан Республикасының дипломатиялық қызмет органдарын, оның ішінде мемлекеттік меншіктегі және жалдаудағы шетелде орналасқан дипломатиялық және оған теңестiрiлген өкiлдiктердің әкімшілік, тұрғын және тұрғын емес ғимараттары мен үй-жайларын, сондай-ақ резиденцияларын, консулдық мекемелерін материалдық-техникалық қамтамасыз ету және оларға сервистік қызмет көрсету бюджет қаражаты есебінен жүзеге асырылады.</w:t>
      </w:r>
    </w:p>
    <w:p>
      <w:pPr>
        <w:spacing w:after="0"/>
        <w:ind w:left="0"/>
        <w:jc w:val="both"/>
      </w:pPr>
      <w:r>
        <w:rPr>
          <w:rFonts w:ascii="Times New Roman"/>
          <w:b w:val="false"/>
          <w:i w:val="false"/>
          <w:color w:val="000000"/>
          <w:sz w:val="28"/>
        </w:rPr>
        <w:t>
      Дипломатиялық қызмет органдарын материалдық-техникалық қамтамасыз етуді және оларға сервистік қызмет көрсетуді Қазақстан Республикасының Үкіметі айқындайтын, өзіне тиісті функциялар жүктелген заңды тұлға жүзеге асырады.</w:t>
      </w:r>
    </w:p>
    <w:p>
      <w:pPr>
        <w:spacing w:after="0"/>
        <w:ind w:left="0"/>
        <w:jc w:val="both"/>
      </w:pPr>
      <w:r>
        <w:rPr>
          <w:rFonts w:ascii="Times New Roman"/>
          <w:b w:val="false"/>
          <w:i w:val="false"/>
          <w:color w:val="000000"/>
          <w:sz w:val="28"/>
        </w:rPr>
        <w:t>
      Сервистік қызмет көрсету деп мүліктің тиісті жай-күйін қолдауға және қалпына келтіруге бағытталған әрекеттер; құрылымдық бөлімшелерді жабдықтау және олардың жұмыс істеуі; бағдарламалық-ақпараттық және автокөліктік қызмет көрсету; іс-шараларға қызмет көрсету және оларды өткізу жөніндегі ұйымдастырушылық және ілеспелі әрекеттер, сондай-ақ Қазақстан Республикасының заңнамасында тыйым салынбаған өзге де әрекеттер түсініледі.";</w:t>
      </w:r>
    </w:p>
    <w:p>
      <w:pPr>
        <w:spacing w:after="0"/>
        <w:ind w:left="0"/>
        <w:jc w:val="both"/>
      </w:pPr>
      <w:r>
        <w:rPr>
          <w:rFonts w:ascii="Times New Roman"/>
          <w:b w:val="false"/>
          <w:i w:val="false"/>
          <w:color w:val="000000"/>
          <w:sz w:val="28"/>
        </w:rPr>
        <w:t>
      мынадай мазмұндағы 7-тармақпен толықтырылсын:</w:t>
      </w:r>
    </w:p>
    <w:p>
      <w:pPr>
        <w:spacing w:after="0"/>
        <w:ind w:left="0"/>
        <w:jc w:val="both"/>
      </w:pPr>
      <w:r>
        <w:rPr>
          <w:rFonts w:ascii="Times New Roman"/>
          <w:b w:val="false"/>
          <w:i w:val="false"/>
          <w:color w:val="000000"/>
          <w:sz w:val="28"/>
        </w:rPr>
        <w:t>
      "7. Қазақстан Республикасында аккредиттелген шет мемлекеттердің дипломатиялық және оларға теңестірілген өкілдіктеріне, халықаралық ұйымдарға және (немесе) олардың өкілдіктеріне, консулдық мекемелерге және Қазақстан Республикасындағы дипломатиялық өкілдіктердің, халықаралық ұйымдардың және (немесе) олардың өкілдіктерінің басшыларына, персоналы мүшелеріне, консулдық мекемелердің жұмыскерлеріне қызмет көрсетуді Қазақстан Республикасының Үкіметі айқындайтын заңды тұлға жүзеге асырады.";</w:t>
      </w:r>
    </w:p>
    <w:p>
      <w:pPr>
        <w:spacing w:after="0"/>
        <w:ind w:left="0"/>
        <w:jc w:val="both"/>
      </w:pPr>
      <w:r>
        <w:rPr>
          <w:rFonts w:ascii="Times New Roman"/>
          <w:b w:val="false"/>
          <w:i w:val="false"/>
          <w:color w:val="000000"/>
          <w:sz w:val="28"/>
        </w:rPr>
        <w:t>
      13) мынадай мазмұндағы 24-1-баппен толықтырылсын:</w:t>
      </w:r>
    </w:p>
    <w:p>
      <w:pPr>
        <w:spacing w:after="0"/>
        <w:ind w:left="0"/>
        <w:jc w:val="both"/>
      </w:pPr>
      <w:r>
        <w:rPr>
          <w:rFonts w:ascii="Times New Roman"/>
          <w:b w:val="false"/>
          <w:i w:val="false"/>
          <w:color w:val="000000"/>
          <w:sz w:val="28"/>
        </w:rPr>
        <w:t>
      "24-1-бап. Сыртқы саясат, халықаралық қатынастар және халықаралық құқық мәселелері бойынша зерттеулер жүргізу</w:t>
      </w:r>
    </w:p>
    <w:p>
      <w:pPr>
        <w:spacing w:after="0"/>
        <w:ind w:left="0"/>
        <w:jc w:val="both"/>
      </w:pPr>
      <w:r>
        <w:rPr>
          <w:rFonts w:ascii="Times New Roman"/>
          <w:b w:val="false"/>
          <w:i w:val="false"/>
          <w:color w:val="000000"/>
          <w:sz w:val="28"/>
        </w:rPr>
        <w:t>
      Сыртқы саясат, халықаралық қатынастар және халықаралық құқық мәселелері бойынша зерттеулер жүргізуді Қазақстан Республикасының Үкіметі айқындайтын заңды тұлға жүзеге асырады.";</w:t>
      </w:r>
    </w:p>
    <w:p>
      <w:pPr>
        <w:spacing w:after="0"/>
        <w:ind w:left="0"/>
        <w:jc w:val="both"/>
      </w:pPr>
      <w:r>
        <w:rPr>
          <w:rFonts w:ascii="Times New Roman"/>
          <w:b w:val="false"/>
          <w:i w:val="false"/>
          <w:color w:val="000000"/>
          <w:sz w:val="28"/>
        </w:rPr>
        <w:t>
      14) 25-бап мынадай редакцияда жазылсын:</w:t>
      </w:r>
    </w:p>
    <w:p>
      <w:pPr>
        <w:spacing w:after="0"/>
        <w:ind w:left="0"/>
        <w:jc w:val="both"/>
      </w:pPr>
      <w:r>
        <w:rPr>
          <w:rFonts w:ascii="Times New Roman"/>
          <w:b w:val="false"/>
          <w:i w:val="false"/>
          <w:color w:val="000000"/>
          <w:sz w:val="28"/>
        </w:rPr>
        <w:t>
      "25-бап. Дипломатиялық қызмет персоналына берiлетiн кепiлдiктер мен өтемдер</w:t>
      </w:r>
    </w:p>
    <w:p>
      <w:pPr>
        <w:spacing w:after="0"/>
        <w:ind w:left="0"/>
        <w:jc w:val="both"/>
      </w:pPr>
      <w:r>
        <w:rPr>
          <w:rFonts w:ascii="Times New Roman"/>
          <w:b w:val="false"/>
          <w:i w:val="false"/>
          <w:color w:val="000000"/>
          <w:sz w:val="28"/>
        </w:rPr>
        <w:t>
      1. Дипломатиялық қызмет персоналы мен отбасының бірге жүретін мүшелерiн материалдық және әлеуметтiк қамсыздандыру атқаратын қызметiнiң қиындығы, оған байланысты тәуекел, сондай-ақ шет мемлекеттiң өзiндiк ерекшелiктерi ескерiле отырып ұсынылады.</w:t>
      </w:r>
    </w:p>
    <w:p>
      <w:pPr>
        <w:spacing w:after="0"/>
        <w:ind w:left="0"/>
        <w:jc w:val="both"/>
      </w:pPr>
      <w:r>
        <w:rPr>
          <w:rFonts w:ascii="Times New Roman"/>
          <w:b w:val="false"/>
          <w:i w:val="false"/>
          <w:color w:val="000000"/>
          <w:sz w:val="28"/>
        </w:rPr>
        <w:t xml:space="preserve">
      Шет елде болу дипломатиялық қызмет персоналын және отбасының бірге жүретін мүшелерiн қандай да бір залалға әкеп соқпауға тиiс. Шетелдегi дипломатиялық қызмет персоналы мен отбасының бірге жүретін мүшелерiне қатысты көмек көрсету және қорғау жөніндегі мiндеттердi шетелдегi мекеменiң басшысы орындайды. </w:t>
      </w:r>
    </w:p>
    <w:p>
      <w:pPr>
        <w:spacing w:after="0"/>
        <w:ind w:left="0"/>
        <w:jc w:val="both"/>
      </w:pPr>
      <w:r>
        <w:rPr>
          <w:rFonts w:ascii="Times New Roman"/>
          <w:b w:val="false"/>
          <w:i w:val="false"/>
          <w:color w:val="000000"/>
          <w:sz w:val="28"/>
        </w:rPr>
        <w:t>
      Шетелдегi мекемедегі жұмысы кезiнде дипломатиялық қызметтiң қызметкерi немесе жұмыскерi ауырған, қайтыс болған, отбасында бала туған жағдайда, дипломатиялық қызмет қызметкерiнiң немесе жұмыскерiнiң Қазақстан Республикасының заңнамасында айқындалған мөлшерде жәрдемақыға құқығы бар.</w:t>
      </w:r>
    </w:p>
    <w:p>
      <w:pPr>
        <w:spacing w:after="0"/>
        <w:ind w:left="0"/>
        <w:jc w:val="both"/>
      </w:pPr>
      <w:r>
        <w:rPr>
          <w:rFonts w:ascii="Times New Roman"/>
          <w:b w:val="false"/>
          <w:i w:val="false"/>
          <w:color w:val="000000"/>
          <w:sz w:val="28"/>
        </w:rPr>
        <w:t>
      Шетелдегi мекемедегі жұмысы кезiнде дипломатиялық қызметтiң қызметкерi немесе жұмыскерiнің отбасы мүшелері ауырған, қайтыс болған жағдайда, оның отбасы мүшелерінің Қазақстан Республикасының заңнамасында айқындалған мөлшерде жәрдемақыға құқығы бар.</w:t>
      </w:r>
    </w:p>
    <w:p>
      <w:pPr>
        <w:spacing w:after="0"/>
        <w:ind w:left="0"/>
        <w:jc w:val="both"/>
      </w:pPr>
      <w:r>
        <w:rPr>
          <w:rFonts w:ascii="Times New Roman"/>
          <w:b w:val="false"/>
          <w:i w:val="false"/>
          <w:color w:val="000000"/>
          <w:sz w:val="28"/>
        </w:rPr>
        <w:t>
      2. Шет елдердегі мекемелерге жұмысқа жіберілген дипломатиялық қызмет персоналының жұбайына (зайыбына) көрсетілген тағайындау туралы шешім қабылданған кезде ол мемлекеттік қызметте мемлекеттік лауазымды атқарған жағдайда отбасының бірге жүретін мүшесі ретінде жұбайының (зайыбының) шетелге шығу кезеңінде Қазақстан Республикасының заңнамасында белгіленген тәртіппен Қазақстан Республикасына оралғаннан кейін мемлекеттік қызметте бұрын атқарған мемлекеттік лауазымы сақтала отырып, дипломатиялық қызмет персоналының шет елдердегі мекемеде жұмыс істеу кезеңіне жалақысы сақталмайтын демалыс беріледі.</w:t>
      </w:r>
    </w:p>
    <w:p>
      <w:pPr>
        <w:spacing w:after="0"/>
        <w:ind w:left="0"/>
        <w:jc w:val="both"/>
      </w:pPr>
      <w:r>
        <w:rPr>
          <w:rFonts w:ascii="Times New Roman"/>
          <w:b w:val="false"/>
          <w:i w:val="false"/>
          <w:color w:val="000000"/>
          <w:sz w:val="28"/>
        </w:rPr>
        <w:t>
      3. Дипломатиялық қызмет персоналына және отбасының бірге жүретін мүшелеріне Қазақстан Республикасының Үкіметі бекітетін дипломатиялық қызмет персоналының шетелдегі еңбек жағдайларына сәйкес бюджет қаражаты есебінен медициналық қамсыздандыру ұсынылады.</w:t>
      </w:r>
    </w:p>
    <w:p>
      <w:pPr>
        <w:spacing w:after="0"/>
        <w:ind w:left="0"/>
        <w:jc w:val="both"/>
      </w:pPr>
      <w:r>
        <w:rPr>
          <w:rFonts w:ascii="Times New Roman"/>
          <w:b w:val="false"/>
          <w:i w:val="false"/>
          <w:color w:val="000000"/>
          <w:sz w:val="28"/>
        </w:rPr>
        <w:t>
      4. Шет елдегі мекемеде жұмыс істейтін дипломатиялық қызмет персоналының және онымен бірге тұратын отбасы мүшелерінің жыл сайынғы ақы төленетін демалыс берілуіне байланысты екі жаққа көлік шығыстарының төлеміне құқығы бар.</w:t>
      </w:r>
    </w:p>
    <w:p>
      <w:pPr>
        <w:spacing w:after="0"/>
        <w:ind w:left="0"/>
        <w:jc w:val="both"/>
      </w:pPr>
      <w:r>
        <w:rPr>
          <w:rFonts w:ascii="Times New Roman"/>
          <w:b w:val="false"/>
          <w:i w:val="false"/>
          <w:color w:val="000000"/>
          <w:sz w:val="28"/>
        </w:rPr>
        <w:t>
      Шет елдегі мекемеде жұмыс істейтін дипломатиялық қызмет персоналы, сондай-ақ оның жұбайы (зайыбы), дипломатиялық қызмет персоналы отбасының бір мүшесінің немесе жұбайының (зайыбының) ата-анасының біреуінің қайтыс болуына байланысты екі жаққа көлік шығыстарының төлеміне құқығы бар.</w:t>
      </w:r>
    </w:p>
    <w:p>
      <w:pPr>
        <w:spacing w:after="0"/>
        <w:ind w:left="0"/>
        <w:jc w:val="both"/>
      </w:pPr>
      <w:r>
        <w:rPr>
          <w:rFonts w:ascii="Times New Roman"/>
          <w:b w:val="false"/>
          <w:i w:val="false"/>
          <w:color w:val="000000"/>
          <w:sz w:val="28"/>
        </w:rPr>
        <w:t xml:space="preserve">
      5. Дипломатиялық қызмет персоналы отбасының өзiмен бiрге жүретін мүшелерiнiң саны, лауазымдық жағдайы, жергiлiктi мән-жай және Қазақстан Республикасының Сыртқы істер министрлігі бекiтетiн нормативтер ескерiле отырып, шет елде тұрғын үймен қамтамасыз етiледi. </w:t>
      </w:r>
    </w:p>
    <w:p>
      <w:pPr>
        <w:spacing w:after="0"/>
        <w:ind w:left="0"/>
        <w:jc w:val="both"/>
      </w:pPr>
      <w:r>
        <w:rPr>
          <w:rFonts w:ascii="Times New Roman"/>
          <w:b w:val="false"/>
          <w:i w:val="false"/>
          <w:color w:val="000000"/>
          <w:sz w:val="28"/>
        </w:rPr>
        <w:t>
      6. Шет елдегi жұмыс кезеңiнде дипломатиялық қызмет персоналының балаларына мектепке дейінгі тәрбие беру және оқыту, бастауыш, негізгі орта және жалпы орта бiлiм беру Қазақстан Республикасы Сыртқы істер министрі айқындайтын тәртіппен және мөлшерде бюджет қаражаты есебiнен төленеді.</w:t>
      </w:r>
    </w:p>
    <w:p>
      <w:pPr>
        <w:spacing w:after="0"/>
        <w:ind w:left="0"/>
        <w:jc w:val="both"/>
      </w:pPr>
      <w:r>
        <w:rPr>
          <w:rFonts w:ascii="Times New Roman"/>
          <w:b w:val="false"/>
          <w:i w:val="false"/>
          <w:color w:val="000000"/>
          <w:sz w:val="28"/>
        </w:rPr>
        <w:t>
      7. Шетелдердегi мекемелерде әкiмшiлiк-техникалық бос лауазымдар болған жағдайда, шетелдегi дипломатиялық қызмет персоналы отбасыларының мүшелерiне уақытша жұмысқа тұру құқығы берiлуi мүмкiн.</w:t>
      </w:r>
    </w:p>
    <w:p>
      <w:pPr>
        <w:spacing w:after="0"/>
        <w:ind w:left="0"/>
        <w:jc w:val="both"/>
      </w:pPr>
      <w:r>
        <w:rPr>
          <w:rFonts w:ascii="Times New Roman"/>
          <w:b w:val="false"/>
          <w:i w:val="false"/>
          <w:color w:val="000000"/>
          <w:sz w:val="28"/>
        </w:rPr>
        <w:t xml:space="preserve">
      8. Қарулы немесе азаматтық жанжалдар  жағдайында не шет елдердегi мекемелер мен олардың персоналының қауiпсiздiгiне қатер төнген жағдайларда, сондай-ақ шет елдердегi мекемелер орналасқан жерлерден төтенше жағдайлар кезiнде Сыртқы iстер министрлiгi дипломатиялық қызмет персоналы мен отбасының бiрге жүретін мүшелерiнiң қауiпсiздiгiн қамтамасыз ету және қорғау үшiн қажеттi шаралар қолданады. </w:t>
      </w:r>
    </w:p>
    <w:p>
      <w:pPr>
        <w:spacing w:after="0"/>
        <w:ind w:left="0"/>
        <w:jc w:val="both"/>
      </w:pPr>
      <w:r>
        <w:rPr>
          <w:rFonts w:ascii="Times New Roman"/>
          <w:b w:val="false"/>
          <w:i w:val="false"/>
          <w:color w:val="000000"/>
          <w:sz w:val="28"/>
        </w:rPr>
        <w:t>
      Дипломатиялық қызметтiң қызметкерiне немесе жұмыскерiне немесе оның отбасы мүшелерiне шетелде болу уақытында өзiнiң қызметтiк мiндеттерiн не солармен байланысты қызметтi атқару кезiнде келтiрiлген залал Қазақстан Республикасының Үкiметi белгiлеген тәртiппен өтеледi.</w:t>
      </w:r>
    </w:p>
    <w:p>
      <w:pPr>
        <w:spacing w:after="0"/>
        <w:ind w:left="0"/>
        <w:jc w:val="both"/>
      </w:pPr>
      <w:r>
        <w:rPr>
          <w:rFonts w:ascii="Times New Roman"/>
          <w:b w:val="false"/>
          <w:i w:val="false"/>
          <w:color w:val="000000"/>
          <w:sz w:val="28"/>
        </w:rPr>
        <w:t>
      9. Дипломатиялық қызметтiң қызметкерi немесе жұмыскерi шетелде қызметтiк мiндеттерiн орындау кезiнде не шетелде қызметтiк мiндеттерiн орындау кезiнде алған жарақаттың салдарынан қызметтен шығарылғаннан кейін бiр жыл ішінде қаза тапқан жағдайда, дипломатиялық қызметтiң қайтыс болған қызметкерiнiң немесе жұмыскерiнiң жұбайына (зайыбына) немесе "Неке (ерлі-зайыптылық) және отбасы туралы" Қазақстан Республикасының Кодексіне сәйкес айқындалатын жақын туыстарының біріне Сыртқы iстер министрлiгiнде атқарған соңғы лауазымы бойынша өтемақыны есептеу күніндегі өтілі бойынша лауазымдық айлықақысынан есептелетiн алпыс айлық ақшалай қаражаты мөлшерiнде бiржолғы өтемақы төленедi.</w:t>
      </w:r>
    </w:p>
    <w:p>
      <w:pPr>
        <w:spacing w:after="0"/>
        <w:ind w:left="0"/>
        <w:jc w:val="both"/>
      </w:pPr>
      <w:r>
        <w:rPr>
          <w:rFonts w:ascii="Times New Roman"/>
          <w:b w:val="false"/>
          <w:i w:val="false"/>
          <w:color w:val="000000"/>
          <w:sz w:val="28"/>
        </w:rPr>
        <w:t>
      10. Шетелде дипломатиялық қызмет қызметкері немесе жұмыскері қаза тапқан жағдайда, отбасының бірге жүретін мүшелеріне, ақылға қонымды мерзім ішінде, бірақ дипломатиялық қызметтің қызметкері немесе жұмыскері қаза тапқан күннен бастап бір айдан аспайтын мерзімде осы бапта көзделген кепілдіктер мен өтемақылар сақталады.</w:t>
      </w:r>
    </w:p>
    <w:p>
      <w:pPr>
        <w:spacing w:after="0"/>
        <w:ind w:left="0"/>
        <w:jc w:val="both"/>
      </w:pPr>
      <w:r>
        <w:rPr>
          <w:rFonts w:ascii="Times New Roman"/>
          <w:b w:val="false"/>
          <w:i w:val="false"/>
          <w:color w:val="000000"/>
          <w:sz w:val="28"/>
        </w:rPr>
        <w:t>
      11. Дипломатиялық қызметтiң қызметкерi немесе жұмыскерi шетелде қызметтiк мiндеттерiн орындау кезiнде қаза тапқан жағдайда, қаза тапқан адамның отбасының Қазақстан Республикасының заңнамасында белгiленген жағдайларда және тәртiппен мемлекеттiк тұрғын үй қорынан тұрғын үй алуға құқығы бар.</w:t>
      </w:r>
    </w:p>
    <w:p>
      <w:pPr>
        <w:spacing w:after="0"/>
        <w:ind w:left="0"/>
        <w:jc w:val="both"/>
      </w:pPr>
      <w:r>
        <w:rPr>
          <w:rFonts w:ascii="Times New Roman"/>
          <w:b w:val="false"/>
          <w:i w:val="false"/>
          <w:color w:val="000000"/>
          <w:sz w:val="28"/>
        </w:rPr>
        <w:t>
      12. Дипломатиялық қызметтiң қызметкерiне немесе жұмыскерiне шетелде қызметтiк мiндеттерiн орындау кезiнде алған жарақат, жаралану (контузия), мертiгу, ауру салдарынан болған мүгедектiк белгiленген кезде, оған Сыртқы iстер министрлiгiнде атқарған соңғы лауазымы бойынша өтемақыны есептеу күніндегі өтілі бойынша лауазымдық айлықақысымен есептелген:</w:t>
      </w:r>
    </w:p>
    <w:p>
      <w:pPr>
        <w:spacing w:after="0"/>
        <w:ind w:left="0"/>
        <w:jc w:val="both"/>
      </w:pPr>
      <w:r>
        <w:rPr>
          <w:rFonts w:ascii="Times New Roman"/>
          <w:b w:val="false"/>
          <w:i w:val="false"/>
          <w:color w:val="000000"/>
          <w:sz w:val="28"/>
        </w:rPr>
        <w:t>
      1) I топтағы мүгедекке – отыз айлық ақшалай қаражат;</w:t>
      </w:r>
    </w:p>
    <w:p>
      <w:pPr>
        <w:spacing w:after="0"/>
        <w:ind w:left="0"/>
        <w:jc w:val="both"/>
      </w:pPr>
      <w:r>
        <w:rPr>
          <w:rFonts w:ascii="Times New Roman"/>
          <w:b w:val="false"/>
          <w:i w:val="false"/>
          <w:color w:val="000000"/>
          <w:sz w:val="28"/>
        </w:rPr>
        <w:t>
      2) II топтағы мүгедекке – он сегiз айлық ақшалай қаражат;</w:t>
      </w:r>
    </w:p>
    <w:p>
      <w:pPr>
        <w:spacing w:after="0"/>
        <w:ind w:left="0"/>
        <w:jc w:val="both"/>
      </w:pPr>
      <w:r>
        <w:rPr>
          <w:rFonts w:ascii="Times New Roman"/>
          <w:b w:val="false"/>
          <w:i w:val="false"/>
          <w:color w:val="000000"/>
          <w:sz w:val="28"/>
        </w:rPr>
        <w:t>
      3) III топтағы мүгедекке – алты айлық ақшалай қаражат мөлшерiнде бiржолғы өтемақы төленедi.</w:t>
      </w:r>
    </w:p>
    <w:p>
      <w:pPr>
        <w:spacing w:after="0"/>
        <w:ind w:left="0"/>
        <w:jc w:val="both"/>
      </w:pPr>
      <w:r>
        <w:rPr>
          <w:rFonts w:ascii="Times New Roman"/>
          <w:b w:val="false"/>
          <w:i w:val="false"/>
          <w:color w:val="000000"/>
          <w:sz w:val="28"/>
        </w:rPr>
        <w:t>
      13. Дипломатиялық қызметтiң қызметкерiнің немесе жұмыскерiнің шетелде қызметтiк мiндеттерiн орындау кезiнде мүгедектiкке әкеп соқпаған ауыр мертiгуі (жарақат, жаралану, контузия) жағдайында, оған Сыртқы iстер министрлiгiнде атқарған соңғы лауазымы бойынша өтемақыны есептеу күніндегі өтілі бойынша есептелетiн – үш айлық ақшалай қаражаты мөлшерiнде, жеңiл мертiгу жағдайында бiр айлық ақшалай қаражаты мөлшерiнде бiржолғы өтемақы төленедi.</w:t>
      </w:r>
    </w:p>
    <w:p>
      <w:pPr>
        <w:spacing w:after="0"/>
        <w:ind w:left="0"/>
        <w:jc w:val="both"/>
      </w:pPr>
      <w:r>
        <w:rPr>
          <w:rFonts w:ascii="Times New Roman"/>
          <w:b w:val="false"/>
          <w:i w:val="false"/>
          <w:color w:val="000000"/>
          <w:sz w:val="28"/>
        </w:rPr>
        <w:t>
      14. Егер дипломатиялық қызмет қызметкерiнiң немесе жұмыскерiнiң қаза табуы (қайтыс болуы), жарақаттануы, жаралануы (мертігуі), ауруы қызметтiк мiндеттердi орындауға байланысы жоқ мән-жайларға байланысты болғаны белгiленген тәртiппен дәлелденсе, көрсетілген сома төленбейдi.";</w:t>
      </w:r>
    </w:p>
    <w:p>
      <w:pPr>
        <w:spacing w:after="0"/>
        <w:ind w:left="0"/>
        <w:jc w:val="both"/>
      </w:pPr>
      <w:r>
        <w:rPr>
          <w:rFonts w:ascii="Times New Roman"/>
          <w:b w:val="false"/>
          <w:i w:val="false"/>
          <w:color w:val="000000"/>
          <w:sz w:val="28"/>
        </w:rPr>
        <w:t>
      15) 26-бап мынадай редакцияда жазылсын:</w:t>
      </w:r>
    </w:p>
    <w:p>
      <w:pPr>
        <w:spacing w:after="0"/>
        <w:ind w:left="0"/>
        <w:jc w:val="both"/>
      </w:pPr>
      <w:r>
        <w:rPr>
          <w:rFonts w:ascii="Times New Roman"/>
          <w:b w:val="false"/>
          <w:i w:val="false"/>
          <w:color w:val="000000"/>
          <w:sz w:val="28"/>
        </w:rPr>
        <w:t>
      "26-бап. Жерлеу шығыстарын өтеу</w:t>
      </w:r>
    </w:p>
    <w:p>
      <w:pPr>
        <w:spacing w:after="0"/>
        <w:ind w:left="0"/>
        <w:jc w:val="both"/>
      </w:pPr>
      <w:r>
        <w:rPr>
          <w:rFonts w:ascii="Times New Roman"/>
          <w:b w:val="false"/>
          <w:i w:val="false"/>
          <w:color w:val="000000"/>
          <w:sz w:val="28"/>
        </w:rPr>
        <w:t>
      1. Шетелде қайтыс болған (қаза тапқан) дипломатиялық қызметтің қызметкерін немесе жұмыскерін жерлеу үшін отбасы мүшесіне Сыртқы істер министрлігінде атқарған соңғы лауазымы бойынша үш орташа айлық жалақысы мөлшерінде біржолғы жәрдемақы төленеді.</w:t>
      </w:r>
    </w:p>
    <w:p>
      <w:pPr>
        <w:spacing w:after="0"/>
        <w:ind w:left="0"/>
        <w:jc w:val="both"/>
      </w:pPr>
      <w:r>
        <w:rPr>
          <w:rFonts w:ascii="Times New Roman"/>
          <w:b w:val="false"/>
          <w:i w:val="false"/>
          <w:color w:val="000000"/>
          <w:sz w:val="28"/>
        </w:rPr>
        <w:t>
      Шетелде қайтыс болған (қаза тапқан) дипломатиялық қызмет қызметкерінің немесе жұмыскерінің отбасының бірге жүретін мүшесін жерлеу үшін дипломатиялық қызметтің қызметкеріне немесе жұмыскеріне оның Сыртқы істер министрлігінде атқарған соңғы лауазымы бойынша жәрдемақыны есептеу күніндегі өтілі бойынша үш орташа айлық жалақысы мөлшерінде біржолғы жәрдемақы төленеді.</w:t>
      </w:r>
    </w:p>
    <w:p>
      <w:pPr>
        <w:spacing w:after="0"/>
        <w:ind w:left="0"/>
        <w:jc w:val="both"/>
      </w:pPr>
      <w:r>
        <w:rPr>
          <w:rFonts w:ascii="Times New Roman"/>
          <w:b w:val="false"/>
          <w:i w:val="false"/>
          <w:color w:val="000000"/>
          <w:sz w:val="28"/>
        </w:rPr>
        <w:t>
      2. Шетелде қайтыс болған (қаза тапқан) дипломатиялық қызмет қызметкерінің немесе жұмыскерінің не отбасының бірге жүретін мүшесінің мәйітін Қазақстан Республикасына оның тұрақты тұратын жеріне немесе қайтыс болған (қаза тапқан) дипломатиялық қызмет қызметкерінің немесе жұмыскерінің отбасы мүшелерімен не дипломатиялық қызметтің қызметкерімен немесе жұмыскерімен келісу бойынша кез келген басқа жерге жеткізу және онымен байланысты шығыстар бюджет қаражаты есебінен жүзеге асырылады.";</w:t>
      </w:r>
    </w:p>
    <w:p>
      <w:pPr>
        <w:spacing w:after="0"/>
        <w:ind w:left="0"/>
        <w:jc w:val="both"/>
      </w:pPr>
      <w:r>
        <w:rPr>
          <w:rFonts w:ascii="Times New Roman"/>
          <w:b w:val="false"/>
          <w:i w:val="false"/>
          <w:color w:val="000000"/>
          <w:sz w:val="28"/>
        </w:rPr>
        <w:t>
      16) мынадай мазмұндағы 29-1-баппен толықтырылсын:</w:t>
      </w:r>
    </w:p>
    <w:p>
      <w:pPr>
        <w:spacing w:after="0"/>
        <w:ind w:left="0"/>
        <w:jc w:val="both"/>
      </w:pPr>
      <w:r>
        <w:rPr>
          <w:rFonts w:ascii="Times New Roman"/>
          <w:b w:val="false"/>
          <w:i w:val="false"/>
          <w:color w:val="000000"/>
          <w:sz w:val="28"/>
        </w:rPr>
        <w:t>
      "29-1-бап. Дипломатиялық қызмет ардагерлеріне ақшалай төлемдер</w:t>
      </w:r>
    </w:p>
    <w:p>
      <w:pPr>
        <w:spacing w:after="0"/>
        <w:ind w:left="0"/>
        <w:jc w:val="both"/>
      </w:pPr>
      <w:r>
        <w:rPr>
          <w:rFonts w:ascii="Times New Roman"/>
          <w:b w:val="false"/>
          <w:i w:val="false"/>
          <w:color w:val="000000"/>
          <w:sz w:val="28"/>
        </w:rPr>
        <w:t>
      Қазақстан Республикасының Төтенше және Өкілетті Елшісі, Қазақстан Республикасының халықаралық ұйымдар жанындағы Тұрақты (Өкілетті) өкілі лауазымын атқарған немесе Төтенше және өкілетті елші дипломаттық дәрежесі бар Қазақстан Республикасы дипломатиялық қызметінің ардагерлеріне Қазақстан Республикасының Үкіметі айқындайтын мөлшерде және тәртіппен ай сайын ақшалай төлем төленеді.";</w:t>
      </w:r>
    </w:p>
    <w:p>
      <w:pPr>
        <w:spacing w:after="0"/>
        <w:ind w:left="0"/>
        <w:jc w:val="both"/>
      </w:pPr>
      <w:r>
        <w:rPr>
          <w:rFonts w:ascii="Times New Roman"/>
          <w:b w:val="false"/>
          <w:i w:val="false"/>
          <w:color w:val="000000"/>
          <w:sz w:val="28"/>
        </w:rPr>
        <w:t>
      17) 32-1-баптың 1-тармағы мынадай редакцияда жазылсын:</w:t>
      </w:r>
    </w:p>
    <w:p>
      <w:pPr>
        <w:spacing w:after="0"/>
        <w:ind w:left="0"/>
        <w:jc w:val="both"/>
      </w:pPr>
      <w:r>
        <w:rPr>
          <w:rFonts w:ascii="Times New Roman"/>
          <w:b w:val="false"/>
          <w:i w:val="false"/>
          <w:color w:val="000000"/>
          <w:sz w:val="28"/>
        </w:rPr>
        <w:t>
      "1. Қазақстан Республикасынан халықаралық ұйымдарға жұмысқа жіберілген, бұрын дипломатиялық қызмет персоналы лауазымын атқарған лауазымды адамдар өкілдік керек-жарақ құнының жыл сайынғы ақшалай өтемақысын төлеу бөлігінде осы Заңның 25-бабы 3, 4, 6, 8-14-тармақтарында, 29-бабында көзделген ақшалай қаражатпен, әлеуметтік, зейнетақымен және медициналық қамсыздандыру мәселелерінде тиісті шет мемлекеттегі мекемелердің персоналына теңестіріледі.".</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