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1de5" w14:textId="e601d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"Jibek Joly" арнайы экономикалық аймағының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2020 жылғы 28 қазандағы № 713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16.02.2024 </w:t>
      </w:r>
      <w:r>
        <w:rPr>
          <w:rFonts w:ascii="Times New Roman"/>
          <w:b w:val="false"/>
          <w:i w:val="false"/>
          <w:color w:val="ff0000"/>
          <w:sz w:val="28"/>
        </w:rPr>
        <w:t>№ 95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"Арнайы экономикалық және индустриялық аймақтар туралы" 2019 жылғы 3 сәуірдегі Қазақстан Республикасының Заңы 10-бабының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"Jibek Joly" арнайы экономикалық аймағы туралы </w:t>
      </w:r>
      <w:r>
        <w:rPr>
          <w:rFonts w:ascii="Times New Roman"/>
          <w:b w:val="false"/>
          <w:i w:val="false"/>
          <w:color w:val="000000"/>
          <w:sz w:val="28"/>
        </w:rPr>
        <w:t>ереже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 "Jibek Joly" арнайы экономикалық аймағының нысаналы индикаторлары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16.02.2024 </w:t>
      </w:r>
      <w:r>
        <w:rPr>
          <w:rFonts w:ascii="Times New Roman"/>
          <w:b w:val="false"/>
          <w:i w:val="false"/>
          <w:color w:val="000000"/>
          <w:sz w:val="28"/>
        </w:rPr>
        <w:t>№ 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r>
              <w:br/>
            </w:r>
            <w:r>
              <w:rPr>
                <w:rFonts w:ascii="Times New Roman"/>
                <w:b w:val="false"/>
                <w:i w:val="false"/>
                <w:color w:val="000000"/>
                <w:sz w:val="20"/>
              </w:rPr>
              <w:t>2020 жылғы 28 қазандағы</w:t>
            </w:r>
            <w:r>
              <w:br/>
            </w:r>
            <w:r>
              <w:rPr>
                <w:rFonts w:ascii="Times New Roman"/>
                <w:b w:val="false"/>
                <w:i w:val="false"/>
                <w:color w:val="000000"/>
                <w:sz w:val="20"/>
              </w:rPr>
              <w:t>№ 713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"Jibek Joly" арнайы экономикалық аймағы туралы ереже</w:t>
      </w:r>
    </w:p>
    <w:bookmarkEnd w:id="5"/>
    <w:p>
      <w:pPr>
        <w:spacing w:after="0"/>
        <w:ind w:left="0"/>
        <w:jc w:val="both"/>
      </w:pPr>
      <w:r>
        <w:rPr>
          <w:rFonts w:ascii="Times New Roman"/>
          <w:b w:val="false"/>
          <w:i w:val="false"/>
          <w:color w:val="ff0000"/>
          <w:sz w:val="28"/>
        </w:rPr>
        <w:t xml:space="preserve">
      Ескерту. Тақырып жаңа редакцияда - ҚР Үкіметінің 16.02.2024 </w:t>
      </w:r>
      <w:r>
        <w:rPr>
          <w:rFonts w:ascii="Times New Roman"/>
          <w:b w:val="false"/>
          <w:i w:val="false"/>
          <w:color w:val="ff0000"/>
          <w:sz w:val="28"/>
        </w:rPr>
        <w:t>№ 95</w:t>
      </w:r>
      <w:r>
        <w:rPr>
          <w:rFonts w:ascii="Times New Roman"/>
          <w:b w:val="false"/>
          <w:i w:val="false"/>
          <w:color w:val="ff0000"/>
          <w:sz w:val="28"/>
        </w:rPr>
        <w:t xml:space="preserve"> қаулысымен.</w:t>
      </w:r>
    </w:p>
    <w:bookmarkStart w:name="z31" w:id="6"/>
    <w:p>
      <w:pPr>
        <w:spacing w:after="0"/>
        <w:ind w:left="0"/>
        <w:jc w:val="left"/>
      </w:pPr>
      <w:r>
        <w:rPr>
          <w:rFonts w:ascii="Times New Roman"/>
          <w:b/>
          <w:i w:val="false"/>
          <w:color w:val="000000"/>
        </w:rPr>
        <w:t xml:space="preserve"> 1. Жалпы ережелер</w:t>
      </w:r>
    </w:p>
    <w:bookmarkEnd w:id="6"/>
    <w:bookmarkStart w:name="z8" w:id="7"/>
    <w:p>
      <w:pPr>
        <w:spacing w:after="0"/>
        <w:ind w:left="0"/>
        <w:jc w:val="both"/>
      </w:pPr>
      <w:r>
        <w:rPr>
          <w:rFonts w:ascii="Times New Roman"/>
          <w:b w:val="false"/>
          <w:i w:val="false"/>
          <w:color w:val="000000"/>
          <w:sz w:val="28"/>
        </w:rPr>
        <w:t>
      1. "Jibek Joly" арнайы экономикалық аймағы (бұдан әрі – АЭА) Жамбыл облысы Шу ауданының аумағында қоса беріліп отырған жоспарға сәйкес шекараларда орналасқан.</w:t>
      </w:r>
    </w:p>
    <w:bookmarkEnd w:id="7"/>
    <w:p>
      <w:pPr>
        <w:spacing w:after="0"/>
        <w:ind w:left="0"/>
        <w:jc w:val="both"/>
      </w:pPr>
      <w:r>
        <w:rPr>
          <w:rFonts w:ascii="Times New Roman"/>
          <w:b w:val="false"/>
          <w:i w:val="false"/>
          <w:color w:val="000000"/>
          <w:sz w:val="28"/>
        </w:rPr>
        <w:t>
      АЭА аумағы 1205 гектарды құрайды және Қазақстан Республикасы аумағының ажырамас бөлігі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10.12.2025 </w:t>
      </w:r>
      <w:r>
        <w:rPr>
          <w:rFonts w:ascii="Times New Roman"/>
          <w:b w:val="false"/>
          <w:i w:val="false"/>
          <w:color w:val="000000"/>
          <w:sz w:val="28"/>
        </w:rPr>
        <w:t>№ 1072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АЭА инвестициялар тарту және тиімділігі жоғары, оның ішінде жоғары технологиялық және бәсекеге қабілетті өндірістер құру, өнімнің жаңа түрлерін шығаруды игеру жолымен Жамбыл облысын дамыту мақсатында құрылады.</w:t>
      </w:r>
    </w:p>
    <w:bookmarkEnd w:id="8"/>
    <w:bookmarkStart w:name="z10" w:id="9"/>
    <w:p>
      <w:pPr>
        <w:spacing w:after="0"/>
        <w:ind w:left="0"/>
        <w:jc w:val="both"/>
      </w:pPr>
      <w:r>
        <w:rPr>
          <w:rFonts w:ascii="Times New Roman"/>
          <w:b w:val="false"/>
          <w:i w:val="false"/>
          <w:color w:val="000000"/>
          <w:sz w:val="28"/>
        </w:rPr>
        <w:t>
      3. АЭА-ның қызметі Қазақстан Республикасының Конституциясымен, "Арнайы экономикалық және индустриялық аймақтар туралы" Қазақстан Республикасының Заңымен (бұдан әрі – Заң), осы Ережемен және Қазақстан Республикасының өзге де нормативтік құқықтық актілерімен реттеледі.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16.02.2024 </w:t>
      </w:r>
      <w:r>
        <w:rPr>
          <w:rFonts w:ascii="Times New Roman"/>
          <w:b w:val="false"/>
          <w:i w:val="false"/>
          <w:color w:val="000000"/>
          <w:sz w:val="28"/>
        </w:rPr>
        <w:t>№ 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4. АЭА-ны құру мақсаттарына сәйкес келетін оның қызметінің басым түрлерінің тізбесін, сондай-ақ көрсетілген тізбеге қызметтің басым түрлерін енгізу тәртібін арнайы экономикалық және индустриялық аймақтарды құру, оның жұмыс істеуі және оны тарату саласындағы мемлекеттік реттеуді жүзеге асыратын уәкілетті мемлекеттік орган мемлекеттік жоспарлау жөніндегі орталық уәкілетті органмен және бюджеттік жоспарлау жөніндегі уәкілетті органмен келісу бойынша айқындайды.</w:t>
      </w:r>
    </w:p>
    <w:bookmarkEnd w:id="10"/>
    <w:bookmarkStart w:name="z12" w:id="11"/>
    <w:p>
      <w:pPr>
        <w:spacing w:after="0"/>
        <w:ind w:left="0"/>
        <w:jc w:val="left"/>
      </w:pPr>
      <w:r>
        <w:rPr>
          <w:rFonts w:ascii="Times New Roman"/>
          <w:b/>
          <w:i w:val="false"/>
          <w:color w:val="000000"/>
        </w:rPr>
        <w:t xml:space="preserve"> 2. АЭА-ны басқару</w:t>
      </w:r>
    </w:p>
    <w:bookmarkEnd w:id="11"/>
    <w:bookmarkStart w:name="z13" w:id="12"/>
    <w:p>
      <w:pPr>
        <w:spacing w:after="0"/>
        <w:ind w:left="0"/>
        <w:jc w:val="both"/>
      </w:pPr>
      <w:r>
        <w:rPr>
          <w:rFonts w:ascii="Times New Roman"/>
          <w:b w:val="false"/>
          <w:i w:val="false"/>
          <w:color w:val="000000"/>
          <w:sz w:val="28"/>
        </w:rPr>
        <w:t>
      5. АЭА-ны басқару Заңға сәйкес жүзеге асырылады.</w:t>
      </w:r>
    </w:p>
    <w:bookmarkEnd w:id="12"/>
    <w:bookmarkStart w:name="z14" w:id="13"/>
    <w:p>
      <w:pPr>
        <w:spacing w:after="0"/>
        <w:ind w:left="0"/>
        <w:jc w:val="left"/>
      </w:pPr>
      <w:r>
        <w:rPr>
          <w:rFonts w:ascii="Times New Roman"/>
          <w:b/>
          <w:i w:val="false"/>
          <w:color w:val="000000"/>
        </w:rPr>
        <w:t xml:space="preserve"> 3. АЭА-ның аумағында салық салу</w:t>
      </w:r>
    </w:p>
    <w:bookmarkEnd w:id="13"/>
    <w:bookmarkStart w:name="z15" w:id="14"/>
    <w:p>
      <w:pPr>
        <w:spacing w:after="0"/>
        <w:ind w:left="0"/>
        <w:jc w:val="both"/>
      </w:pPr>
      <w:r>
        <w:rPr>
          <w:rFonts w:ascii="Times New Roman"/>
          <w:b w:val="false"/>
          <w:i w:val="false"/>
          <w:color w:val="000000"/>
          <w:sz w:val="28"/>
        </w:rPr>
        <w:t>
      6. АЭА-ның аумағында салық салу Қазақстан Республикасының салық заңнамасымен реттеледі.</w:t>
      </w:r>
    </w:p>
    <w:bookmarkEnd w:id="14"/>
    <w:bookmarkStart w:name="z16" w:id="15"/>
    <w:p>
      <w:pPr>
        <w:spacing w:after="0"/>
        <w:ind w:left="0"/>
        <w:jc w:val="left"/>
      </w:pPr>
      <w:r>
        <w:rPr>
          <w:rFonts w:ascii="Times New Roman"/>
          <w:b/>
          <w:i w:val="false"/>
          <w:color w:val="000000"/>
        </w:rPr>
        <w:t xml:space="preserve"> 4. Кедендік реттеу</w:t>
      </w:r>
    </w:p>
    <w:bookmarkEnd w:id="15"/>
    <w:bookmarkStart w:name="z17" w:id="16"/>
    <w:p>
      <w:pPr>
        <w:spacing w:after="0"/>
        <w:ind w:left="0"/>
        <w:jc w:val="both"/>
      </w:pPr>
      <w:r>
        <w:rPr>
          <w:rFonts w:ascii="Times New Roman"/>
          <w:b w:val="false"/>
          <w:i w:val="false"/>
          <w:color w:val="000000"/>
          <w:sz w:val="28"/>
        </w:rPr>
        <w:t>
      7. АЭА аумағында немесе оның бір бөлігінде еркін кеден аймағы кедендік рәсімі қолданылады.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16.02.2024 </w:t>
      </w:r>
      <w:r>
        <w:rPr>
          <w:rFonts w:ascii="Times New Roman"/>
          <w:b w:val="false"/>
          <w:i w:val="false"/>
          <w:color w:val="000000"/>
          <w:sz w:val="28"/>
        </w:rPr>
        <w:t>№ 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2" w:id="17"/>
    <w:p>
      <w:pPr>
        <w:spacing w:after="0"/>
        <w:ind w:left="0"/>
        <w:jc w:val="both"/>
      </w:pPr>
      <w:r>
        <w:rPr>
          <w:rFonts w:ascii="Times New Roman"/>
          <w:b w:val="false"/>
          <w:i w:val="false"/>
          <w:color w:val="000000"/>
          <w:sz w:val="28"/>
        </w:rPr>
        <w:t>
      7-1. Еркін кеден аймағы кедендік рәсімі қолданылатын АЭА аумағы кедендік бақылау аймағы болып табылады. АЭА аумағы кедендік бақылау жүргізу мақсатында жайластырылуға тиіс. АЭА аумағын жайластыруға қойылатын талаптарды, оның ішінде осындай аумақтың периметрін қоршау және бейнебақылау жүйесімен жарақтандыру жөніндегі талаптарды кеден саласындағы уәкілетті орган белгілейді.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7-1-тармақпен толықтырылды - ҚР Үкіметінің 16.02.2024 </w:t>
      </w:r>
      <w:r>
        <w:rPr>
          <w:rFonts w:ascii="Times New Roman"/>
          <w:b w:val="false"/>
          <w:i w:val="false"/>
          <w:color w:val="000000"/>
          <w:sz w:val="28"/>
        </w:rPr>
        <w:t>№ 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 w:id="18"/>
    <w:p>
      <w:pPr>
        <w:spacing w:after="0"/>
        <w:ind w:left="0"/>
        <w:jc w:val="left"/>
      </w:pPr>
      <w:r>
        <w:rPr>
          <w:rFonts w:ascii="Times New Roman"/>
          <w:b/>
          <w:i w:val="false"/>
          <w:color w:val="000000"/>
        </w:rPr>
        <w:t xml:space="preserve"> 5. Шетел азаматтары мен азаматтығы жоқ тұлғалардың АЭА аумағында болу тәртібі</w:t>
      </w:r>
    </w:p>
    <w:bookmarkEnd w:id="18"/>
    <w:bookmarkStart w:name="z19" w:id="19"/>
    <w:p>
      <w:pPr>
        <w:spacing w:after="0"/>
        <w:ind w:left="0"/>
        <w:jc w:val="both"/>
      </w:pPr>
      <w:r>
        <w:rPr>
          <w:rFonts w:ascii="Times New Roman"/>
          <w:b w:val="false"/>
          <w:i w:val="false"/>
          <w:color w:val="000000"/>
          <w:sz w:val="28"/>
        </w:rPr>
        <w:t>
      8. АЭА аумағында Қазақстан Республикасының заңнамасында және Қазақстан Республикасы ратификациялаған халықаралық келісімдерде белгіленген шетел азаматтары мен азаматтығы жоқ тұлғалардың, сондай-ақ олардың көлік құралдарының келуі, кетуі, транзитпен өтуі мен болу тәртібі қолданылады.</w:t>
      </w:r>
    </w:p>
    <w:bookmarkEnd w:id="19"/>
    <w:bookmarkStart w:name="z20" w:id="20"/>
    <w:p>
      <w:pPr>
        <w:spacing w:after="0"/>
        <w:ind w:left="0"/>
        <w:jc w:val="left"/>
      </w:pPr>
      <w:r>
        <w:rPr>
          <w:rFonts w:ascii="Times New Roman"/>
          <w:b/>
          <w:i w:val="false"/>
          <w:color w:val="000000"/>
        </w:rPr>
        <w:t xml:space="preserve"> 6. Қоршаған ортаны қорғау</w:t>
      </w:r>
    </w:p>
    <w:bookmarkEnd w:id="20"/>
    <w:bookmarkStart w:name="z21" w:id="21"/>
    <w:p>
      <w:pPr>
        <w:spacing w:after="0"/>
        <w:ind w:left="0"/>
        <w:jc w:val="both"/>
      </w:pPr>
      <w:r>
        <w:rPr>
          <w:rFonts w:ascii="Times New Roman"/>
          <w:b w:val="false"/>
          <w:i w:val="false"/>
          <w:color w:val="000000"/>
          <w:sz w:val="28"/>
        </w:rPr>
        <w:t>
      9. Экологиялық реттеу бөлігінде АЭА қызметін жүзеге асыру Қазақстан Республикасының экологиялық заңнамасына сәйкес жүзеге асырылады және өмір сүру сапасын арттырудың экономикалық, әлеуметтік және экологиялық аспектілерінің теңгерімі негізінде орнықты дамуға және қоршаған ортаны қорғауға көшу үшін жағдайлар жасау арқылы табиғи ресурстарды ұтымды және тиімді пайдалануға негізделген.</w:t>
      </w:r>
    </w:p>
    <w:bookmarkEnd w:id="21"/>
    <w:bookmarkStart w:name="z22" w:id="22"/>
    <w:p>
      <w:pPr>
        <w:spacing w:after="0"/>
        <w:ind w:left="0"/>
        <w:jc w:val="left"/>
      </w:pPr>
      <w:r>
        <w:rPr>
          <w:rFonts w:ascii="Times New Roman"/>
          <w:b/>
          <w:i w:val="false"/>
          <w:color w:val="000000"/>
        </w:rPr>
        <w:t xml:space="preserve"> 7. Қорытынды ережелер</w:t>
      </w:r>
    </w:p>
    <w:bookmarkEnd w:id="22"/>
    <w:bookmarkStart w:name="z23" w:id="23"/>
    <w:p>
      <w:pPr>
        <w:spacing w:after="0"/>
        <w:ind w:left="0"/>
        <w:jc w:val="both"/>
      </w:pPr>
      <w:r>
        <w:rPr>
          <w:rFonts w:ascii="Times New Roman"/>
          <w:b w:val="false"/>
          <w:i w:val="false"/>
          <w:color w:val="000000"/>
          <w:sz w:val="28"/>
        </w:rPr>
        <w:t>
      10. Осы Ережеде белгіленген шарттар Қазақстан Республикасы Үкіметінің қаулысымен өзгеруі мүмкін.</w:t>
      </w:r>
    </w:p>
    <w:bookmarkEnd w:id="23"/>
    <w:bookmarkStart w:name="z24" w:id="24"/>
    <w:p>
      <w:pPr>
        <w:spacing w:after="0"/>
        <w:ind w:left="0"/>
        <w:jc w:val="both"/>
      </w:pPr>
      <w:r>
        <w:rPr>
          <w:rFonts w:ascii="Times New Roman"/>
          <w:b w:val="false"/>
          <w:i w:val="false"/>
          <w:color w:val="000000"/>
          <w:sz w:val="28"/>
        </w:rPr>
        <w:t>
      11. АЭА-ны мерзімінен бұрын тарату Заңға сәйкес жүзеге асырылады.</w:t>
      </w:r>
    </w:p>
    <w:bookmarkEnd w:id="24"/>
    <w:bookmarkStart w:name="z25" w:id="25"/>
    <w:p>
      <w:pPr>
        <w:spacing w:after="0"/>
        <w:ind w:left="0"/>
        <w:jc w:val="both"/>
      </w:pPr>
      <w:r>
        <w:rPr>
          <w:rFonts w:ascii="Times New Roman"/>
          <w:b w:val="false"/>
          <w:i w:val="false"/>
          <w:color w:val="000000"/>
          <w:sz w:val="28"/>
        </w:rPr>
        <w:t>
      12. Осы Ережемен реттелмеген АЭА қызметі Қазақстан Республикасының және Еуразиялық экономикалық одақтың қолданыстағы заңнамасына сәйкес жүзеге асырылады.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"Jibek Joly" арнайы экономикалық аймағы</w:t>
            </w:r>
            <w:r>
              <w:br/>
            </w:r>
            <w:r>
              <w:rPr>
                <w:rFonts w:ascii="Times New Roman"/>
                <w:b w:val="false"/>
                <w:i w:val="false"/>
                <w:color w:val="000000"/>
                <w:sz w:val="20"/>
              </w:rPr>
              <w:t>туралы ережеге қосымша</w:t>
            </w:r>
          </w:p>
        </w:tc>
      </w:tr>
    </w:tbl>
    <w:bookmarkStart w:name="z27" w:id="26"/>
    <w:p>
      <w:pPr>
        <w:spacing w:after="0"/>
        <w:ind w:left="0"/>
        <w:jc w:val="left"/>
      </w:pPr>
      <w:r>
        <w:rPr>
          <w:rFonts w:ascii="Times New Roman"/>
          <w:b/>
          <w:i w:val="false"/>
          <w:color w:val="000000"/>
        </w:rPr>
        <w:t xml:space="preserve"> "Jibek Joly" арнайы экономикалық аймағы шекараларының  жоспары</w:t>
      </w:r>
    </w:p>
    <w:bookmarkEnd w:id="26"/>
    <w:p>
      <w:pPr>
        <w:spacing w:after="0"/>
        <w:ind w:left="0"/>
        <w:jc w:val="both"/>
      </w:pPr>
      <w:r>
        <w:rPr>
          <w:rFonts w:ascii="Times New Roman"/>
          <w:b w:val="false"/>
          <w:i w:val="false"/>
          <w:color w:val="ff0000"/>
          <w:sz w:val="28"/>
        </w:rPr>
        <w:t xml:space="preserve">
      Ескерту. Жоспар жаңа редакцияда - ҚР Үкіметінің 10.12.2025 </w:t>
      </w:r>
      <w:r>
        <w:rPr>
          <w:rFonts w:ascii="Times New Roman"/>
          <w:b w:val="false"/>
          <w:i w:val="false"/>
          <w:color w:val="ff0000"/>
          <w:sz w:val="28"/>
        </w:rPr>
        <w:t>№ 1072</w:t>
      </w:r>
      <w:r>
        <w:rPr>
          <w:rFonts w:ascii="Times New Roman"/>
          <w:b w:val="false"/>
          <w:i w:val="false"/>
          <w:color w:val="ff0000"/>
          <w:sz w:val="28"/>
        </w:rPr>
        <w:t xml:space="preserve">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"Jibek Joly" арнайы экономикалық аймағының жалпы аумағы  S = 1205 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28 қазандағы</w:t>
            </w:r>
            <w:r>
              <w:br/>
            </w:r>
            <w:r>
              <w:rPr>
                <w:rFonts w:ascii="Times New Roman"/>
                <w:b w:val="false"/>
                <w:i w:val="false"/>
                <w:color w:val="000000"/>
                <w:sz w:val="20"/>
              </w:rPr>
              <w:t>№ 713 қаулысымен</w:t>
            </w:r>
            <w:r>
              <w:br/>
            </w:r>
            <w:r>
              <w:rPr>
                <w:rFonts w:ascii="Times New Roman"/>
                <w:b w:val="false"/>
                <w:i w:val="false"/>
                <w:color w:val="000000"/>
                <w:sz w:val="20"/>
              </w:rPr>
              <w:t>бекітілген</w:t>
            </w:r>
          </w:p>
        </w:tc>
      </w:tr>
    </w:tbl>
    <w:bookmarkStart w:name="z29" w:id="27"/>
    <w:p>
      <w:pPr>
        <w:spacing w:after="0"/>
        <w:ind w:left="0"/>
        <w:jc w:val="left"/>
      </w:pPr>
      <w:r>
        <w:rPr>
          <w:rFonts w:ascii="Times New Roman"/>
          <w:b/>
          <w:i w:val="false"/>
          <w:color w:val="000000"/>
        </w:rPr>
        <w:t xml:space="preserve"> "Jibek Joly" арнайы экономикалық аймағының нысаналы индикаторлары</w:t>
      </w:r>
    </w:p>
    <w:bookmarkEnd w:id="27"/>
    <w:p>
      <w:pPr>
        <w:spacing w:after="0"/>
        <w:ind w:left="0"/>
        <w:jc w:val="both"/>
      </w:pPr>
      <w:r>
        <w:rPr>
          <w:rFonts w:ascii="Times New Roman"/>
          <w:b w:val="false"/>
          <w:i w:val="false"/>
          <w:color w:val="ff0000"/>
          <w:sz w:val="28"/>
        </w:rPr>
        <w:t xml:space="preserve">
      Ескерту. Нысаналы индикаторлар жаңа редакцияда - ҚР Үкіметінің 10.12.2025 </w:t>
      </w:r>
      <w:r>
        <w:rPr>
          <w:rFonts w:ascii="Times New Roman"/>
          <w:b w:val="false"/>
          <w:i w:val="false"/>
          <w:color w:val="ff0000"/>
          <w:sz w:val="28"/>
        </w:rPr>
        <w:t>№ 1072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және көрсеткіштер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кезең (2019)*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 қарай қол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қарай қол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жылға қарай қол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 жылға қарай қол жеткізу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жалпы көлемі,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инвестициялар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тауарлар мен көрсетілетін қызметтерді (жұмыстарды) өндіру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экономикасының шикізаттық емес секторларына инвестициялар жыл сайынғы өсімі (өңдеу өнеркәсібі)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құрылатын жұмыс орнының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аумағындағы өндірістің жалпы көлеміндегі қазақстандық қамту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аумағындағы өндірістің жалпы көлеміндегі өнім экспортының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33" w:id="28"/>
    <w:p>
      <w:pPr>
        <w:spacing w:after="0"/>
        <w:ind w:left="0"/>
        <w:jc w:val="both"/>
      </w:pPr>
      <w:r>
        <w:rPr>
          <w:rFonts w:ascii="Times New Roman"/>
          <w:b w:val="false"/>
          <w:i w:val="false"/>
          <w:color w:val="000000"/>
          <w:sz w:val="28"/>
        </w:rPr>
        <w:t>
      Ескертпелер:</w:t>
      </w:r>
    </w:p>
    <w:bookmarkEnd w:id="28"/>
    <w:p>
      <w:pPr>
        <w:spacing w:after="0"/>
        <w:ind w:left="0"/>
        <w:jc w:val="both"/>
      </w:pPr>
      <w:r>
        <w:rPr>
          <w:rFonts w:ascii="Times New Roman"/>
          <w:b w:val="false"/>
          <w:i w:val="false"/>
          <w:color w:val="000000"/>
          <w:sz w:val="28"/>
        </w:rPr>
        <w:t>
      * - жұмыс істеп тұрған АЭА қатысушыларының іс жүзінде салған инвестициялар.</w:t>
      </w:r>
    </w:p>
    <w:p>
      <w:pPr>
        <w:spacing w:after="0"/>
        <w:ind w:left="0"/>
        <w:jc w:val="both"/>
      </w:pPr>
      <w:r>
        <w:rPr>
          <w:rFonts w:ascii="Times New Roman"/>
          <w:b w:val="false"/>
          <w:i w:val="false"/>
          <w:color w:val="000000"/>
          <w:sz w:val="28"/>
        </w:rPr>
        <w:t>
      Индикаторлар көрсеткіштері өсу қорытындысымен келтірілген.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