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66bd" w14:textId="d456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2020 жылғы 16 қазандағы № 672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196-бабының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23.09.2025 </w:t>
      </w:r>
      <w:r>
        <w:rPr>
          <w:rFonts w:ascii="Times New Roman"/>
          <w:b w:val="false"/>
          <w:i w:val="false"/>
          <w:color w:val="000000"/>
          <w:sz w:val="28"/>
        </w:rPr>
        <w:t>№ 786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және 07.05.2025 бастап туындаған қатынастарға қолданылады)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Денсаулық сақтау министрлігі, облыстардың, Нұр-Сұлтан, Алматы және Шымкент қалаларының әкімдері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2020 жылғы 1 тамыздан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16 қазандағы</w:t>
            </w:r>
            <w:r>
              <w:br/>
            </w:r>
            <w:r>
              <w:rPr>
                <w:rFonts w:ascii="Times New Roman"/>
                <w:b w:val="false"/>
                <w:i w:val="false"/>
                <w:color w:val="000000"/>
                <w:sz w:val="20"/>
              </w:rPr>
              <w:t>№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Тегін медициналық көмектің кепілдік берілген көлемінің тізбесі</w:t>
      </w:r>
    </w:p>
    <w:bookmarkEnd w:id="5"/>
    <w:bookmarkStart w:name="z8" w:id="6"/>
    <w:p>
      <w:pPr>
        <w:spacing w:after="0"/>
        <w:ind w:left="0"/>
        <w:jc w:val="both"/>
      </w:pPr>
      <w:r>
        <w:rPr>
          <w:rFonts w:ascii="Times New Roman"/>
          <w:b w:val="false"/>
          <w:i w:val="false"/>
          <w:color w:val="000000"/>
          <w:sz w:val="28"/>
        </w:rPr>
        <w:t>
      Тегін медициналық көмектің кепілдік берілген көлеміне мыналар кіреді:</w:t>
      </w:r>
    </w:p>
    <w:bookmarkEnd w:id="6"/>
    <w:bookmarkStart w:name="z9" w:id="7"/>
    <w:p>
      <w:pPr>
        <w:spacing w:after="0"/>
        <w:ind w:left="0"/>
        <w:jc w:val="both"/>
      </w:pPr>
      <w:r>
        <w:rPr>
          <w:rFonts w:ascii="Times New Roman"/>
          <w:b w:val="false"/>
          <w:i w:val="false"/>
          <w:color w:val="000000"/>
          <w:sz w:val="28"/>
        </w:rPr>
        <w:t>
      1. Уәкілетті орган айқындайтын тәртіппен жедел медициналық көмек.</w:t>
      </w:r>
    </w:p>
    <w:bookmarkEnd w:id="7"/>
    <w:bookmarkStart w:name="z10" w:id="8"/>
    <w:p>
      <w:pPr>
        <w:spacing w:after="0"/>
        <w:ind w:left="0"/>
        <w:jc w:val="both"/>
      </w:pPr>
      <w:r>
        <w:rPr>
          <w:rFonts w:ascii="Times New Roman"/>
          <w:b w:val="false"/>
          <w:i w:val="false"/>
          <w:color w:val="000000"/>
          <w:sz w:val="28"/>
        </w:rPr>
        <w:t>
      2. Медициналық авиация тартылатын жедел медициналық көмек:</w:t>
      </w:r>
    </w:p>
    <w:bookmarkEnd w:id="8"/>
    <w:bookmarkStart w:name="z11" w:id="9"/>
    <w:p>
      <w:pPr>
        <w:spacing w:after="0"/>
        <w:ind w:left="0"/>
        <w:jc w:val="both"/>
      </w:pPr>
      <w:r>
        <w:rPr>
          <w:rFonts w:ascii="Times New Roman"/>
          <w:b w:val="false"/>
          <w:i w:val="false"/>
          <w:color w:val="000000"/>
          <w:sz w:val="28"/>
        </w:rPr>
        <w:t>
      1) пациент орналасқан жердегі медициналық ұйымда медициналық бұйымдардың және (немесе) тиісті біліктілігі бар мамандардың болмауына байланысты медициналық көмек көрсету мүмкін болмаған кезде;</w:t>
      </w:r>
    </w:p>
    <w:bookmarkEnd w:id="9"/>
    <w:bookmarkStart w:name="z12" w:id="10"/>
    <w:p>
      <w:pPr>
        <w:spacing w:after="0"/>
        <w:ind w:left="0"/>
        <w:jc w:val="both"/>
      </w:pPr>
      <w:r>
        <w:rPr>
          <w:rFonts w:ascii="Times New Roman"/>
          <w:b w:val="false"/>
          <w:i w:val="false"/>
          <w:color w:val="000000"/>
          <w:sz w:val="28"/>
        </w:rPr>
        <w:t>
      2) медициналық көмек көрсетудің екінші және үшінші деңгейлеріндегі мамандарды межелі жерге жеткізу қажет болған кезде;</w:t>
      </w:r>
    </w:p>
    <w:bookmarkEnd w:id="10"/>
    <w:bookmarkStart w:name="z13" w:id="11"/>
    <w:p>
      <w:pPr>
        <w:spacing w:after="0"/>
        <w:ind w:left="0"/>
        <w:jc w:val="both"/>
      </w:pPr>
      <w:r>
        <w:rPr>
          <w:rFonts w:ascii="Times New Roman"/>
          <w:b w:val="false"/>
          <w:i w:val="false"/>
          <w:color w:val="000000"/>
          <w:sz w:val="28"/>
        </w:rPr>
        <w:t>
      3) пациент орналасқан жерде медициналық көмек көрсету мүмкін болмаған және тиімсіз болған кезде науқасты медициналық көмек көрсетудің екінші және үшінші деңгейлеріндегі медициналық ұйымдарға тасымалдау үшін;</w:t>
      </w:r>
    </w:p>
    <w:bookmarkEnd w:id="11"/>
    <w:bookmarkStart w:name="z14" w:id="12"/>
    <w:p>
      <w:pPr>
        <w:spacing w:after="0"/>
        <w:ind w:left="0"/>
        <w:jc w:val="both"/>
      </w:pPr>
      <w:r>
        <w:rPr>
          <w:rFonts w:ascii="Times New Roman"/>
          <w:b w:val="false"/>
          <w:i w:val="false"/>
          <w:color w:val="000000"/>
          <w:sz w:val="28"/>
        </w:rPr>
        <w:t>
      4) кейіннен транспланттау үшін ағзаларды (ағзалардың бөліктерін) және (немесе) тіндерді (тіндердің бөліктерін) тиісті медициналық ұйымға тасымалдау үшін көрсетіледі.</w:t>
      </w:r>
    </w:p>
    <w:bookmarkEnd w:id="12"/>
    <w:bookmarkStart w:name="z15" w:id="13"/>
    <w:p>
      <w:pPr>
        <w:spacing w:after="0"/>
        <w:ind w:left="0"/>
        <w:jc w:val="both"/>
      </w:pPr>
      <w:r>
        <w:rPr>
          <w:rFonts w:ascii="Times New Roman"/>
          <w:b w:val="false"/>
          <w:i w:val="false"/>
          <w:color w:val="000000"/>
          <w:sz w:val="28"/>
        </w:rPr>
        <w:t>
      3. Медициналық-санитариялық алғашқы көмек (бұдан әрі – МСАК), оның ішінде:</w:t>
      </w:r>
    </w:p>
    <w:bookmarkEnd w:id="13"/>
    <w:bookmarkStart w:name="z16" w:id="14"/>
    <w:p>
      <w:pPr>
        <w:spacing w:after="0"/>
        <w:ind w:left="0"/>
        <w:jc w:val="both"/>
      </w:pPr>
      <w:r>
        <w:rPr>
          <w:rFonts w:ascii="Times New Roman"/>
          <w:b w:val="false"/>
          <w:i w:val="false"/>
          <w:color w:val="000000"/>
          <w:sz w:val="28"/>
        </w:rPr>
        <w:t>
      1) кең таралған ауруларды диагностикалау, емдеу және басқару;</w:t>
      </w:r>
    </w:p>
    <w:bookmarkEnd w:id="14"/>
    <w:bookmarkStart w:name="z17" w:id="15"/>
    <w:p>
      <w:pPr>
        <w:spacing w:after="0"/>
        <w:ind w:left="0"/>
        <w:jc w:val="both"/>
      </w:pPr>
      <w:r>
        <w:rPr>
          <w:rFonts w:ascii="Times New Roman"/>
          <w:b w:val="false"/>
          <w:i w:val="false"/>
          <w:color w:val="000000"/>
          <w:sz w:val="28"/>
        </w:rPr>
        <w:t>
      2) халықтың нысаналы топтарын (балаларды, ересектерді) профилактикалық қарап-тексеру;</w:t>
      </w:r>
    </w:p>
    <w:bookmarkEnd w:id="15"/>
    <w:bookmarkStart w:name="z18" w:id="16"/>
    <w:p>
      <w:pPr>
        <w:spacing w:after="0"/>
        <w:ind w:left="0"/>
        <w:jc w:val="both"/>
      </w:pPr>
      <w:r>
        <w:rPr>
          <w:rFonts w:ascii="Times New Roman"/>
          <w:b w:val="false"/>
          <w:i w:val="false"/>
          <w:color w:val="000000"/>
          <w:sz w:val="28"/>
        </w:rPr>
        <w:t xml:space="preserve">
      3) аурулар тәуекелінің мінез-құлықтық факторларын ерте анықтау мен мониторингтеу және анықталған тәуекел факторларын төмендету дағдыларына оқыту; </w:t>
      </w:r>
    </w:p>
    <w:bookmarkEnd w:id="16"/>
    <w:bookmarkStart w:name="z19" w:id="17"/>
    <w:p>
      <w:pPr>
        <w:spacing w:after="0"/>
        <w:ind w:left="0"/>
        <w:jc w:val="both"/>
      </w:pPr>
      <w:r>
        <w:rPr>
          <w:rFonts w:ascii="Times New Roman"/>
          <w:b w:val="false"/>
          <w:i w:val="false"/>
          <w:color w:val="000000"/>
          <w:sz w:val="28"/>
        </w:rPr>
        <w:t>
      4) иммундау;</w:t>
      </w:r>
    </w:p>
    <w:bookmarkEnd w:id="17"/>
    <w:bookmarkStart w:name="z20" w:id="18"/>
    <w:p>
      <w:pPr>
        <w:spacing w:after="0"/>
        <w:ind w:left="0"/>
        <w:jc w:val="both"/>
      </w:pPr>
      <w:r>
        <w:rPr>
          <w:rFonts w:ascii="Times New Roman"/>
          <w:b w:val="false"/>
          <w:i w:val="false"/>
          <w:color w:val="000000"/>
          <w:sz w:val="28"/>
        </w:rPr>
        <w:t>
      5) саламатты өмір салтын қалыптастыру және насихаттау;</w:t>
      </w:r>
    </w:p>
    <w:bookmarkEnd w:id="18"/>
    <w:bookmarkStart w:name="z21" w:id="19"/>
    <w:p>
      <w:pPr>
        <w:spacing w:after="0"/>
        <w:ind w:left="0"/>
        <w:jc w:val="both"/>
      </w:pPr>
      <w:r>
        <w:rPr>
          <w:rFonts w:ascii="Times New Roman"/>
          <w:b w:val="false"/>
          <w:i w:val="false"/>
          <w:color w:val="000000"/>
          <w:sz w:val="28"/>
        </w:rPr>
        <w:t>
      6) ұрпақты болу денсаулығын сақтау жөніндегі іс-шаралар;</w:t>
      </w:r>
    </w:p>
    <w:bookmarkEnd w:id="19"/>
    <w:bookmarkStart w:name="z22" w:id="20"/>
    <w:p>
      <w:pPr>
        <w:spacing w:after="0"/>
        <w:ind w:left="0"/>
        <w:jc w:val="both"/>
      </w:pPr>
      <w:r>
        <w:rPr>
          <w:rFonts w:ascii="Times New Roman"/>
          <w:b w:val="false"/>
          <w:i w:val="false"/>
          <w:color w:val="000000"/>
          <w:sz w:val="28"/>
        </w:rPr>
        <w:t>
      7) жүкті әйелдерді бақылау және босанғаннан кейінгі кезеңде босанған әйелдерді бақылау;</w:t>
      </w:r>
    </w:p>
    <w:bookmarkEnd w:id="20"/>
    <w:bookmarkStart w:name="z23" w:id="21"/>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w:t>
      </w:r>
    </w:p>
    <w:bookmarkEnd w:id="21"/>
    <w:bookmarkStart w:name="z24" w:id="22"/>
    <w:p>
      <w:pPr>
        <w:spacing w:after="0"/>
        <w:ind w:left="0"/>
        <w:jc w:val="both"/>
      </w:pPr>
      <w:r>
        <w:rPr>
          <w:rFonts w:ascii="Times New Roman"/>
          <w:b w:val="false"/>
          <w:i w:val="false"/>
          <w:color w:val="000000"/>
          <w:sz w:val="28"/>
        </w:rPr>
        <w:t>
      4. Уәкілетті орган айқындайтын тәртіппен амбулаториялық жағдайларда мамандандырылған медициналық көмек:</w:t>
      </w:r>
    </w:p>
    <w:bookmarkEnd w:id="22"/>
    <w:bookmarkStart w:name="z25" w:id="23"/>
    <w:p>
      <w:pPr>
        <w:spacing w:after="0"/>
        <w:ind w:left="0"/>
        <w:jc w:val="both"/>
      </w:pPr>
      <w:r>
        <w:rPr>
          <w:rFonts w:ascii="Times New Roman"/>
          <w:b w:val="false"/>
          <w:i w:val="false"/>
          <w:color w:val="000000"/>
          <w:sz w:val="28"/>
        </w:rPr>
        <w:t>
      1) АИТВ инфекциясының және туберкулездің профилактикасы мен диагностикасы;</w:t>
      </w:r>
    </w:p>
    <w:bookmarkEnd w:id="23"/>
    <w:bookmarkStart w:name="z26" w:id="24"/>
    <w:p>
      <w:pPr>
        <w:spacing w:after="0"/>
        <w:ind w:left="0"/>
        <w:jc w:val="both"/>
      </w:pPr>
      <w:r>
        <w:rPr>
          <w:rFonts w:ascii="Times New Roman"/>
          <w:b w:val="false"/>
          <w:i w:val="false"/>
          <w:color w:val="000000"/>
          <w:sz w:val="28"/>
        </w:rPr>
        <w:t>
      2) жарақаттанған, уланған кезде немесе басқа да кезек күттірмейтін жағдайларда көрсетілетін қызметтер, оның ішінде міндетті әлеуметтік медициналық сақтандыру (бұдан әрі – МӘМС) жүйесіндегі көрсетілетін қызметтерді тұтынушылар болып табылмайтын адамдар үшін елдегі эпидемиологиялық жағдайдың нашарлауына әкелетін аурулар кезінде және оларға күдік туындаған жағдайларда мобильді бригада көрсететін қызметтер;</w:t>
      </w:r>
    </w:p>
    <w:bookmarkEnd w:id="24"/>
    <w:bookmarkStart w:name="z27" w:id="25"/>
    <w:p>
      <w:pPr>
        <w:spacing w:after="0"/>
        <w:ind w:left="0"/>
        <w:jc w:val="both"/>
      </w:pPr>
      <w:r>
        <w:rPr>
          <w:rFonts w:ascii="Times New Roman"/>
          <w:b w:val="false"/>
          <w:i w:val="false"/>
          <w:color w:val="000000"/>
          <w:sz w:val="28"/>
        </w:rPr>
        <w:t>
      3) уәкілетті орган айқындайтын тізбе бойынша әлеуметтік мәні бар аурулар кезіндегі диагностика және емдеу;</w:t>
      </w:r>
    </w:p>
    <w:bookmarkEnd w:id="25"/>
    <w:bookmarkStart w:name="z28" w:id="26"/>
    <w:p>
      <w:pPr>
        <w:spacing w:after="0"/>
        <w:ind w:left="0"/>
        <w:jc w:val="both"/>
      </w:pPr>
      <w:r>
        <w:rPr>
          <w:rFonts w:ascii="Times New Roman"/>
          <w:b w:val="false"/>
          <w:i w:val="false"/>
          <w:color w:val="000000"/>
          <w:sz w:val="28"/>
        </w:rPr>
        <w:t>
      4) уәкілетті орган айқындайтын тізбе бойынша және тәртіппен динамикалық бақылауға жататын созылмалы аурулар кезіндегі диагностика мен емдеу;</w:t>
      </w:r>
    </w:p>
    <w:bookmarkEnd w:id="26"/>
    <w:bookmarkStart w:name="z58" w:id="27"/>
    <w:p>
      <w:pPr>
        <w:spacing w:after="0"/>
        <w:ind w:left="0"/>
        <w:jc w:val="both"/>
      </w:pPr>
      <w:r>
        <w:rPr>
          <w:rFonts w:ascii="Times New Roman"/>
          <w:b w:val="false"/>
          <w:i w:val="false"/>
          <w:color w:val="000000"/>
          <w:sz w:val="28"/>
        </w:rPr>
        <w:t>
      5) онкологиялық ауруларды ерте анықтауға арналған скринингтік зерттеулер.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23.09.2025 </w:t>
      </w:r>
      <w:r>
        <w:rPr>
          <w:rFonts w:ascii="Times New Roman"/>
          <w:b w:val="false"/>
          <w:i w:val="false"/>
          <w:color w:val="000000"/>
          <w:sz w:val="28"/>
        </w:rPr>
        <w:t>№ 786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және 07.05.2025 бастап туындаған қатынастарға қолданылады)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5. Уәкілетті орган айқындайтын тәртіппен стационарды алмастыратын жағдайларда мамандандырылған медициналық көмек:</w:t>
      </w:r>
    </w:p>
    <w:bookmarkEnd w:id="28"/>
    <w:bookmarkStart w:name="z30" w:id="29"/>
    <w:p>
      <w:pPr>
        <w:spacing w:after="0"/>
        <w:ind w:left="0"/>
        <w:jc w:val="both"/>
      </w:pPr>
      <w:r>
        <w:rPr>
          <w:rFonts w:ascii="Times New Roman"/>
          <w:b w:val="false"/>
          <w:i w:val="false"/>
          <w:color w:val="000000"/>
          <w:sz w:val="28"/>
        </w:rPr>
        <w:t>
      1) уәкілетті орган айқындайтын тізбе бойынша әлеуметтік мәні бар аурулар кезінде емдеу;</w:t>
      </w:r>
    </w:p>
    <w:bookmarkEnd w:id="29"/>
    <w:bookmarkStart w:name="z31" w:id="30"/>
    <w:p>
      <w:pPr>
        <w:spacing w:after="0"/>
        <w:ind w:left="0"/>
        <w:jc w:val="both"/>
      </w:pPr>
      <w:r>
        <w:rPr>
          <w:rFonts w:ascii="Times New Roman"/>
          <w:b w:val="false"/>
          <w:i w:val="false"/>
          <w:color w:val="000000"/>
          <w:sz w:val="28"/>
        </w:rPr>
        <w:t>
      2) МӘМС жүйесіндегі қызметтерді тұтынушылар болып табылмайтын адамдар үшін елдегі эпидемиологиялық жағдайдың нашарлауына әкелетін аурулар кезінде және оларға күдік туындаған жағдайларда үйде көрсетілетін стационар қызметтері;</w:t>
      </w:r>
    </w:p>
    <w:bookmarkEnd w:id="30"/>
    <w:bookmarkStart w:name="z32" w:id="31"/>
    <w:p>
      <w:pPr>
        <w:spacing w:after="0"/>
        <w:ind w:left="0"/>
        <w:jc w:val="both"/>
      </w:pPr>
      <w:r>
        <w:rPr>
          <w:rFonts w:ascii="Times New Roman"/>
          <w:b w:val="false"/>
          <w:i w:val="false"/>
          <w:color w:val="000000"/>
          <w:sz w:val="28"/>
        </w:rPr>
        <w:t>
      3) уәкілетті орган айқындайтын тізбе бойынша және тәртіппен динамикалық бақылауға жататын созылмалы аурулар кезінде емдеу.</w:t>
      </w:r>
    </w:p>
    <w:bookmarkEnd w:id="31"/>
    <w:bookmarkStart w:name="z33" w:id="32"/>
    <w:p>
      <w:pPr>
        <w:spacing w:after="0"/>
        <w:ind w:left="0"/>
        <w:jc w:val="both"/>
      </w:pPr>
      <w:r>
        <w:rPr>
          <w:rFonts w:ascii="Times New Roman"/>
          <w:b w:val="false"/>
          <w:i w:val="false"/>
          <w:color w:val="000000"/>
          <w:sz w:val="28"/>
        </w:rPr>
        <w:t xml:space="preserve">
      6. Стационарлық жағдайда мамандандырылған медициналық көмек: </w:t>
      </w:r>
    </w:p>
    <w:bookmarkEnd w:id="32"/>
    <w:bookmarkStart w:name="z34" w:id="33"/>
    <w:p>
      <w:pPr>
        <w:spacing w:after="0"/>
        <w:ind w:left="0"/>
        <w:jc w:val="both"/>
      </w:pPr>
      <w:r>
        <w:rPr>
          <w:rFonts w:ascii="Times New Roman"/>
          <w:b w:val="false"/>
          <w:i w:val="false"/>
          <w:color w:val="000000"/>
          <w:sz w:val="28"/>
        </w:rPr>
        <w:t>
      1) айналасындағыларға қауіп төндіретін инфекциялық немесе паразиттік аурулармен ауыратын науқастармен байланыста болған адамдарды, сондай-ақ бактерия тасымалдаушыларды, вирус тасымалдаушыларды және уәкілетті орган айқындайтын тізбе бойынша айналасындағыларға қауіп төндіретін инфекциялық немесе паразиттік ауруға күдікті адамдарды оқшаулау кезінде;</w:t>
      </w:r>
    </w:p>
    <w:bookmarkEnd w:id="33"/>
    <w:bookmarkStart w:name="z35" w:id="34"/>
    <w:p>
      <w:pPr>
        <w:spacing w:after="0"/>
        <w:ind w:left="0"/>
        <w:jc w:val="both"/>
      </w:pPr>
      <w:r>
        <w:rPr>
          <w:rFonts w:ascii="Times New Roman"/>
          <w:b w:val="false"/>
          <w:i w:val="false"/>
          <w:color w:val="000000"/>
          <w:sz w:val="28"/>
        </w:rPr>
        <w:t>
      2) инфекциялық, паразиттік ауруларды және уәкілетті орган бекіткен тізбе бойынша айналасындағыларға қауіп төндіретін ауруларды емдеу кезінде;</w:t>
      </w:r>
    </w:p>
    <w:bookmarkEnd w:id="34"/>
    <w:bookmarkStart w:name="z36" w:id="35"/>
    <w:p>
      <w:pPr>
        <w:spacing w:after="0"/>
        <w:ind w:left="0"/>
        <w:jc w:val="both"/>
      </w:pPr>
      <w:r>
        <w:rPr>
          <w:rFonts w:ascii="Times New Roman"/>
          <w:b w:val="false"/>
          <w:i w:val="false"/>
          <w:color w:val="000000"/>
          <w:sz w:val="28"/>
        </w:rPr>
        <w:t>
      3) уәкілетті орган айқындаған тізбе бойынша МӘМС жүйесінде көрсетілетін қызметтерді тұтынушылар болып табылмайтын адамдар үшін шұғыл нысанда, оның ішінде тәулік бойы жұмыс істейтін стационардың қабылдау бөлімшесінде емдік-диагностикалық іс-шаралар жүргізу;</w:t>
      </w:r>
    </w:p>
    <w:bookmarkEnd w:id="35"/>
    <w:bookmarkStart w:name="z37" w:id="36"/>
    <w:p>
      <w:pPr>
        <w:spacing w:after="0"/>
        <w:ind w:left="0"/>
        <w:jc w:val="both"/>
      </w:pPr>
      <w:r>
        <w:rPr>
          <w:rFonts w:ascii="Times New Roman"/>
          <w:b w:val="false"/>
          <w:i w:val="false"/>
          <w:color w:val="000000"/>
          <w:sz w:val="28"/>
        </w:rPr>
        <w:t>
      4) уәкілетті орган бекіткен аурулар тізбесі бойынша жоспарлы нысанда көрсетіледі.</w:t>
      </w:r>
    </w:p>
    <w:bookmarkEnd w:id="36"/>
    <w:bookmarkStart w:name="z38" w:id="37"/>
    <w:p>
      <w:pPr>
        <w:spacing w:after="0"/>
        <w:ind w:left="0"/>
        <w:jc w:val="both"/>
      </w:pPr>
      <w:r>
        <w:rPr>
          <w:rFonts w:ascii="Times New Roman"/>
          <w:b w:val="false"/>
          <w:i w:val="false"/>
          <w:color w:val="000000"/>
          <w:sz w:val="28"/>
        </w:rPr>
        <w:t>
      7. Медициналық оңалту:</w:t>
      </w:r>
    </w:p>
    <w:bookmarkEnd w:id="37"/>
    <w:bookmarkStart w:name="z39" w:id="38"/>
    <w:p>
      <w:pPr>
        <w:spacing w:after="0"/>
        <w:ind w:left="0"/>
        <w:jc w:val="both"/>
      </w:pPr>
      <w:r>
        <w:rPr>
          <w:rFonts w:ascii="Times New Roman"/>
          <w:b w:val="false"/>
          <w:i w:val="false"/>
          <w:color w:val="000000"/>
          <w:sz w:val="28"/>
        </w:rPr>
        <w:t>
      1) негізгі ауруды емдеу кезінде;</w:t>
      </w:r>
    </w:p>
    <w:bookmarkEnd w:id="38"/>
    <w:bookmarkStart w:name="z40" w:id="39"/>
    <w:p>
      <w:pPr>
        <w:spacing w:after="0"/>
        <w:ind w:left="0"/>
        <w:jc w:val="both"/>
      </w:pPr>
      <w:r>
        <w:rPr>
          <w:rFonts w:ascii="Times New Roman"/>
          <w:b w:val="false"/>
          <w:i w:val="false"/>
          <w:color w:val="000000"/>
          <w:sz w:val="28"/>
        </w:rPr>
        <w:t>
      2) туберкулезбен ауыратындарға.</w:t>
      </w:r>
    </w:p>
    <w:bookmarkEnd w:id="39"/>
    <w:bookmarkStart w:name="z41" w:id="40"/>
    <w:p>
      <w:pPr>
        <w:spacing w:after="0"/>
        <w:ind w:left="0"/>
        <w:jc w:val="both"/>
      </w:pPr>
      <w:r>
        <w:rPr>
          <w:rFonts w:ascii="Times New Roman"/>
          <w:b w:val="false"/>
          <w:i w:val="false"/>
          <w:color w:val="000000"/>
          <w:sz w:val="28"/>
        </w:rPr>
        <w:t>
      8. Уәкілетті орган айқындайтын аурулар тізбесі бойынша паллиативтік медициналық көмек.</w:t>
      </w:r>
    </w:p>
    <w:bookmarkEnd w:id="40"/>
    <w:bookmarkStart w:name="z42" w:id="41"/>
    <w:p>
      <w:pPr>
        <w:spacing w:after="0"/>
        <w:ind w:left="0"/>
        <w:jc w:val="both"/>
      </w:pPr>
      <w:r>
        <w:rPr>
          <w:rFonts w:ascii="Times New Roman"/>
          <w:b w:val="false"/>
          <w:i w:val="false"/>
          <w:color w:val="000000"/>
          <w:sz w:val="28"/>
        </w:rPr>
        <w:t xml:space="preserve">
      9. Стационарды алмастыратын және стационарлық жағдайларда мамандандырылған медициналық көмек көрсету кезінде уәкілетті орган айқындайтын қан, оның компоненттері және қан препараттары номенклатурасына сәйкес медициналық көрсетілімдер болған кезде қан препараттарымен және оның компоненттерімен қамтамасыз ету. </w:t>
      </w:r>
    </w:p>
    <w:bookmarkEnd w:id="41"/>
    <w:bookmarkStart w:name="z43" w:id="42"/>
    <w:p>
      <w:pPr>
        <w:spacing w:after="0"/>
        <w:ind w:left="0"/>
        <w:jc w:val="both"/>
      </w:pPr>
      <w:r>
        <w:rPr>
          <w:rFonts w:ascii="Times New Roman"/>
          <w:b w:val="false"/>
          <w:i w:val="false"/>
          <w:color w:val="000000"/>
          <w:sz w:val="28"/>
        </w:rPr>
        <w:t>
      10. Амбулаториялық, стационарды алмастыратын және стационарлық жағдайларда мамандырылған медициналық көмек көрсету кезінде патологиялық-анатомиялық диагностика.</w:t>
      </w:r>
    </w:p>
    <w:bookmarkEnd w:id="42"/>
    <w:bookmarkStart w:name="z44" w:id="43"/>
    <w:p>
      <w:pPr>
        <w:spacing w:after="0"/>
        <w:ind w:left="0"/>
        <w:jc w:val="both"/>
      </w:pPr>
      <w:r>
        <w:rPr>
          <w:rFonts w:ascii="Times New Roman"/>
          <w:b w:val="false"/>
          <w:i w:val="false"/>
          <w:color w:val="000000"/>
          <w:sz w:val="28"/>
        </w:rPr>
        <w:t>
      11. Қайтыс болғаннан кейінгі донорды ағзаларды (ағзаның бөліктерін) және (немесе) тіндерді (тіннің бөліктерін) алуға дайындау, алу, консервациялау, дайындау, сақтау, ағзаларды (ағзаның бөліктерін) және (немесе) тіндерді (тіннің бөліктерін) тасымалдау.</w:t>
      </w:r>
    </w:p>
    <w:bookmarkEnd w:id="43"/>
    <w:bookmarkStart w:name="z45" w:id="44"/>
    <w:p>
      <w:pPr>
        <w:spacing w:after="0"/>
        <w:ind w:left="0"/>
        <w:jc w:val="both"/>
      </w:pPr>
      <w:r>
        <w:rPr>
          <w:rFonts w:ascii="Times New Roman"/>
          <w:b w:val="false"/>
          <w:i w:val="false"/>
          <w:color w:val="000000"/>
          <w:sz w:val="28"/>
        </w:rPr>
        <w:t>
      12. Уәкілетті орган айқындайтын аурулар тізбесі бойынша Қазақстан Республикасының азаматтарын шетелге емделуге жіберу және (немесе) отандық медициналық ұйымдарда емдеу жүргізу үшін шетелдік мамандарды тарту.</w:t>
      </w:r>
    </w:p>
    <w:bookmarkEnd w:id="44"/>
    <w:bookmarkStart w:name="z46" w:id="45"/>
    <w:p>
      <w:pPr>
        <w:spacing w:after="0"/>
        <w:ind w:left="0"/>
        <w:jc w:val="both"/>
      </w:pPr>
      <w:r>
        <w:rPr>
          <w:rFonts w:ascii="Times New Roman"/>
          <w:b w:val="false"/>
          <w:i w:val="false"/>
          <w:color w:val="000000"/>
          <w:sz w:val="28"/>
        </w:rPr>
        <w:t>
      13. ТМККК шеңберінде дәрілік заттармен, медициналық бұйымдармен, арнайы емдік өнімдермен, иммундық-биологиялық препараттармен:</w:t>
      </w:r>
    </w:p>
    <w:bookmarkEnd w:id="45"/>
    <w:bookmarkStart w:name="z47" w:id="46"/>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стационарлық және стационарды алмастыратын жағдайларда жедел көмек, сондай-ақ мамандандырылған, оның ішінде жоғары технологиялы медициналық көмек;</w:t>
      </w:r>
    </w:p>
    <w:bookmarkEnd w:id="46"/>
    <w:bookmarkStart w:name="z48" w:id="47"/>
    <w:p>
      <w:pPr>
        <w:spacing w:after="0"/>
        <w:ind w:left="0"/>
        <w:jc w:val="both"/>
      </w:pPr>
      <w:r>
        <w:rPr>
          <w:rFonts w:ascii="Times New Roman"/>
          <w:b w:val="false"/>
          <w:i w:val="false"/>
          <w:color w:val="000000"/>
          <w:sz w:val="28"/>
        </w:rPr>
        <w:t>
      2) оларға қарсы профилактикалық егу жүргізілетін аурулар тізбесіне сәйкес МСАК;</w:t>
      </w:r>
    </w:p>
    <w:bookmarkEnd w:id="47"/>
    <w:bookmarkStart w:name="z49" w:id="48"/>
    <w:p>
      <w:pPr>
        <w:spacing w:after="0"/>
        <w:ind w:left="0"/>
        <w:jc w:val="both"/>
      </w:pPr>
      <w:r>
        <w:rPr>
          <w:rFonts w:ascii="Times New Roman"/>
          <w:b w:val="false"/>
          <w:i w:val="false"/>
          <w:color w:val="000000"/>
          <w:sz w:val="28"/>
        </w:rPr>
        <w:t>
      3) белгілі бір аурулары бар (күйдегі) Қазақстан Республикасы азаматтарының жекелеген санаттарын тегін және (немесе) жеңілдікпен қамтамасыз ету үшін уәкілетті орган бекітетін дәрілік заттар мен медициналық бұйымдар тізбесіне сәйкес амбулаториялық жағдайларда МСАК және мамандандырылған медициналық көмек көрсету кезінде қамтамасыз ету іске асырылады.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16 қазандағы</w:t>
            </w:r>
            <w:r>
              <w:br/>
            </w:r>
            <w:r>
              <w:rPr>
                <w:rFonts w:ascii="Times New Roman"/>
                <w:b w:val="false"/>
                <w:i w:val="false"/>
                <w:color w:val="000000"/>
                <w:sz w:val="20"/>
              </w:rPr>
              <w:t>№ 672 қаулысына</w:t>
            </w:r>
            <w:r>
              <w:br/>
            </w:r>
            <w:r>
              <w:rPr>
                <w:rFonts w:ascii="Times New Roman"/>
                <w:b w:val="false"/>
                <w:i w:val="false"/>
                <w:color w:val="000000"/>
                <w:sz w:val="20"/>
              </w:rPr>
              <w:t>қосымша</w:t>
            </w:r>
          </w:p>
        </w:tc>
      </w:tr>
    </w:tbl>
    <w:bookmarkStart w:name="z51" w:id="4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9"/>
    <w:bookmarkStart w:name="z52" w:id="50"/>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59, 529-құжат).</w:t>
      </w:r>
    </w:p>
    <w:bookmarkEnd w:id="50"/>
    <w:bookmarkStart w:name="z53" w:id="51"/>
    <w:p>
      <w:pPr>
        <w:spacing w:after="0"/>
        <w:ind w:left="0"/>
        <w:jc w:val="both"/>
      </w:pPr>
      <w:r>
        <w:rPr>
          <w:rFonts w:ascii="Times New Roman"/>
          <w:b w:val="false"/>
          <w:i w:val="false"/>
          <w:color w:val="000000"/>
          <w:sz w:val="28"/>
        </w:rPr>
        <w:t xml:space="preserve">
      2. "Қазақстан Республикасы Үкіметінің 2009 жылғы 15 желтоқсандағы № 2136 қаулысына толықтырулар енгізу туралы" Қазақстан Республикасы Үкіметінің 2010 жылғы 15 желтоқсандағы № 1363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 66-құжат).</w:t>
      </w:r>
    </w:p>
    <w:bookmarkEnd w:id="51"/>
    <w:bookmarkStart w:name="z54" w:id="52"/>
    <w:p>
      <w:pPr>
        <w:spacing w:after="0"/>
        <w:ind w:left="0"/>
        <w:jc w:val="both"/>
      </w:pPr>
      <w:r>
        <w:rPr>
          <w:rFonts w:ascii="Times New Roman"/>
          <w:b w:val="false"/>
          <w:i w:val="false"/>
          <w:color w:val="000000"/>
          <w:sz w:val="28"/>
        </w:rPr>
        <w:t xml:space="preserve">
      3.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өзгеріс енгізу туралы" Қазақстан Республикасы Үкіметінің 2014 жылғы 27 қаңтардағы № 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 23-құжат).</w:t>
      </w:r>
    </w:p>
    <w:bookmarkEnd w:id="52"/>
    <w:bookmarkStart w:name="z55" w:id="53"/>
    <w:p>
      <w:pPr>
        <w:spacing w:after="0"/>
        <w:ind w:left="0"/>
        <w:jc w:val="both"/>
      </w:pPr>
      <w:r>
        <w:rPr>
          <w:rFonts w:ascii="Times New Roman"/>
          <w:b w:val="false"/>
          <w:i w:val="false"/>
          <w:color w:val="000000"/>
          <w:sz w:val="28"/>
        </w:rPr>
        <w:t xml:space="preserve">
      4.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өзгеріс енгізу туралы" Қазақстан Республикасы Үкіметінің 2019 жылғы 20 маусымдағы № 420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2019 ж., № 21, 198-құжат).</w:t>
      </w:r>
    </w:p>
    <w:bookmarkEnd w:id="53"/>
    <w:bookmarkStart w:name="z56" w:id="54"/>
    <w:p>
      <w:pPr>
        <w:spacing w:after="0"/>
        <w:ind w:left="0"/>
        <w:jc w:val="both"/>
      </w:pPr>
      <w:r>
        <w:rPr>
          <w:rFonts w:ascii="Times New Roman"/>
          <w:b w:val="false"/>
          <w:i w:val="false"/>
          <w:color w:val="000000"/>
          <w:sz w:val="28"/>
        </w:rPr>
        <w:t xml:space="preserve">
      5. "Міндетті әлеуметтік медициналық сақтандыруды пилоттық режимде байқаудан өткізудің кейбір мәселелері және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толықтырулар енгізу туралы" Қазақстан Республикасы Үкіметінің 2019 жылғы 3 қыркүйектегі № 655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2019 ж., № 36-37, 336-құжат).</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