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64a5" w14:textId="a27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2020 – 2022 жылдарға арналған кепілдендірілген трансферт туралы" Қазақстан Республикасының Заңына өзгеріс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13 қазандағы № 658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2020 – 2022 жылдарға арналған кепілдендірілген трансферт туралы" Қазақстан Республикасының Заңына өзгеріс енгізу туралы" Қазақстан Республикасы Заңының жобасы Қазақстан Республикасы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"Қазақстан Республикасының Ұлттық қорынан 2020 – 2022 жылдарға арналған кепілдендірілген трансферт туралы" Қазақстан Республикасының Заңына өзгеріс енгізу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"Қазақстан Республикасының Ұлттық қорынан 2020 – 2022 жылдарға арналған кепілдендірілген трансферт туралы" 2019 жылғы 4 желтоқсандағы Қазақстан Республикасының Заңына (Қазақстан Республикасы Парламентінің Жаршысы, 2019 ж., № 23,  93-құжат) мынадай өзгеріс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 – 4 770 000 000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2020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