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178f" w14:textId="b841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 қазандағы № 628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мынадай шешімдеріне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 Ұлттық Банкінің 2018 – 2021 жылдары екінші деңгейдегі банктерді (бұдан әрі – ЕДБ) және "Аграрлық несие корпорациясы" АҚ (бұдан әрі – АНК) қаржыландыруының жалпы көлемі 1 трлн теңгеге дейін құрайды.</w:t>
      </w:r>
    </w:p>
    <w:bookmarkEnd w:id="4"/>
    <w:bookmarkStart w:name="z7" w:id="5"/>
    <w:p>
      <w:pPr>
        <w:spacing w:after="0"/>
        <w:ind w:left="0"/>
        <w:jc w:val="both"/>
      </w:pPr>
      <w:r>
        <w:rPr>
          <w:rFonts w:ascii="Times New Roman"/>
          <w:b w:val="false"/>
          <w:i w:val="false"/>
          <w:color w:val="000000"/>
          <w:sz w:val="28"/>
        </w:rPr>
        <w:t>
      "Қазақстанның Даму Банкі" акционерлік қоғамының (бұдан әрі – ҚДБ) жобалары ҚДБ-ның өз қаражаты (нарықтық қорландыру) есебінен ғана қаржыландырылады.";</w:t>
      </w:r>
    </w:p>
    <w:bookmarkEnd w:id="5"/>
    <w:bookmarkStart w:name="z8" w:id="6"/>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6"/>
    <w:bookmarkStart w:name="z9" w:id="7"/>
    <w:p>
      <w:pPr>
        <w:spacing w:after="0"/>
        <w:ind w:left="0"/>
        <w:jc w:val="both"/>
      </w:pPr>
      <w:r>
        <w:rPr>
          <w:rFonts w:ascii="Times New Roman"/>
          <w:b w:val="false"/>
          <w:i w:val="false"/>
          <w:color w:val="000000"/>
          <w:sz w:val="28"/>
        </w:rPr>
        <w:t>
      "1-1. Стратегиялық міндеттер</w:t>
      </w:r>
    </w:p>
    <w:bookmarkEnd w:id="7"/>
    <w:bookmarkStart w:name="z10" w:id="8"/>
    <w:p>
      <w:pPr>
        <w:spacing w:after="0"/>
        <w:ind w:left="0"/>
        <w:jc w:val="both"/>
      </w:pPr>
      <w:r>
        <w:rPr>
          <w:rFonts w:ascii="Times New Roman"/>
          <w:b w:val="false"/>
          <w:i w:val="false"/>
          <w:color w:val="000000"/>
          <w:sz w:val="28"/>
        </w:rPr>
        <w:t>
      Стратегиялық міндеттер:</w:t>
      </w:r>
    </w:p>
    <w:bookmarkEnd w:id="8"/>
    <w:bookmarkStart w:name="z11" w:id="9"/>
    <w:p>
      <w:pPr>
        <w:spacing w:after="0"/>
        <w:ind w:left="0"/>
        <w:jc w:val="both"/>
      </w:pPr>
      <w:r>
        <w:rPr>
          <w:rFonts w:ascii="Times New Roman"/>
          <w:b w:val="false"/>
          <w:i w:val="false"/>
          <w:color w:val="000000"/>
          <w:sz w:val="28"/>
        </w:rPr>
        <w:t>
      1) өңдеу өнеркәсібінде және АӨК-де өндірісті кеңейту.</w:t>
      </w:r>
    </w:p>
    <w:bookmarkEnd w:id="9"/>
    <w:bookmarkStart w:name="z12" w:id="10"/>
    <w:p>
      <w:pPr>
        <w:spacing w:after="0"/>
        <w:ind w:left="0"/>
        <w:jc w:val="both"/>
      </w:pPr>
      <w:r>
        <w:rPr>
          <w:rFonts w:ascii="Times New Roman"/>
          <w:b w:val="false"/>
          <w:i w:val="false"/>
          <w:color w:val="000000"/>
          <w:sz w:val="28"/>
        </w:rPr>
        <w:t>
      2) ішкі нарықты отандық өндірушілердің тауарларымен және көрсетілетін қызметтерімен толықтыру.</w:t>
      </w:r>
    </w:p>
    <w:bookmarkEnd w:id="10"/>
    <w:bookmarkStart w:name="z13" w:id="11"/>
    <w:p>
      <w:pPr>
        <w:spacing w:after="0"/>
        <w:ind w:left="0"/>
        <w:jc w:val="both"/>
      </w:pPr>
      <w:r>
        <w:rPr>
          <w:rFonts w:ascii="Times New Roman"/>
          <w:b w:val="false"/>
          <w:i w:val="false"/>
          <w:color w:val="000000"/>
          <w:sz w:val="28"/>
        </w:rPr>
        <w:t>
      1-2. Нысаналы индикаторлар</w:t>
      </w:r>
    </w:p>
    <w:bookmarkEnd w:id="11"/>
    <w:bookmarkStart w:name="z14" w:id="12"/>
    <w:p>
      <w:pPr>
        <w:spacing w:after="0"/>
        <w:ind w:left="0"/>
        <w:jc w:val="both"/>
      </w:pPr>
      <w:r>
        <w:rPr>
          <w:rFonts w:ascii="Times New Roman"/>
          <w:b w:val="false"/>
          <w:i w:val="false"/>
          <w:color w:val="000000"/>
          <w:sz w:val="28"/>
        </w:rPr>
        <w:t>
      Нысаналы индикаторлар:</w:t>
      </w:r>
    </w:p>
    <w:bookmarkEnd w:id="12"/>
    <w:bookmarkStart w:name="z15" w:id="13"/>
    <w:p>
      <w:pPr>
        <w:spacing w:after="0"/>
        <w:ind w:left="0"/>
        <w:jc w:val="both"/>
      </w:pPr>
      <w:r>
        <w:rPr>
          <w:rFonts w:ascii="Times New Roman"/>
          <w:b w:val="false"/>
          <w:i w:val="false"/>
          <w:color w:val="000000"/>
          <w:sz w:val="28"/>
        </w:rPr>
        <w:t>
      1) қарапайым заттар экономикасының тауарлары бойынша импорт үлесін 2022 жылға қарай 2018 жылғы деңгейден 20 %-ке төмендету.</w:t>
      </w:r>
    </w:p>
    <w:bookmarkEnd w:id="13"/>
    <w:bookmarkStart w:name="z16" w:id="14"/>
    <w:p>
      <w:pPr>
        <w:spacing w:after="0"/>
        <w:ind w:left="0"/>
        <w:jc w:val="both"/>
      </w:pPr>
      <w:r>
        <w:rPr>
          <w:rFonts w:ascii="Times New Roman"/>
          <w:b w:val="false"/>
          <w:i w:val="false"/>
          <w:color w:val="000000"/>
          <w:sz w:val="28"/>
        </w:rPr>
        <w:t>
      2) қарапайым заттар экономикасының өнімдерін шығаруды 2022 жылға қарай 2018 жылғы деңгейден 20 %-ке өсіру.";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"2. ЕДБ-ға және АНК-ге қаражат беру шарттары:</w:t>
      </w:r>
    </w:p>
    <w:bookmarkEnd w:id="15"/>
    <w:bookmarkStart w:name="z19" w:id="16"/>
    <w:p>
      <w:pPr>
        <w:spacing w:after="0"/>
        <w:ind w:left="0"/>
        <w:jc w:val="both"/>
      </w:pPr>
      <w:r>
        <w:rPr>
          <w:rFonts w:ascii="Times New Roman"/>
          <w:b w:val="false"/>
          <w:i w:val="false"/>
          <w:color w:val="000000"/>
          <w:sz w:val="28"/>
        </w:rPr>
        <w:t>
      Қазақстан Республикасының Ұлттық Банкі өз қаражаты мен өз басқаруындағы қаражат есебінен жылдық 11 %-ке дейінгі кірістіліктің қорытынды мөлшерлемесі бойынша 10 жылға дейінгі өтеу мерзімімен 1 трлн теңгеге дейінгі сомаға ЕДБ мен АНК облигацияларын сатып алуды жүзеге асырады.</w:t>
      </w:r>
    </w:p>
    <w:bookmarkEnd w:id="16"/>
    <w:bookmarkStart w:name="z20" w:id="17"/>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17"/>
    <w:bookmarkStart w:name="z21" w:id="18"/>
    <w:p>
      <w:pPr>
        <w:spacing w:after="0"/>
        <w:ind w:left="0"/>
        <w:jc w:val="both"/>
      </w:pPr>
      <w:r>
        <w:rPr>
          <w:rFonts w:ascii="Times New Roman"/>
          <w:b w:val="false"/>
          <w:i w:val="false"/>
          <w:color w:val="000000"/>
          <w:sz w:val="28"/>
        </w:rPr>
        <w:t>
      Әрбір ЕДБ-ға облигацияларды сатып алудың ең жоғары лимиті 104 млрд теңгеден аспауға тиіс, АНК-ге облигацияларды сатып алу лимиті 170 млрд теңгеден аспауға тиіс. ЕДБ өз лимиттерін ішінара не толық пайдаланбаған жағдайда пайдаланылмаған лимит мүдделі ЕДБ арасында қайта бөлінуі мүмкін.</w:t>
      </w:r>
    </w:p>
    <w:bookmarkEnd w:id="18"/>
    <w:bookmarkStart w:name="z22" w:id="19"/>
    <w:p>
      <w:pPr>
        <w:spacing w:after="0"/>
        <w:ind w:left="0"/>
        <w:jc w:val="both"/>
      </w:pPr>
      <w:r>
        <w:rPr>
          <w:rFonts w:ascii="Times New Roman"/>
          <w:b w:val="false"/>
          <w:i w:val="false"/>
          <w:color w:val="000000"/>
          <w:sz w:val="28"/>
        </w:rPr>
        <w:t>
      АКК облигацияларын сатып алудың ең жоғары лимиті 170 млрд теңгеден аспауға тиіс, оның 140 млрд теңгеден аспайтын сомасы агроөнеркәсіптік кешенде өндіруге және өңдеуге жұмсалуға тиіс. Бұл ретте агроөнеркәсіптік кешенде өндіруге және өңдеуге жұмсалатын 70 млрд теңге сомаға АКК облигацияларын сатып алу үшін мемлекеттік кепілдіктің болуы талап етіледі.</w:t>
      </w:r>
    </w:p>
    <w:bookmarkEnd w:id="19"/>
    <w:bookmarkStart w:name="z23" w:id="20"/>
    <w:p>
      <w:pPr>
        <w:spacing w:after="0"/>
        <w:ind w:left="0"/>
        <w:jc w:val="both"/>
      </w:pPr>
      <w:r>
        <w:rPr>
          <w:rFonts w:ascii="Times New Roman"/>
          <w:b w:val="false"/>
          <w:i w:val="false"/>
          <w:color w:val="000000"/>
          <w:sz w:val="28"/>
        </w:rPr>
        <w:t>
      ЕДБ-ның және АНК-нің тартылған қаражаты мен өз қаражаты:</w:t>
      </w:r>
    </w:p>
    <w:bookmarkEnd w:id="20"/>
    <w:bookmarkStart w:name="z24" w:id="21"/>
    <w:p>
      <w:pPr>
        <w:spacing w:after="0"/>
        <w:ind w:left="0"/>
        <w:jc w:val="both"/>
      </w:pPr>
      <w:r>
        <w:rPr>
          <w:rFonts w:ascii="Times New Roman"/>
          <w:b w:val="false"/>
          <w:i w:val="false"/>
          <w:color w:val="000000"/>
          <w:sz w:val="28"/>
        </w:rPr>
        <w:t>
      1) 300 млрд теңгеге дейін – агроөнеркәсіптік кешендегі өңдеу;</w:t>
      </w:r>
    </w:p>
    <w:bookmarkEnd w:id="21"/>
    <w:bookmarkStart w:name="z25" w:id="22"/>
    <w:p>
      <w:pPr>
        <w:spacing w:after="0"/>
        <w:ind w:left="0"/>
        <w:jc w:val="both"/>
      </w:pPr>
      <w:r>
        <w:rPr>
          <w:rFonts w:ascii="Times New Roman"/>
          <w:b w:val="false"/>
          <w:i w:val="false"/>
          <w:color w:val="000000"/>
          <w:sz w:val="28"/>
        </w:rPr>
        <w:t>
      2) 300 млрд теңгеге дейін – агроөнеркәсіптік кешендегі өндіру;</w:t>
      </w:r>
    </w:p>
    <w:bookmarkEnd w:id="22"/>
    <w:bookmarkStart w:name="z26" w:id="23"/>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бағытталуға тиіс.</w:t>
      </w:r>
    </w:p>
    <w:bookmarkEnd w:id="23"/>
    <w:bookmarkStart w:name="z27" w:id="24"/>
    <w:p>
      <w:pPr>
        <w:spacing w:after="0"/>
        <w:ind w:left="0"/>
        <w:jc w:val="both"/>
      </w:pPr>
      <w:r>
        <w:rPr>
          <w:rFonts w:ascii="Times New Roman"/>
          <w:b w:val="false"/>
          <w:i w:val="false"/>
          <w:color w:val="000000"/>
          <w:sz w:val="28"/>
        </w:rPr>
        <w:t>
      ЕДБ-мен қатар АНК агроөнеркәсіптік кешендегі өндіру мен өңдеу жөніндегі басым жобаларды қаржыландыру бойынша оператор болып табылады. АНК тікелей кредит берумен қатар, кейіннен ауыл шаруашылығы тауарларын өндірушілерге кредит беру үшін кредиттік серіктестіктерді қорландыруға құқылы.</w:t>
      </w:r>
    </w:p>
    <w:bookmarkEnd w:id="24"/>
    <w:bookmarkStart w:name="z28" w:id="25"/>
    <w:p>
      <w:pPr>
        <w:spacing w:after="0"/>
        <w:ind w:left="0"/>
        <w:jc w:val="both"/>
      </w:pPr>
      <w:r>
        <w:rPr>
          <w:rFonts w:ascii="Times New Roman"/>
          <w:b w:val="false"/>
          <w:i w:val="false"/>
          <w:color w:val="000000"/>
          <w:sz w:val="28"/>
        </w:rPr>
        <w:t>
      Агроөнеркәсіптік кешендегі өндіру бойынша көктемгі егіс және/немесе егін жинау жұмыстарын жүргізуге бағытталған жобаларға кредит беруге 30 млрд теңгеден аспайтын сома жұмсалады.</w:t>
      </w:r>
    </w:p>
    <w:bookmarkEnd w:id="25"/>
    <w:bookmarkStart w:name="z29" w:id="26"/>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кемінде 200 млрд теңге жұмсалды. Осы мақсатта әрбір ЕДБ мен АНК ШОБ жобаларын осы басым жобаларға кредит беру тетігінде (бұдан әрі – тетік) белгіленген шарттарда берілген кредиттердің жалпы көлемінің кемінде 20 % мөлшерінде қаржыландыруды қамтамасыз етеді.</w:t>
      </w:r>
    </w:p>
    <w:bookmarkEnd w:id="26"/>
    <w:bookmarkStart w:name="z30" w:id="27"/>
    <w:p>
      <w:pPr>
        <w:spacing w:after="0"/>
        <w:ind w:left="0"/>
        <w:jc w:val="both"/>
      </w:pPr>
      <w:r>
        <w:rPr>
          <w:rFonts w:ascii="Times New Roman"/>
          <w:b w:val="false"/>
          <w:i w:val="false"/>
          <w:color w:val="000000"/>
          <w:sz w:val="28"/>
        </w:rPr>
        <w:t>
      ЕДБ мен АНК ЖКС жобаларына өз қаражаты есебінен қарыз бере алады, сондай-ақ ЖКС қарыздары үшін қорландыруды қамтамасыз ету не қалпына келтіру үшін облигациялар шығара алады.</w:t>
      </w:r>
    </w:p>
    <w:bookmarkEnd w:id="27"/>
    <w:bookmarkStart w:name="z31" w:id="28"/>
    <w:p>
      <w:pPr>
        <w:spacing w:after="0"/>
        <w:ind w:left="0"/>
        <w:jc w:val="both"/>
      </w:pPr>
      <w:r>
        <w:rPr>
          <w:rFonts w:ascii="Times New Roman"/>
          <w:b w:val="false"/>
          <w:i w:val="false"/>
          <w:color w:val="000000"/>
          <w:sz w:val="28"/>
        </w:rPr>
        <w:t>
      "Қазақстанның Даму Банкі" АҚ (бұдан әрі – ҚДБ) қарыздарды тек өз қаражаты (нарықтық қорландыру) есебінен береді.</w:t>
      </w:r>
    </w:p>
    <w:bookmarkEnd w:id="28"/>
    <w:bookmarkStart w:name="z32" w:id="29"/>
    <w:p>
      <w:pPr>
        <w:spacing w:after="0"/>
        <w:ind w:left="0"/>
        <w:jc w:val="both"/>
      </w:pPr>
      <w:r>
        <w:rPr>
          <w:rFonts w:ascii="Times New Roman"/>
          <w:b w:val="false"/>
          <w:i w:val="false"/>
          <w:color w:val="000000"/>
          <w:sz w:val="28"/>
        </w:rPr>
        <w:t>
      ҚДБ үшін жобаларды қаржыландыру лимиті 200 млрд теңгеден аспайтын болады.</w:t>
      </w:r>
    </w:p>
    <w:bookmarkEnd w:id="29"/>
    <w:bookmarkStart w:name="z33" w:id="30"/>
    <w:p>
      <w:pPr>
        <w:spacing w:after="0"/>
        <w:ind w:left="0"/>
        <w:jc w:val="both"/>
      </w:pPr>
      <w:r>
        <w:rPr>
          <w:rFonts w:ascii="Times New Roman"/>
          <w:b w:val="false"/>
          <w:i w:val="false"/>
          <w:color w:val="000000"/>
          <w:sz w:val="28"/>
        </w:rPr>
        <w:t>
      ҚДБ импортқа тәуелділікті азайтуға және инфрақұрылымдық дамуға бағытталған маңызды жобаларға кредит беруді жүзеге асырады.</w:t>
      </w:r>
    </w:p>
    <w:bookmarkEnd w:id="30"/>
    <w:bookmarkStart w:name="z34" w:id="31"/>
    <w:p>
      <w:pPr>
        <w:spacing w:after="0"/>
        <w:ind w:left="0"/>
        <w:jc w:val="both"/>
      </w:pPr>
      <w:r>
        <w:rPr>
          <w:rFonts w:ascii="Times New Roman"/>
          <w:b w:val="false"/>
          <w:i w:val="false"/>
          <w:color w:val="000000"/>
          <w:sz w:val="28"/>
        </w:rPr>
        <w:t>
      Бұл ретте, ҚДБ жобаларына кредит беру Экономиканы жаңғырту мәселелері жөніндегі мемлекеттік комиссияның ұсынымы бойынша жүзеге асырылады.</w:t>
      </w:r>
    </w:p>
    <w:bookmarkEnd w:id="31"/>
    <w:bookmarkStart w:name="z35" w:id="32"/>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ол ЕДБ мен АНК шотына түскен күннен бастап 12 айдан аспауға тиіс.</w:t>
      </w:r>
    </w:p>
    <w:bookmarkEnd w:id="32"/>
    <w:bookmarkStart w:name="z36" w:id="33"/>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End w:id="33"/>
    <w:bookmarkStart w:name="z37" w:id="34"/>
    <w:p>
      <w:pPr>
        <w:spacing w:after="0"/>
        <w:ind w:left="0"/>
        <w:jc w:val="both"/>
      </w:pPr>
      <w:r>
        <w:rPr>
          <w:rFonts w:ascii="Times New Roman"/>
          <w:b w:val="false"/>
          <w:i w:val="false"/>
          <w:color w:val="000000"/>
          <w:sz w:val="28"/>
        </w:rPr>
        <w:t>
      Бұл ретте ЕДБ мен АНК айналым қаражатын толықтыру мақсаттарына қарыз алушының бір жобасы шеңберінде берілетін кредит қаражатының 50 %-інен аспайтын мөлшерін жіберуге құқылы. Бұл шектеу ЕДБ мен АНК-нің өз қаражаты есебінен жүзеге асырылатын агроөнеркәсіптік кешендегі өндіру және өңдеу жөніндегі жобаларды, сондай-ақ кредитті қаржыландыру көзіне қарамастан, агроөнеркәсіптік кешендегі өндіру бойынша көктемгі егіс және/немесе егін жинау жұмыстарын жүргізуге бағытталған жобаларды қаржыландыруға қолданылмайды. Бұл ретте агроөнеркәсіптік кешендегі өндіру бойынша көктемгі егіс және/немесе егін жинау жұмыстарын жүргізуге бағытталған жобалар 1 жылдан аспайтын мерзімге қаржыландырылады.";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39" w:id="35"/>
    <w:p>
      <w:pPr>
        <w:spacing w:after="0"/>
        <w:ind w:left="0"/>
        <w:jc w:val="both"/>
      </w:pPr>
      <w:r>
        <w:rPr>
          <w:rFonts w:ascii="Times New Roman"/>
          <w:b w:val="false"/>
          <w:i w:val="false"/>
          <w:color w:val="000000"/>
          <w:sz w:val="28"/>
        </w:rPr>
        <w:t>
      "4) көктемгі егіс және/немесе егін жинау жұмыстарын жүргізуге: жұмыс орындарын сақтау/ұлғайту және нақты көлем индексі деңгейін сақтау.";</w:t>
      </w:r>
    </w:p>
    <w:bookmarkEnd w:id="35"/>
    <w:bookmarkStart w:name="z40" w:id="36"/>
    <w:p>
      <w:pPr>
        <w:spacing w:after="0"/>
        <w:ind w:left="0"/>
        <w:jc w:val="both"/>
      </w:pPr>
      <w:r>
        <w:rPr>
          <w:rFonts w:ascii="Times New Roman"/>
          <w:b w:val="false"/>
          <w:i w:val="false"/>
          <w:color w:val="000000"/>
          <w:sz w:val="28"/>
        </w:rPr>
        <w:t>
      "8. ЖКС жобаларына кепілдік беру шарттары:</w:t>
      </w:r>
    </w:p>
    <w:bookmarkEnd w:id="36"/>
    <w:bookmarkStart w:name="z41" w:id="37"/>
    <w:p>
      <w:pPr>
        <w:spacing w:after="0"/>
        <w:ind w:left="0"/>
        <w:jc w:val="both"/>
      </w:pPr>
      <w:r>
        <w:rPr>
          <w:rFonts w:ascii="Times New Roman"/>
          <w:b w:val="false"/>
          <w:i w:val="false"/>
          <w:color w:val="000000"/>
          <w:sz w:val="28"/>
        </w:rPr>
        <w:t>
      Номиналды сыйақы мөлшерлемесі жылдық 15 %-тен аспайтын кредиттерге кепілдік беріледі. Қарыз алушының бір жобасы шеңберінде кепілдік көлемі:</w:t>
      </w:r>
    </w:p>
    <w:bookmarkEnd w:id="37"/>
    <w:bookmarkStart w:name="z42" w:id="38"/>
    <w:p>
      <w:pPr>
        <w:spacing w:after="0"/>
        <w:ind w:left="0"/>
        <w:jc w:val="both"/>
      </w:pPr>
      <w:r>
        <w:rPr>
          <w:rFonts w:ascii="Times New Roman"/>
          <w:b w:val="false"/>
          <w:i w:val="false"/>
          <w:color w:val="000000"/>
          <w:sz w:val="28"/>
        </w:rPr>
        <w:t>
      3 млрд теңгені қоса алғанға дейінгі кредит сомасының 50 %-інен;</w:t>
      </w:r>
    </w:p>
    <w:bookmarkEnd w:id="38"/>
    <w:bookmarkStart w:name="z43" w:id="39"/>
    <w:p>
      <w:pPr>
        <w:spacing w:after="0"/>
        <w:ind w:left="0"/>
        <w:jc w:val="both"/>
      </w:pPr>
      <w:r>
        <w:rPr>
          <w:rFonts w:ascii="Times New Roman"/>
          <w:b w:val="false"/>
          <w:i w:val="false"/>
          <w:color w:val="000000"/>
          <w:sz w:val="28"/>
        </w:rPr>
        <w:t>
      3 млрд теңгеден асатын 5 млрд теңгені қоса алғанға дейінгі кредит сомасының 30 %-інен аспайды.</w:t>
      </w:r>
    </w:p>
    <w:bookmarkEnd w:id="39"/>
    <w:bookmarkStart w:name="z44" w:id="40"/>
    <w:p>
      <w:pPr>
        <w:spacing w:after="0"/>
        <w:ind w:left="0"/>
        <w:jc w:val="both"/>
      </w:pPr>
      <w:r>
        <w:rPr>
          <w:rFonts w:ascii="Times New Roman"/>
          <w:b w:val="false"/>
          <w:i w:val="false"/>
          <w:color w:val="000000"/>
          <w:sz w:val="28"/>
        </w:rPr>
        <w:t>
      Кепілдік мерзімі кредит мерзімінен аспайды.</w:t>
      </w:r>
    </w:p>
    <w:bookmarkEnd w:id="40"/>
    <w:bookmarkStart w:name="z45" w:id="41"/>
    <w:p>
      <w:pPr>
        <w:spacing w:after="0"/>
        <w:ind w:left="0"/>
        <w:jc w:val="both"/>
      </w:pPr>
      <w:r>
        <w:rPr>
          <w:rFonts w:ascii="Times New Roman"/>
          <w:b w:val="false"/>
          <w:i w:val="false"/>
          <w:color w:val="000000"/>
          <w:sz w:val="28"/>
        </w:rPr>
        <w:t>
      Кепілдік беру шарттары, тәртібі және тетігі, сондай-ақ осы тетік шеңберінде іске асырылатын жобалардың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қағидаларымен регламенттеледі.</w:t>
      </w:r>
    </w:p>
    <w:bookmarkEnd w:id="41"/>
    <w:bookmarkStart w:name="z46" w:id="42"/>
    <w:p>
      <w:pPr>
        <w:spacing w:after="0"/>
        <w:ind w:left="0"/>
        <w:jc w:val="both"/>
      </w:pPr>
      <w:r>
        <w:rPr>
          <w:rFonts w:ascii="Times New Roman"/>
          <w:b w:val="false"/>
          <w:i w:val="false"/>
          <w:color w:val="000000"/>
          <w:sz w:val="28"/>
        </w:rPr>
        <w:t>
      Кепілдік беру шарттары, тәртібі мен тетігі, сондай-ақ агроөнеркәсіптік кешендегі өндіру және өңдеу бойынша іске асырылатын жобалардың мониторингі агроөнеркәсіптік кешенді дамыту саласындағы уәкілетті мемлекеттік органның бұйрығымен регламенттеледі.";</w:t>
      </w:r>
    </w:p>
    <w:bookmarkEnd w:id="42"/>
    <w:bookmarkStart w:name="z47" w:id="43"/>
    <w:p>
      <w:pPr>
        <w:spacing w:after="0"/>
        <w:ind w:left="0"/>
        <w:jc w:val="both"/>
      </w:pPr>
      <w:r>
        <w:rPr>
          <w:rFonts w:ascii="Times New Roman"/>
          <w:b w:val="false"/>
          <w:i w:val="false"/>
          <w:color w:val="000000"/>
          <w:sz w:val="28"/>
        </w:rPr>
        <w:t>
      басым жобаларға кредит беру тетігіне қосымша осы қаулыға 1-қосымшаға сәйкес жаңа редакцияда жазылсын;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4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w:t>
            </w:r>
            <w:r>
              <w:br/>
            </w:r>
            <w:r>
              <w:rPr>
                <w:rFonts w:ascii="Times New Roman"/>
                <w:b w:val="false"/>
                <w:i w:val="false"/>
                <w:color w:val="000000"/>
                <w:sz w:val="20"/>
              </w:rPr>
              <w:t xml:space="preserve">кредит беру тетігіне </w:t>
            </w:r>
            <w:r>
              <w:br/>
            </w:r>
            <w:r>
              <w:rPr>
                <w:rFonts w:ascii="Times New Roman"/>
                <w:b w:val="false"/>
                <w:i w:val="false"/>
                <w:color w:val="000000"/>
                <w:sz w:val="20"/>
              </w:rPr>
              <w:t>қосымша</w:t>
            </w:r>
          </w:p>
        </w:tc>
      </w:tr>
    </w:tbl>
    <w:bookmarkStart w:name="z140" w:id="45"/>
    <w:p>
      <w:pPr>
        <w:spacing w:after="0"/>
        <w:ind w:left="0"/>
        <w:jc w:val="left"/>
      </w:pPr>
      <w:r>
        <w:rPr>
          <w:rFonts w:ascii="Times New Roman"/>
          <w:b/>
          <w:i w:val="false"/>
          <w:color w:val="000000"/>
        </w:rPr>
        <w:t xml:space="preserve"> Басым жобаларға кредит беру үшін тауарлар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немесе мүшеленген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w:t>
            </w:r>
          </w:p>
          <w:p>
            <w:pPr>
              <w:spacing w:after="20"/>
              <w:ind w:left="20"/>
              <w:jc w:val="both"/>
            </w:pPr>
            <w:r>
              <w:rPr>
                <w:rFonts w:ascii="Times New Roman"/>
                <w:b w:val="false"/>
                <w:i w:val="false"/>
                <w:color w:val="000000"/>
                <w:sz w:val="20"/>
              </w:rPr>
              <w:t>
Мүшеленген жас немесе мұздатылған ет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өңдеуге және сақтауға, теңіз балдырларын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қызыл балдырлар мен жеуге жарамды басқа да балдырларды, шаян тәрізділерді, қос қабыршақты моллюскілерді, теңіз суындағы басқа да моллюскілер мен басқа да су жануарларының түрлерін өсіруді, теңіз суындағы акваөсіруді, резервуарларда тұздалған судағы акваөсіруді қоса алғанда, теңіз суында балық 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қабыршақты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Тұщы суларда шаян тәрізділер мен моллюскілерді аулау</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жақсарту, оны тасымалдау немесе сақтауды жеңілдету үшін тас көмірді жуу, ірілігі бойынша бөлу, ұсақтау, сығымдау және т. 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зарарсыздандырылған, гомогенделген және/немесе ультра тазартылған табиғи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мен қант қамысынан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 маңызының өндірісі</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p>
            <w:pPr>
              <w:spacing w:after="20"/>
              <w:ind w:left="20"/>
              <w:jc w:val="both"/>
            </w:pPr>
            <w:r>
              <w:rPr>
                <w:rFonts w:ascii="Times New Roman"/>
                <w:b w:val="false"/>
                <w:i w:val="false"/>
                <w:color w:val="000000"/>
                <w:sz w:val="20"/>
              </w:rPr>
              <w:t>
Бидай, қара бидай, сұлы, жүгері, қарақұмық жармасы өндірісі</w:t>
            </w:r>
          </w:p>
          <w:p>
            <w:pPr>
              <w:spacing w:after="20"/>
              <w:ind w:left="20"/>
              <w:jc w:val="both"/>
            </w:pPr>
            <w:r>
              <w:rPr>
                <w:rFonts w:ascii="Times New Roman"/>
                <w:b w:val="false"/>
                <w:i w:val="false"/>
                <w:color w:val="000000"/>
                <w:sz w:val="20"/>
              </w:rPr>
              <w:t>
Қырналған, ұнтақталған, жылтыратылған, тегістелген, глазурьленген, буланған күріш өндірісі</w:t>
            </w:r>
          </w:p>
          <w:p>
            <w:pPr>
              <w:spacing w:after="20"/>
              <w:ind w:left="20"/>
              <w:jc w:val="both"/>
            </w:pPr>
            <w:r>
              <w:rPr>
                <w:rFonts w:ascii="Times New Roman"/>
                <w:b w:val="false"/>
                <w:i w:val="false"/>
                <w:color w:val="000000"/>
                <w:sz w:val="20"/>
              </w:rPr>
              <w:t>
Ұн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өндірісі; ұннан жаңа пісірілген кондитерлік өнімдер, торттар мен бәліштер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өнімдерінің өндірісі: нан, тоқаш пен орамалар, ұннан жасалған кондитерлік өнімдер, торттар, тәтті тоқаштар, бәліштер мен бисквиттер, жеміс тәтті тоқаштары, құймақ, вафли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өңдеудің және консервілеудің өзге де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жержаңғақ,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p>
            <w:pPr>
              <w:spacing w:after="20"/>
              <w:ind w:left="20"/>
              <w:jc w:val="both"/>
            </w:pPr>
            <w:r>
              <w:rPr>
                <w:rFonts w:ascii="Times New Roman"/>
                <w:b w:val="false"/>
                <w:i w:val="false"/>
                <w:color w:val="000000"/>
                <w:sz w:val="20"/>
              </w:rPr>
              <w:t>
Бидай, жүгері, құмай, арпа, қара бидай, сұлы, тары, өзге де дәнді дақылдар, оның ішінде тұқымдық қорды қалыптастыру үшін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картоп,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w:t>
            </w:r>
          </w:p>
          <w:p>
            <w:pPr>
              <w:spacing w:after="20"/>
              <w:ind w:left="20"/>
              <w:jc w:val="both"/>
            </w:pPr>
            <w:r>
              <w:rPr>
                <w:rFonts w:ascii="Times New Roman"/>
                <w:b w:val="false"/>
                <w:i w:val="false"/>
                <w:color w:val="000000"/>
                <w:sz w:val="20"/>
              </w:rPr>
              <w:t>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p>
            <w:pPr>
              <w:spacing w:after="20"/>
              <w:ind w:left="20"/>
              <w:jc w:val="both"/>
            </w:pPr>
            <w:r>
              <w:rPr>
                <w:rFonts w:ascii="Times New Roman"/>
                <w:b w:val="false"/>
                <w:i w:val="false"/>
                <w:color w:val="000000"/>
                <w:sz w:val="20"/>
              </w:rPr>
              <w:t>
Саңырауқұлақтар мен трюфельдерді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p>
          <w:p>
            <w:pPr>
              <w:spacing w:after="20"/>
              <w:ind w:left="20"/>
              <w:jc w:val="both"/>
            </w:pPr>
            <w:r>
              <w:rPr>
                <w:rFonts w:ascii="Times New Roman"/>
                <w:b w:val="false"/>
                <w:i w:val="false"/>
                <w:color w:val="000000"/>
                <w:sz w:val="20"/>
              </w:rPr>
              <w:t>
Қарақұмық өсіру</w:t>
            </w:r>
          </w:p>
          <w:p>
            <w:pPr>
              <w:spacing w:after="20"/>
              <w:ind w:left="20"/>
              <w:jc w:val="both"/>
            </w:pPr>
            <w:r>
              <w:rPr>
                <w:rFonts w:ascii="Times New Roman"/>
                <w:b w:val="false"/>
                <w:i w:val="false"/>
                <w:color w:val="000000"/>
                <w:sz w:val="20"/>
              </w:rPr>
              <w:t>
Қызылша тұқымдарын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сафлор,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Сэндвич,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p>
            <w:pPr>
              <w:spacing w:after="20"/>
              <w:ind w:left="20"/>
              <w:jc w:val="both"/>
            </w:pPr>
            <w:r>
              <w:rPr>
                <w:rFonts w:ascii="Times New Roman"/>
                <w:b w:val="false"/>
                <w:i w:val="false"/>
                <w:color w:val="000000"/>
                <w:sz w:val="20"/>
              </w:rPr>
              <w:t>
Көкөніс және жеміс сақтау қоймаларын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кеудешелер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w:t>
            </w:r>
          </w:p>
          <w:p>
            <w:pPr>
              <w:spacing w:after="20"/>
              <w:ind w:left="20"/>
              <w:jc w:val="both"/>
            </w:pPr>
            <w:r>
              <w:rPr>
                <w:rFonts w:ascii="Times New Roman"/>
                <w:b w:val="false"/>
                <w:i w:val="false"/>
                <w:color w:val="000000"/>
                <w:sz w:val="20"/>
              </w:rPr>
              <w:t>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сіңірілген және сіңірілмеген,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Тоқпайтын маталар (SMS) және одан жасалған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сіңдірілген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сіңдірілген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паластарды және төсеніштерді, едендік жабындарды қамтитын тоқыма төсемдер өндірісі</w:t>
            </w:r>
          </w:p>
          <w:p>
            <w:pPr>
              <w:spacing w:after="20"/>
              <w:ind w:left="20"/>
              <w:jc w:val="both"/>
            </w:pPr>
            <w:r>
              <w:rPr>
                <w:rFonts w:ascii="Times New Roman"/>
                <w:b w:val="false"/>
                <w:i w:val="false"/>
                <w:color w:val="000000"/>
                <w:sz w:val="20"/>
              </w:rPr>
              <w:t>
Киіз төсемдер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жасалған дайын бұйымдар: пледті қоса алғанда, жүн көрпе, төсек-орын, асхана, туалет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заттарының өндірісі: перделер, шымылдықтар, төсек-орын жапқышы, ас үй сүлгілері, ыдыс жууға арналған шүберектер.</w:t>
            </w:r>
          </w:p>
          <w:p>
            <w:pPr>
              <w:spacing w:after="20"/>
              <w:ind w:left="20"/>
              <w:jc w:val="both"/>
            </w:pPr>
            <w:r>
              <w:rPr>
                <w:rFonts w:ascii="Times New Roman"/>
                <w:b w:val="false"/>
                <w:i w:val="false"/>
                <w:color w:val="000000"/>
                <w:sz w:val="20"/>
              </w:rPr>
              <w:t>
Медициналық маскалар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w:t>
            </w:r>
          </w:p>
          <w:p>
            <w:pPr>
              <w:spacing w:after="20"/>
              <w:ind w:left="20"/>
              <w:jc w:val="both"/>
            </w:pPr>
            <w:r>
              <w:rPr>
                <w:rFonts w:ascii="Times New Roman"/>
                <w:b w:val="false"/>
                <w:i w:val="false"/>
                <w:color w:val="000000"/>
                <w:sz w:val="20"/>
              </w:rPr>
              <w:t>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шығару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Резеңкеден жасалған жөндеу материалдары өндірісі</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матрастар өндірісі</w:t>
            </w:r>
          </w:p>
          <w:p>
            <w:pPr>
              <w:spacing w:after="20"/>
              <w:ind w:left="20"/>
              <w:jc w:val="both"/>
            </w:pPr>
            <w:r>
              <w:rPr>
                <w:rFonts w:ascii="Times New Roman"/>
                <w:b w:val="false"/>
                <w:i w:val="false"/>
                <w:color w:val="000000"/>
                <w:sz w:val="20"/>
              </w:rPr>
              <w:t>
Резеңкеден жасалған жүзу телпектерінің өндірісі</w:t>
            </w:r>
          </w:p>
          <w:p>
            <w:pPr>
              <w:spacing w:after="20"/>
              <w:ind w:left="20"/>
              <w:jc w:val="both"/>
            </w:pPr>
            <w:r>
              <w:rPr>
                <w:rFonts w:ascii="Times New Roman"/>
                <w:b w:val="false"/>
                <w:i w:val="false"/>
                <w:color w:val="000000"/>
                <w:sz w:val="20"/>
              </w:rPr>
              <w:t>
Резеңкеден жасалған сүңгу костюмдерінің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қатпарлы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Құрастырма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қатпарлы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құралдар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құралдары (мысалы, қанды талдауды жүзеге асыруға арналған жабдықтар) өндірісі</w:t>
            </w:r>
          </w:p>
          <w:p>
            <w:pPr>
              <w:spacing w:after="20"/>
              <w:ind w:left="20"/>
              <w:jc w:val="both"/>
            </w:pPr>
            <w:r>
              <w:rPr>
                <w:rFonts w:ascii="Times New Roman"/>
                <w:b w:val="false"/>
                <w:i w:val="false"/>
                <w:color w:val="000000"/>
                <w:sz w:val="20"/>
              </w:rPr>
              <w:t>
Зертханалық өлшеу аспаптарын, инкубаторларды және өлшеуге, тестілеуге және т. б. арналған өзге де түрлі зертханалық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сәулелендіріп өңдеуге арналған жабдықтар өндірісі</w:t>
            </w:r>
          </w:p>
          <w:p>
            <w:pPr>
              <w:spacing w:after="20"/>
              <w:ind w:left="20"/>
              <w:jc w:val="both"/>
            </w:pPr>
            <w:r>
              <w:rPr>
                <w:rFonts w:ascii="Times New Roman"/>
                <w:b w:val="false"/>
                <w:i w:val="false"/>
                <w:color w:val="000000"/>
                <w:sz w:val="20"/>
              </w:rPr>
              <w:t>
ӨЖЖ аппараттары өндірісі</w:t>
            </w:r>
          </w:p>
          <w:p>
            <w:pPr>
              <w:spacing w:after="20"/>
              <w:ind w:left="20"/>
              <w:jc w:val="both"/>
            </w:pPr>
            <w:r>
              <w:rPr>
                <w:rFonts w:ascii="Times New Roman"/>
                <w:b w:val="false"/>
                <w:i w:val="false"/>
                <w:color w:val="000000"/>
                <w:sz w:val="20"/>
              </w:rPr>
              <w:t>
Медициналық мақсатта пайдаланылатын өзге де электр және электрондық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Прожекторлар өндірісі</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қыш және сәндік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күбіше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бояғыш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қалыптау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құрастырма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гофраланған табақтар (шифер), өзге де табақтар, панельдер, черепицалар, құбырлар, түтіктер, резервуарлар, кеспектер, жуғыштар, раковиналар, сауыттар,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жолға қоятын металл тосқауылдар, металл илегінен жасалған бұйымдар және т. б. сияқты жеңіл металл конструкцияларының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жабдықтарды көтеру мен орнатуға және т.б арналған конструкциялар)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қақпақтары мен қақпалар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және доломит ұнын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ұны, гипс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тыңайтқыштарының, несепнәр, шикі мұнайдан алынған табиғи фосфаттар және табиғи калий тұздарының өндірісі</w:t>
            </w:r>
          </w:p>
          <w:p>
            <w:pPr>
              <w:spacing w:after="20"/>
              <w:ind w:left="20"/>
              <w:jc w:val="both"/>
            </w:pPr>
            <w:r>
              <w:rPr>
                <w:rFonts w:ascii="Times New Roman"/>
                <w:b w:val="false"/>
                <w:i w:val="false"/>
                <w:color w:val="000000"/>
                <w:sz w:val="20"/>
              </w:rPr>
              <w:t>
Өсімдіктерді өсіруге арналған топырақ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құралдар,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эфирлерінің өндірісі</w:t>
            </w:r>
          </w:p>
          <w:p>
            <w:pPr>
              <w:spacing w:after="20"/>
              <w:ind w:left="20"/>
              <w:jc w:val="both"/>
            </w:pPr>
            <w:r>
              <w:rPr>
                <w:rFonts w:ascii="Times New Roman"/>
                <w:b w:val="false"/>
                <w:i w:val="false"/>
                <w:color w:val="000000"/>
                <w:sz w:val="20"/>
              </w:rPr>
              <w:t>
Амил эфирлерінің өндірісі</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p>
            <w:pPr>
              <w:spacing w:after="20"/>
              <w:ind w:left="20"/>
              <w:jc w:val="both"/>
            </w:pPr>
            <w:r>
              <w:rPr>
                <w:rFonts w:ascii="Times New Roman"/>
                <w:b w:val="false"/>
                <w:i w:val="false"/>
                <w:color w:val="000000"/>
                <w:sz w:val="20"/>
              </w:rPr>
              <w:t>
Антисептиктердің дезинфекциялық құралдарын өндіру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жақпамайлар немесе жақпалар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брикеттерінің өндірісі</w:t>
            </w:r>
          </w:p>
          <w:p>
            <w:pPr>
              <w:spacing w:after="20"/>
              <w:ind w:left="20"/>
              <w:jc w:val="both"/>
            </w:pPr>
            <w:r>
              <w:rPr>
                <w:rFonts w:ascii="Times New Roman"/>
                <w:b w:val="false"/>
                <w:i w:val="false"/>
                <w:color w:val="000000"/>
                <w:sz w:val="20"/>
              </w:rPr>
              <w:t>
Шымтезекті агломерациялау және шымтезек брикеттерінің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сұйытылған немесе сығылған бейорганикалық газдар: элементтік газдар, сұйық немесе сығылған ауа, хладагент булары, өнеркәсіптік газдар қоспалары, көмірқышқыл газы сияқты инертті газдар, қорғаныш газдары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орындардағы қоқыс жәшіктерінен қоқыс жинау</w:t>
            </w:r>
          </w:p>
          <w:p>
            <w:pPr>
              <w:spacing w:after="20"/>
              <w:ind w:left="20"/>
              <w:jc w:val="both"/>
            </w:pPr>
            <w:r>
              <w:rPr>
                <w:rFonts w:ascii="Times New Roman"/>
                <w:b w:val="false"/>
                <w:i w:val="false"/>
                <w:color w:val="000000"/>
                <w:sz w:val="20"/>
              </w:rPr>
              <w:t>
Құрылыс қалдықтары мен шіріген қалдықтарды жинау</w:t>
            </w:r>
          </w:p>
          <w:p>
            <w:pPr>
              <w:spacing w:after="20"/>
              <w:ind w:left="20"/>
              <w:jc w:val="both"/>
            </w:pPr>
            <w:r>
              <w:rPr>
                <w:rFonts w:ascii="Times New Roman"/>
                <w:b w:val="false"/>
                <w:i w:val="false"/>
                <w:color w:val="000000"/>
                <w:sz w:val="20"/>
              </w:rPr>
              <w:t>
Қылқалам және өзге де құрылыс қоқыстары сияқты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жасау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картон, қағаз және картон ыдысының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тоқыма материалдарының және тығыздалатын гигиеналық сүлгілер, тампондар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ұқсас сыйымдылықтар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оның ішінде алюминий шелектер, банкалар, бөшкелер, жәшіктер, қораптар және ұқсас сыйымдылықтар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тамақ өнімдеріне арналған консерві банкаларын, тубтарды, қораптарды, жәшіктерді, оның ішінде бөшкелерді, барабандарды, банкаларды, жәшіктерді және басқа да сыйымдылықтарды өндіру);</w:t>
            </w:r>
          </w:p>
          <w:p>
            <w:pPr>
              <w:spacing w:after="20"/>
              <w:ind w:left="20"/>
              <w:jc w:val="both"/>
            </w:pPr>
            <w:r>
              <w:rPr>
                <w:rFonts w:ascii="Times New Roman"/>
                <w:b w:val="false"/>
                <w:i w:val="false"/>
                <w:color w:val="000000"/>
                <w:sz w:val="20"/>
              </w:rPr>
              <w:t>
Металл қақпақтарды және тығындауға арналған басқа да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пішіндерді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пішіндерді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w:t>
            </w:r>
          </w:p>
          <w:p>
            <w:pPr>
              <w:spacing w:after="20"/>
              <w:ind w:left="20"/>
              <w:jc w:val="both"/>
            </w:pPr>
            <w:r>
              <w:rPr>
                <w:rFonts w:ascii="Times New Roman"/>
                <w:b w:val="false"/>
                <w:i w:val="false"/>
                <w:color w:val="000000"/>
                <w:sz w:val="20"/>
              </w:rPr>
              <w:t>
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Қолжуғыштардың крандары мен вентильдерінің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және тазалау жабдықтарын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ЛОС-Ем ыдыстары</w:t>
            </w:r>
          </w:p>
          <w:p>
            <w:pPr>
              <w:spacing w:after="20"/>
              <w:ind w:left="20"/>
              <w:jc w:val="both"/>
            </w:pPr>
            <w:r>
              <w:rPr>
                <w:rFonts w:ascii="Times New Roman"/>
                <w:b w:val="false"/>
                <w:i w:val="false"/>
                <w:color w:val="000000"/>
                <w:sz w:val="20"/>
              </w:rPr>
              <w:t>
ЛОС-К жалпы мақсаттағы камералары</w:t>
            </w:r>
          </w:p>
          <w:p>
            <w:pPr>
              <w:spacing w:after="20"/>
              <w:ind w:left="20"/>
              <w:jc w:val="both"/>
            </w:pPr>
            <w:r>
              <w:rPr>
                <w:rFonts w:ascii="Times New Roman"/>
                <w:b w:val="false"/>
                <w:i w:val="false"/>
                <w:color w:val="000000"/>
                <w:sz w:val="20"/>
              </w:rPr>
              <w:t>
ЛОС-П құм тұзағы</w:t>
            </w:r>
          </w:p>
          <w:p>
            <w:pPr>
              <w:spacing w:after="20"/>
              <w:ind w:left="20"/>
              <w:jc w:val="both"/>
            </w:pPr>
            <w:r>
              <w:rPr>
                <w:rFonts w:ascii="Times New Roman"/>
                <w:b w:val="false"/>
                <w:i w:val="false"/>
                <w:color w:val="000000"/>
                <w:sz w:val="20"/>
              </w:rPr>
              <w:t>
ЛОС-Н мұнай ұстағышы</w:t>
            </w:r>
          </w:p>
          <w:p>
            <w:pPr>
              <w:spacing w:after="20"/>
              <w:ind w:left="20"/>
              <w:jc w:val="both"/>
            </w:pPr>
            <w:r>
              <w:rPr>
                <w:rFonts w:ascii="Times New Roman"/>
                <w:b w:val="false"/>
                <w:i w:val="false"/>
                <w:color w:val="000000"/>
                <w:sz w:val="20"/>
              </w:rPr>
              <w:t>
КНС кәріздік сорғы станциясы</w:t>
            </w:r>
          </w:p>
          <w:p>
            <w:pPr>
              <w:spacing w:after="20"/>
              <w:ind w:left="20"/>
              <w:jc w:val="both"/>
            </w:pPr>
            <w:r>
              <w:rPr>
                <w:rFonts w:ascii="Times New Roman"/>
                <w:b w:val="false"/>
                <w:i w:val="false"/>
                <w:color w:val="000000"/>
                <w:sz w:val="20"/>
              </w:rPr>
              <w:t>
ЛОС-Био биологиялық тазарту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және жылжымалы құрам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жаймалар мен бинттер өндіру</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 техникалық зертханаларда жасалған тіс протездерін, көпірлерді және т. б. өндіру</w:t>
            </w:r>
          </w:p>
          <w:p>
            <w:pPr>
              <w:spacing w:after="20"/>
              <w:ind w:left="20"/>
              <w:jc w:val="both"/>
            </w:pPr>
            <w:r>
              <w:rPr>
                <w:rFonts w:ascii="Times New Roman"/>
                <w:b w:val="false"/>
                <w:i w:val="false"/>
                <w:color w:val="000000"/>
                <w:sz w:val="20"/>
              </w:rPr>
              <w:t>
Ортопедиялық құрылғылар мен протездер өндірісі</w:t>
            </w:r>
          </w:p>
          <w:p>
            <w:pPr>
              <w:spacing w:after="20"/>
              <w:ind w:left="20"/>
              <w:jc w:val="both"/>
            </w:pPr>
            <w:r>
              <w:rPr>
                <w:rFonts w:ascii="Times New Roman"/>
                <w:b w:val="false"/>
                <w:i w:val="false"/>
                <w:color w:val="000000"/>
                <w:sz w:val="20"/>
              </w:rPr>
              <w:t>
Көз протездерін жасау</w:t>
            </w:r>
          </w:p>
          <w:p>
            <w:pPr>
              <w:spacing w:after="20"/>
              <w:ind w:left="20"/>
              <w:jc w:val="both"/>
            </w:pPr>
            <w:r>
              <w:rPr>
                <w:rFonts w:ascii="Times New Roman"/>
                <w:b w:val="false"/>
                <w:i w:val="false"/>
                <w:color w:val="000000"/>
                <w:sz w:val="20"/>
              </w:rPr>
              <w:t>
Офтальмологиялық бұйымдар, көруді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p>
            <w:pPr>
              <w:spacing w:after="20"/>
              <w:ind w:left="20"/>
              <w:jc w:val="both"/>
            </w:pPr>
            <w:r>
              <w:rPr>
                <w:rFonts w:ascii="Times New Roman"/>
                <w:b w:val="false"/>
                <w:i w:val="false"/>
                <w:color w:val="000000"/>
                <w:sz w:val="20"/>
              </w:rPr>
              <w:t>
катетерлер, канюль және т. б.</w:t>
            </w:r>
          </w:p>
          <w:p>
            <w:pPr>
              <w:spacing w:after="20"/>
              <w:ind w:left="20"/>
              <w:jc w:val="both"/>
            </w:pPr>
            <w:r>
              <w:rPr>
                <w:rFonts w:ascii="Times New Roman"/>
                <w:b w:val="false"/>
                <w:i w:val="false"/>
                <w:color w:val="000000"/>
                <w:sz w:val="20"/>
              </w:rPr>
              <w:t>
Стоматологиялық зертханалық пештер өндірісі</w:t>
            </w:r>
          </w:p>
          <w:p>
            <w:pPr>
              <w:spacing w:after="20"/>
              <w:ind w:left="20"/>
              <w:jc w:val="both"/>
            </w:pPr>
            <w:r>
              <w:rPr>
                <w:rFonts w:ascii="Times New Roman"/>
                <w:b w:val="false"/>
                <w:i w:val="false"/>
                <w:color w:val="000000"/>
                <w:sz w:val="20"/>
              </w:rPr>
              <w:t>
Ультрадыбыстық тазалауға арналған зертханалық жабдықтар өндірісі</w:t>
            </w:r>
          </w:p>
          <w:p>
            <w:pPr>
              <w:spacing w:after="20"/>
              <w:ind w:left="20"/>
              <w:jc w:val="both"/>
            </w:pPr>
            <w:r>
              <w:rPr>
                <w:rFonts w:ascii="Times New Roman"/>
                <w:b w:val="false"/>
                <w:i w:val="false"/>
                <w:color w:val="000000"/>
                <w:sz w:val="20"/>
              </w:rPr>
              <w:t>
Зертханалық стерилизаторлар өндірісі</w:t>
            </w:r>
          </w:p>
          <w:p>
            <w:pPr>
              <w:spacing w:after="20"/>
              <w:ind w:left="20"/>
              <w:jc w:val="both"/>
            </w:pPr>
            <w:r>
              <w:rPr>
                <w:rFonts w:ascii="Times New Roman"/>
                <w:b w:val="false"/>
                <w:i w:val="false"/>
                <w:color w:val="000000"/>
                <w:sz w:val="20"/>
              </w:rPr>
              <w:t>
Стоматологиялық құралдар өндірісі</w:t>
            </w:r>
          </w:p>
          <w:p>
            <w:pPr>
              <w:spacing w:after="20"/>
              <w:ind w:left="20"/>
              <w:jc w:val="both"/>
            </w:pPr>
            <w:r>
              <w:rPr>
                <w:rFonts w:ascii="Times New Roman"/>
                <w:b w:val="false"/>
                <w:i w:val="false"/>
                <w:color w:val="000000"/>
                <w:sz w:val="20"/>
              </w:rPr>
              <w:t>
Медициналық термометрлер өндірісі</w:t>
            </w:r>
          </w:p>
          <w:p>
            <w:pPr>
              <w:spacing w:after="20"/>
              <w:ind w:left="20"/>
              <w:jc w:val="both"/>
            </w:pPr>
            <w:r>
              <w:rPr>
                <w:rFonts w:ascii="Times New Roman"/>
                <w:b w:val="false"/>
                <w:i w:val="false"/>
                <w:color w:val="000000"/>
                <w:sz w:val="20"/>
              </w:rPr>
              <w:t>
Зертханалық дистилляторлар, зертханалық центрифугалар өндірісі</w:t>
            </w:r>
          </w:p>
          <w:p>
            <w:pPr>
              <w:spacing w:after="20"/>
              <w:ind w:left="20"/>
              <w:jc w:val="both"/>
            </w:pPr>
            <w:r>
              <w:rPr>
                <w:rFonts w:ascii="Times New Roman"/>
                <w:b w:val="false"/>
                <w:i w:val="false"/>
                <w:color w:val="000000"/>
                <w:sz w:val="20"/>
              </w:rPr>
              <w:t>
Медициналық мақсатта пайдаланылатын өзге де аспаптар, аппараттар мен жабдықтар өндіру</w:t>
            </w:r>
          </w:p>
          <w:p>
            <w:pPr>
              <w:spacing w:after="20"/>
              <w:ind w:left="20"/>
              <w:jc w:val="both"/>
            </w:pPr>
            <w:r>
              <w:rPr>
                <w:rFonts w:ascii="Times New Roman"/>
                <w:b w:val="false"/>
                <w:i w:val="false"/>
                <w:color w:val="000000"/>
                <w:sz w:val="20"/>
              </w:rPr>
              <w:t>
Операциялық үстелдер, қарау үстелдері, механикалық құрылғылары бар аурухана төсектері, ішіне салынған стоматологиялық жабдықты қоса алғанда, стоматологиялық креслолар сияқты медициналық, хирургиялық, стоматологиялық немесе ветеринариялық жиһаз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респираторларды және т. б.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мекемелер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141" w:id="46"/>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46"/>
    <w:bookmarkStart w:name="z142" w:id="47"/>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47"/>
    <w:bookmarkStart w:name="z143" w:id="48"/>
    <w:p>
      <w:pPr>
        <w:spacing w:after="0"/>
        <w:ind w:left="0"/>
        <w:jc w:val="both"/>
      </w:pPr>
      <w:r>
        <w:rPr>
          <w:rFonts w:ascii="Times New Roman"/>
          <w:b w:val="false"/>
          <w:i w:val="false"/>
          <w:color w:val="000000"/>
          <w:sz w:val="28"/>
        </w:rPr>
        <w:t>
      *** Үйінділерден алынған тас көмір.</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46" w:id="49"/>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p>
            <w:pPr>
              <w:spacing w:after="20"/>
              <w:ind w:left="20"/>
              <w:jc w:val="both"/>
            </w:pPr>
            <w:r>
              <w:rPr>
                <w:rFonts w:ascii="Times New Roman"/>
                <w:b w:val="false"/>
                <w:i w:val="false"/>
                <w:color w:val="000000"/>
                <w:sz w:val="20"/>
              </w:rPr>
              <w:t>
Көкөніс және жеміс сақтау қоймаларын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кеудешелер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p>
            <w:pPr>
              <w:spacing w:after="20"/>
              <w:ind w:left="20"/>
              <w:jc w:val="both"/>
            </w:pPr>
            <w:r>
              <w:rPr>
                <w:rFonts w:ascii="Times New Roman"/>
                <w:b w:val="false"/>
                <w:i w:val="false"/>
                <w:color w:val="000000"/>
                <w:sz w:val="20"/>
              </w:rPr>
              <w:t>
Зертханалық немесе жұмыс комбинезондары, униформа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сіңірілген және сіңірілмеген,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Тоқпайтын маталар (SMS) және одан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паластарды және төсеніштерді, едендік жабындарды қамтитын тоқыма төсемдер өндірісі</w:t>
            </w:r>
          </w:p>
          <w:p>
            <w:pPr>
              <w:spacing w:after="20"/>
              <w:ind w:left="20"/>
              <w:jc w:val="both"/>
            </w:pPr>
            <w:r>
              <w:rPr>
                <w:rFonts w:ascii="Times New Roman"/>
                <w:b w:val="false"/>
                <w:i w:val="false"/>
                <w:color w:val="000000"/>
                <w:sz w:val="20"/>
              </w:rPr>
              <w:t>
Киіз төсемдер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жасалған дайын бұйымдар: пледті қоса алғанда, жүн көрпе, төсек-орын, асхана, туалет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заттарының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w:t>
            </w:r>
          </w:p>
          <w:p>
            <w:pPr>
              <w:spacing w:after="20"/>
              <w:ind w:left="20"/>
              <w:jc w:val="both"/>
            </w:pPr>
            <w:r>
              <w:rPr>
                <w:rFonts w:ascii="Times New Roman"/>
                <w:b w:val="false"/>
                <w:i w:val="false"/>
                <w:color w:val="000000"/>
                <w:sz w:val="20"/>
              </w:rPr>
              <w:t>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шығару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Резеңкеден жасалған жөндеу материалдары өндірісі</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матрастар өндірісі</w:t>
            </w:r>
          </w:p>
          <w:p>
            <w:pPr>
              <w:spacing w:after="20"/>
              <w:ind w:left="20"/>
              <w:jc w:val="both"/>
            </w:pPr>
            <w:r>
              <w:rPr>
                <w:rFonts w:ascii="Times New Roman"/>
                <w:b w:val="false"/>
                <w:i w:val="false"/>
                <w:color w:val="000000"/>
                <w:sz w:val="20"/>
              </w:rPr>
              <w:t>
Резеңкеден жасалған жүзу телпектерінің өндірісі</w:t>
            </w:r>
          </w:p>
          <w:p>
            <w:pPr>
              <w:spacing w:after="20"/>
              <w:ind w:left="20"/>
              <w:jc w:val="both"/>
            </w:pPr>
            <w:r>
              <w:rPr>
                <w:rFonts w:ascii="Times New Roman"/>
                <w:b w:val="false"/>
                <w:i w:val="false"/>
                <w:color w:val="000000"/>
                <w:sz w:val="20"/>
              </w:rPr>
              <w:t>
Резеңкеден жасалған сүңгу костюмдерінің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қатпарлы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Құрастырма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қатпарлы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құралдар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құралдары (мысалы, қанды талдауды жүзеге асыруға арналған жабдықтар) өндірісі</w:t>
            </w:r>
          </w:p>
          <w:p>
            <w:pPr>
              <w:spacing w:after="20"/>
              <w:ind w:left="20"/>
              <w:jc w:val="both"/>
            </w:pPr>
            <w:r>
              <w:rPr>
                <w:rFonts w:ascii="Times New Roman"/>
                <w:b w:val="false"/>
                <w:i w:val="false"/>
                <w:color w:val="000000"/>
                <w:sz w:val="20"/>
              </w:rPr>
              <w:t>
Зертханалық өлшеу аспаптарын, инкубаторларды және өлшеуге, тестілеуге және т. б. арналған өзге де түрлі зертханалық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сәулелендіріп өңдеуге арналған жабдықтар өндірісі</w:t>
            </w:r>
          </w:p>
          <w:p>
            <w:pPr>
              <w:spacing w:after="20"/>
              <w:ind w:left="20"/>
              <w:jc w:val="both"/>
            </w:pPr>
            <w:r>
              <w:rPr>
                <w:rFonts w:ascii="Times New Roman"/>
                <w:b w:val="false"/>
                <w:i w:val="false"/>
                <w:color w:val="000000"/>
                <w:sz w:val="20"/>
              </w:rPr>
              <w:t>
ӨЖЖ өндірісі</w:t>
            </w:r>
          </w:p>
          <w:p>
            <w:pPr>
              <w:spacing w:after="20"/>
              <w:ind w:left="20"/>
              <w:jc w:val="both"/>
            </w:pPr>
            <w:r>
              <w:rPr>
                <w:rFonts w:ascii="Times New Roman"/>
                <w:b w:val="false"/>
                <w:i w:val="false"/>
                <w:color w:val="000000"/>
                <w:sz w:val="20"/>
              </w:rPr>
              <w:t>
Медициналық мақсатта пайдаланылатын өзге электр эәне электрондық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Прожекторлар өндірісі</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күбіше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бояғыш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қалыптау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құрастырма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гофраланған табақтар (шифер), өзге де табақтар, панельдер, черепицалар, құбырлар, түтіктер, резервуарлар, кеспектер, жуғыштар, раковиналар, сауыттар,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жолға қоятын металл тосқауылдар, металл илегінен жасалған бұйымдар және т. б. сияқты жеңіл металл конструкцияларының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жабдықтарды көтеру мен орнатуға және т.б арналған конструкциялар)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қақпақтары мен қақпалар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және доломит ұнын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ұны, гипс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жақпамайлар немесе жақпалар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брикеттерінің өндірісі</w:t>
            </w:r>
          </w:p>
          <w:p>
            <w:pPr>
              <w:spacing w:after="20"/>
              <w:ind w:left="20"/>
              <w:jc w:val="both"/>
            </w:pPr>
            <w:r>
              <w:rPr>
                <w:rFonts w:ascii="Times New Roman"/>
                <w:b w:val="false"/>
                <w:i w:val="false"/>
                <w:color w:val="000000"/>
                <w:sz w:val="20"/>
              </w:rPr>
              <w:t>
Шымтезекті агломерациялау және шымтезек брикеттерінің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эфирлерінің өндірісі</w:t>
            </w:r>
          </w:p>
          <w:p>
            <w:pPr>
              <w:spacing w:after="20"/>
              <w:ind w:left="20"/>
              <w:jc w:val="both"/>
            </w:pPr>
            <w:r>
              <w:rPr>
                <w:rFonts w:ascii="Times New Roman"/>
                <w:b w:val="false"/>
                <w:i w:val="false"/>
                <w:color w:val="000000"/>
                <w:sz w:val="20"/>
              </w:rPr>
              <w:t>
Амил эфирлерінің өндірісі</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p>
            <w:pPr>
              <w:spacing w:after="20"/>
              <w:ind w:left="20"/>
              <w:jc w:val="both"/>
            </w:pPr>
            <w:r>
              <w:rPr>
                <w:rFonts w:ascii="Times New Roman"/>
                <w:b w:val="false"/>
                <w:i w:val="false"/>
                <w:color w:val="000000"/>
                <w:sz w:val="20"/>
              </w:rPr>
              <w:t>
Дезинфекциялау құралдары мен антисептиктер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тыңайтқыштарының, несепнәр, шикі мұнайдан алынған табиғи фосфаттар және табиғи калий тұздарының өндірісі</w:t>
            </w:r>
          </w:p>
          <w:p>
            <w:pPr>
              <w:spacing w:after="20"/>
              <w:ind w:left="20"/>
              <w:jc w:val="both"/>
            </w:pPr>
            <w:r>
              <w:rPr>
                <w:rFonts w:ascii="Times New Roman"/>
                <w:b w:val="false"/>
                <w:i w:val="false"/>
                <w:color w:val="000000"/>
                <w:sz w:val="20"/>
              </w:rPr>
              <w:t>
Өсімдіктерді өсіруге арналған топырақ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құралдар,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сұйытылған немесе сығылған бейорганикалық газдар: элементтік газдар, сұйық немесе сығылған ауа, хладагент булары, өнеркәсіптік газдар қоспалары, көмірқышқыл газы сияқты инертті газдар, қорғаныш газдары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орындардағы қоқыс жәшіктерінен қоқыс жинау</w:t>
            </w:r>
          </w:p>
          <w:p>
            <w:pPr>
              <w:spacing w:after="20"/>
              <w:ind w:left="20"/>
              <w:jc w:val="both"/>
            </w:pPr>
            <w:r>
              <w:rPr>
                <w:rFonts w:ascii="Times New Roman"/>
                <w:b w:val="false"/>
                <w:i w:val="false"/>
                <w:color w:val="000000"/>
                <w:sz w:val="20"/>
              </w:rPr>
              <w:t>
Құрылыс қалдықтары мен шіріген қалдықтарды жинау</w:t>
            </w:r>
          </w:p>
          <w:p>
            <w:pPr>
              <w:spacing w:after="20"/>
              <w:ind w:left="20"/>
              <w:jc w:val="both"/>
            </w:pPr>
            <w:r>
              <w:rPr>
                <w:rFonts w:ascii="Times New Roman"/>
                <w:b w:val="false"/>
                <w:i w:val="false"/>
                <w:color w:val="000000"/>
                <w:sz w:val="20"/>
              </w:rPr>
              <w:t>
Қылқалам және өзге де құрылыс қоқыстары сияқты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жасау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картон, қағаз және картон ыдысының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және картон өндірісі</w:t>
            </w:r>
          </w:p>
          <w:p>
            <w:pPr>
              <w:spacing w:after="20"/>
              <w:ind w:left="20"/>
              <w:jc w:val="both"/>
            </w:pPr>
            <w:r>
              <w:rPr>
                <w:rFonts w:ascii="Times New Roman"/>
                <w:b w:val="false"/>
                <w:i w:val="false"/>
                <w:color w:val="000000"/>
                <w:sz w:val="20"/>
              </w:rPr>
              <w:t>
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Гофраланған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тоқыма материалдарының және тығыздалатын гигиеналық сүлгілер, тампондар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ұқсас сыйымдылықтар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оның ішінде алюминий шелектер, банкалар, бөшкелер, жәшіктер, қораптар және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тамақ өнімдеріне арналған консерві банкалары, тубтар, қораптар, жәшіктер, оның ішінде бөшкелер, барабандар, банкалар, жәшіктер және басқа да сыйымдылықтар өндірісі.</w:t>
            </w:r>
          </w:p>
          <w:p>
            <w:pPr>
              <w:spacing w:after="20"/>
              <w:ind w:left="20"/>
              <w:jc w:val="both"/>
            </w:pPr>
            <w:r>
              <w:rPr>
                <w:rFonts w:ascii="Times New Roman"/>
                <w:b w:val="false"/>
                <w:i w:val="false"/>
                <w:color w:val="000000"/>
                <w:sz w:val="20"/>
              </w:rPr>
              <w:t>
Металл қақпақтарды және тығындауға арналған басқа да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пішіндерді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пішіндерді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Қолжуғыштардың крандары мен вентильдерінің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және тазалау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ЛОС-Ем ыдыстары</w:t>
            </w:r>
          </w:p>
          <w:p>
            <w:pPr>
              <w:spacing w:after="20"/>
              <w:ind w:left="20"/>
              <w:jc w:val="both"/>
            </w:pPr>
            <w:r>
              <w:rPr>
                <w:rFonts w:ascii="Times New Roman"/>
                <w:b w:val="false"/>
                <w:i w:val="false"/>
                <w:color w:val="000000"/>
                <w:sz w:val="20"/>
              </w:rPr>
              <w:t>
ЛОС-К жалпы мақсаттағы камералары</w:t>
            </w:r>
          </w:p>
          <w:p>
            <w:pPr>
              <w:spacing w:after="20"/>
              <w:ind w:left="20"/>
              <w:jc w:val="both"/>
            </w:pPr>
            <w:r>
              <w:rPr>
                <w:rFonts w:ascii="Times New Roman"/>
                <w:b w:val="false"/>
                <w:i w:val="false"/>
                <w:color w:val="000000"/>
                <w:sz w:val="20"/>
              </w:rPr>
              <w:t>
ЛОС-П құм тұзағы</w:t>
            </w:r>
          </w:p>
          <w:p>
            <w:pPr>
              <w:spacing w:after="20"/>
              <w:ind w:left="20"/>
              <w:jc w:val="both"/>
            </w:pPr>
            <w:r>
              <w:rPr>
                <w:rFonts w:ascii="Times New Roman"/>
                <w:b w:val="false"/>
                <w:i w:val="false"/>
                <w:color w:val="000000"/>
                <w:sz w:val="20"/>
              </w:rPr>
              <w:t>
ЛОС-Н мұнай ұстағышы</w:t>
            </w:r>
          </w:p>
          <w:p>
            <w:pPr>
              <w:spacing w:after="20"/>
              <w:ind w:left="20"/>
              <w:jc w:val="both"/>
            </w:pPr>
            <w:r>
              <w:rPr>
                <w:rFonts w:ascii="Times New Roman"/>
                <w:b w:val="false"/>
                <w:i w:val="false"/>
                <w:color w:val="000000"/>
                <w:sz w:val="20"/>
              </w:rPr>
              <w:t>
КНС кәріздік сорғы станциясы</w:t>
            </w:r>
          </w:p>
          <w:p>
            <w:pPr>
              <w:spacing w:after="20"/>
              <w:ind w:left="20"/>
              <w:jc w:val="both"/>
            </w:pPr>
            <w:r>
              <w:rPr>
                <w:rFonts w:ascii="Times New Roman"/>
                <w:b w:val="false"/>
                <w:i w:val="false"/>
                <w:color w:val="000000"/>
                <w:sz w:val="20"/>
              </w:rPr>
              <w:t>
ЛОС-Био биологиялық тазарту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және жылжымалы құрам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 техникалық зертханаларда жасалған тіс протездері, көпірлер және т. б. өндірісі</w:t>
            </w:r>
          </w:p>
          <w:p>
            <w:pPr>
              <w:spacing w:after="20"/>
              <w:ind w:left="20"/>
              <w:jc w:val="both"/>
            </w:pPr>
            <w:r>
              <w:rPr>
                <w:rFonts w:ascii="Times New Roman"/>
                <w:b w:val="false"/>
                <w:i w:val="false"/>
                <w:color w:val="000000"/>
                <w:sz w:val="20"/>
              </w:rPr>
              <w:t>
Ортопедиялық құрылғылар мен протездер өндірісі</w:t>
            </w:r>
          </w:p>
          <w:p>
            <w:pPr>
              <w:spacing w:after="20"/>
              <w:ind w:left="20"/>
              <w:jc w:val="both"/>
            </w:pPr>
            <w:r>
              <w:rPr>
                <w:rFonts w:ascii="Times New Roman"/>
                <w:b w:val="false"/>
                <w:i w:val="false"/>
                <w:color w:val="000000"/>
                <w:sz w:val="20"/>
              </w:rPr>
              <w:t>
Көз протездерін жасау</w:t>
            </w:r>
          </w:p>
          <w:p>
            <w:pPr>
              <w:spacing w:after="20"/>
              <w:ind w:left="20"/>
              <w:jc w:val="both"/>
            </w:pPr>
            <w:r>
              <w:rPr>
                <w:rFonts w:ascii="Times New Roman"/>
                <w:b w:val="false"/>
                <w:i w:val="false"/>
                <w:color w:val="000000"/>
                <w:sz w:val="20"/>
              </w:rPr>
              <w:t>
Офтальмологиялық бұйымдар, көруді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p>
            <w:pPr>
              <w:spacing w:after="20"/>
              <w:ind w:left="20"/>
              <w:jc w:val="both"/>
            </w:pPr>
            <w:r>
              <w:rPr>
                <w:rFonts w:ascii="Times New Roman"/>
                <w:b w:val="false"/>
                <w:i w:val="false"/>
                <w:color w:val="000000"/>
                <w:sz w:val="20"/>
              </w:rPr>
              <w:t>
Шприцтер, инелер, катетерлер, канюль және т. б. өндірісі</w:t>
            </w:r>
          </w:p>
          <w:p>
            <w:pPr>
              <w:spacing w:after="20"/>
              <w:ind w:left="20"/>
              <w:jc w:val="both"/>
            </w:pPr>
            <w:r>
              <w:rPr>
                <w:rFonts w:ascii="Times New Roman"/>
                <w:b w:val="false"/>
                <w:i w:val="false"/>
                <w:color w:val="000000"/>
                <w:sz w:val="20"/>
              </w:rPr>
              <w:t>
Стоматологиялық зертханалық пештер өндірісі</w:t>
            </w:r>
          </w:p>
          <w:p>
            <w:pPr>
              <w:spacing w:after="20"/>
              <w:ind w:left="20"/>
              <w:jc w:val="both"/>
            </w:pPr>
            <w:r>
              <w:rPr>
                <w:rFonts w:ascii="Times New Roman"/>
                <w:b w:val="false"/>
                <w:i w:val="false"/>
                <w:color w:val="000000"/>
                <w:sz w:val="20"/>
              </w:rPr>
              <w:t>
Ультрадыбыстық тазалауға арналған зертханалық жабдықтар өндірісі</w:t>
            </w:r>
          </w:p>
          <w:p>
            <w:pPr>
              <w:spacing w:after="20"/>
              <w:ind w:left="20"/>
              <w:jc w:val="both"/>
            </w:pPr>
            <w:r>
              <w:rPr>
                <w:rFonts w:ascii="Times New Roman"/>
                <w:b w:val="false"/>
                <w:i w:val="false"/>
                <w:color w:val="000000"/>
                <w:sz w:val="20"/>
              </w:rPr>
              <w:t>
Зертханалық стерилизаторлар өндірісі</w:t>
            </w:r>
          </w:p>
          <w:p>
            <w:pPr>
              <w:spacing w:after="20"/>
              <w:ind w:left="20"/>
              <w:jc w:val="both"/>
            </w:pPr>
            <w:r>
              <w:rPr>
                <w:rFonts w:ascii="Times New Roman"/>
                <w:b w:val="false"/>
                <w:i w:val="false"/>
                <w:color w:val="000000"/>
                <w:sz w:val="20"/>
              </w:rPr>
              <w:t>
Стоматологиялық құралдар өндірісі</w:t>
            </w:r>
          </w:p>
          <w:p>
            <w:pPr>
              <w:spacing w:after="20"/>
              <w:ind w:left="20"/>
              <w:jc w:val="both"/>
            </w:pPr>
            <w:r>
              <w:rPr>
                <w:rFonts w:ascii="Times New Roman"/>
                <w:b w:val="false"/>
                <w:i w:val="false"/>
                <w:color w:val="000000"/>
                <w:sz w:val="20"/>
              </w:rPr>
              <w:t>
Медициналық термометрлер өндірісі</w:t>
            </w:r>
          </w:p>
          <w:p>
            <w:pPr>
              <w:spacing w:after="20"/>
              <w:ind w:left="20"/>
              <w:jc w:val="both"/>
            </w:pPr>
            <w:r>
              <w:rPr>
                <w:rFonts w:ascii="Times New Roman"/>
                <w:b w:val="false"/>
                <w:i w:val="false"/>
                <w:color w:val="000000"/>
                <w:sz w:val="20"/>
              </w:rPr>
              <w:t>
Зертханалық дистилляторлар, зертханалық центрифугалар өндірісі</w:t>
            </w:r>
          </w:p>
          <w:p>
            <w:pPr>
              <w:spacing w:after="20"/>
              <w:ind w:left="20"/>
              <w:jc w:val="both"/>
            </w:pPr>
            <w:r>
              <w:rPr>
                <w:rFonts w:ascii="Times New Roman"/>
                <w:b w:val="false"/>
                <w:i w:val="false"/>
                <w:color w:val="000000"/>
                <w:sz w:val="20"/>
              </w:rPr>
              <w:t>
Медициналық мақсатта пайдаланылатын өзге де аспаптар, аппараттар мен жабдықтар өндірісі</w:t>
            </w:r>
          </w:p>
          <w:p>
            <w:pPr>
              <w:spacing w:after="20"/>
              <w:ind w:left="20"/>
              <w:jc w:val="both"/>
            </w:pPr>
            <w:r>
              <w:rPr>
                <w:rFonts w:ascii="Times New Roman"/>
                <w:b w:val="false"/>
                <w:i w:val="false"/>
                <w:color w:val="000000"/>
                <w:sz w:val="20"/>
              </w:rPr>
              <w:t>
Операциялық үстелдер, қарау үстелдері, механикалық құрылғылары бар аурухана төсектері, ішіне салынған стоматологиялық жабдықты қоса алғанда, стоматологиялық креслолар сияқты медициналық, хирургиялық, стоматологиялық немесе ветеринариялық жиһаз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 респираторлар және т. б.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мекемелер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жақсарту, оны тасымалдау немесе сақтауды жеңілдету үшін тас көмірді жуу, ірілігі бойынша бөлу, ұсақтау, сығымдау және т. б.</w:t>
            </w:r>
          </w:p>
        </w:tc>
      </w:tr>
    </w:tbl>
    <w:bookmarkStart w:name="z147" w:id="50"/>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50"/>
    <w:bookmarkStart w:name="z148" w:id="51"/>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51"/>
    <w:bookmarkStart w:name="z149" w:id="52"/>
    <w:p>
      <w:pPr>
        <w:spacing w:after="0"/>
        <w:ind w:left="0"/>
        <w:jc w:val="both"/>
      </w:pPr>
      <w:r>
        <w:rPr>
          <w:rFonts w:ascii="Times New Roman"/>
          <w:b w:val="false"/>
          <w:i w:val="false"/>
          <w:color w:val="000000"/>
          <w:sz w:val="28"/>
        </w:rPr>
        <w:t>
      *** Үйінділерден алынған тас көмір.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 қазандағы</w:t>
            </w:r>
            <w:r>
              <w:br/>
            </w:r>
            <w:r>
              <w:rPr>
                <w:rFonts w:ascii="Times New Roman"/>
                <w:b w:val="false"/>
                <w:i w:val="false"/>
                <w:color w:val="000000"/>
                <w:sz w:val="20"/>
              </w:rPr>
              <w:t>№ 628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