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a774" w14:textId="376a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2020 жылғы 9 қыркүйектегі № 561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"2014</w:t>
      </w:r>
      <w:r>
        <w:rPr>
          <w:rFonts w:ascii="Times New Roman"/>
          <w:b w:val="false"/>
          <w:i w:val="false"/>
          <w:color w:val="000000"/>
          <w:sz w:val="28"/>
        </w:rPr>
        <w:t xml:space="preserve"> жылғы </w:t>
      </w:r>
      <w:r>
        <w:rPr>
          <w:rFonts w:ascii="Times New Roman"/>
          <w:b/>
          <w:i w:val="false"/>
          <w:color w:val="000000"/>
          <w:sz w:val="28"/>
        </w:rPr>
        <w:t>12</w:t>
      </w:r>
      <w:r>
        <w:rPr>
          <w:rFonts w:ascii="Times New Roman"/>
          <w:b w:val="false"/>
          <w:i w:val="false"/>
          <w:color w:val="000000"/>
          <w:sz w:val="28"/>
        </w:rPr>
        <w:t xml:space="preserve">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хаттамаға кол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3" w:id="0"/>
    <w:p>
      <w:pPr>
        <w:spacing w:after="0"/>
        <w:ind w:left="0"/>
        <w:jc w:val="left"/>
      </w:pPr>
      <w:r>
        <w:rPr>
          <w:rFonts w:ascii="Times New Roman"/>
          <w:b/>
          <w:i w:val="false"/>
          <w:color w:val="000000"/>
        </w:rPr>
        <w:t xml:space="preserve"> ҚАЗАҚСТАН РЕСПУБЛИКАСЫ ПРЕЗИДЕНТІНІҢ ЖАРЛЫҒЫ</w:t>
      </w:r>
    </w:p>
    <w:bookmarkEnd w:id="0"/>
    <w:bookmarkStart w:name="z1" w:id="1"/>
    <w:p>
      <w:pPr>
        <w:spacing w:after="0"/>
        <w:ind w:left="0"/>
        <w:jc w:val="left"/>
      </w:pPr>
      <w:r>
        <w:rPr>
          <w:rFonts w:ascii="Times New Roman"/>
          <w:b/>
          <w:i w:val="false"/>
          <w:color w:val="000000"/>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хаттамаға қол қою туралы </w:t>
      </w:r>
    </w:p>
    <w:bookmarkEnd w:id="1"/>
    <w:bookmarkStart w:name="z2" w:id="2"/>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8-бабына сәйкес ҚАУЛЫ ЕТЕМІН:</w:t>
      </w:r>
    </w:p>
    <w:bookmarkEnd w:id="2"/>
    <w:p>
      <w:pPr>
        <w:spacing w:after="0"/>
        <w:ind w:left="0"/>
        <w:jc w:val="both"/>
      </w:pPr>
      <w:r>
        <w:rPr>
          <w:rFonts w:ascii="Times New Roman"/>
          <w:b w:val="false"/>
          <w:i w:val="false"/>
          <w:color w:val="000000"/>
          <w:sz w:val="28"/>
        </w:rPr>
        <w:t>
      1. Қоса беріліп отырған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қоргау тәртібі және оны жария еткені үшін жауаптылық туралы келісімге өзгерістер енгізу туралы хаттаманың жобасы мақұлдансын.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Әлихан Асханұлы Смайыловқа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