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71e1" w14:textId="9ca7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 жылғы 22 маусымдағы Кеден одағына мүше мемлекеттердің кеден қызметтерінің Біріккен алқасы туралы шартқа өзгерістер енгізу туралы хаттаманы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28 тамыздағы № 543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"2011 жылғы 22 маусымдағы Кеден одағына мүше мемлекеттердің кеден қызметтерінің Біріккен алқасы туралы шартқа өзгерістер енгізу туралы хаттаманы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жылғы 22 маусымдағы Ксден одағына мүше мемлекеттердің кеден қызметтерінің Біріккен алқасы туралы шартқа өзгерістер енгізу туралы хаттаманы ратификациялау туралы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201</w:t>
      </w:r>
      <w:r>
        <w:rPr>
          <w:rFonts w:ascii="Times New Roman"/>
          <w:b/>
          <w:i w:val="false"/>
          <w:color w:val="000000"/>
          <w:sz w:val="28"/>
        </w:rPr>
        <w:t>1</w:t>
      </w:r>
      <w:r>
        <w:rPr>
          <w:rFonts w:ascii="Times New Roman"/>
          <w:b/>
          <w:i w:val="false"/>
          <w:color w:val="000000"/>
          <w:sz w:val="28"/>
        </w:rPr>
        <w:t xml:space="preserve"> жыл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ы 22 маусымда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ы Кеден ода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ына мүше мемлекеттердің кеден қызметтеріні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Біріккен алқасы туралы шартқа өзгерістер енгізу туралы 2019 жыл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ы 9 тамызда Чолпон-Атада жасал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ан хаттама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