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1d1c" w14:textId="92d1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Банкроттық рәсімін қозғауды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14 шiлдедегi № 443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2020 жылғы 11 мамырдан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Кредиторлар атынан мемлекеттік органдар мен квазимемлекеттік сектор субъектілерінің заңды тұлғаларды және дара кәсіпкерлерді банкрот деп тану туралы сотқа өтініш беруі 2020 жылғы 1 қазанға дейін тоқтатыла тұрсын.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2020 жылғы 11 мамырдан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