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04fc" w14:textId="89e0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Объектілерді ерекше реттеуді және (немесе) қала құрылысы регламентациясын талап ететін объектілерге жатқызу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9 маусымдағы № 363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сәулет, қала құрылысы және құрылыс қызметі туралы" 2001 жылғы 16 шілдедегі Қазақстан Республикасының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4-1-тармағына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облысының Қостанай қаласындағы "Жүк автомобильдерінің жетекші белдемелерінің басты берілістерінің редукторларын шығару зауыты" және "Шойын құю зауыты" объектілері ерекше реттеуді және (немесе) қала құрылысы регламентациясын талап ететін объектілерге жатқызылсын.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Индустрия және инфрақұрылымдық даму министрлігі заңнамада белгіленген тәртіппен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