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dad5" w14:textId="1bed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өсуді қалпына келтіру жөніндегі 2021 жылдың соңына дейінгі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2020 жылғы 20 мамырдағы № 307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17.04.2021 </w:t>
      </w:r>
      <w:r>
        <w:rPr>
          <w:rFonts w:ascii="Times New Roman"/>
          <w:b w:val="false"/>
          <w:i w:val="false"/>
          <w:color w:val="ff0000"/>
          <w:sz w:val="28"/>
        </w:rPr>
        <w:t>№ 250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Елдің әлеуметтік-экономикалық тұрақтылығын сақтау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өсуді қалпына келтіру жөніндегі 2021 жылдың соңына дейінгі кешенді </w:t>
      </w:r>
      <w:r>
        <w:rPr>
          <w:rFonts w:ascii="Times New Roman"/>
          <w:b w:val="false"/>
          <w:i w:val="false"/>
          <w:color w:val="000000"/>
          <w:sz w:val="28"/>
        </w:rPr>
        <w:t>жоспар</w:t>
      </w:r>
      <w:r>
        <w:rPr>
          <w:rFonts w:ascii="Times New Roman"/>
          <w:b w:val="false"/>
          <w:i w:val="false"/>
          <w:color w:val="000000"/>
          <w:sz w:val="28"/>
        </w:rPr>
        <w:t xml:space="preserve"> (бұдан әрі – Кешенді жоспар)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17.04.2021 </w:t>
      </w:r>
      <w:r>
        <w:rPr>
          <w:rFonts w:ascii="Times New Roman"/>
          <w:b w:val="false"/>
          <w:i w:val="false"/>
          <w:color w:val="000000"/>
          <w:sz w:val="28"/>
        </w:rPr>
        <w:t>№ 250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Кешенді жоспарды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5-күніне дейін Қазақстан Республикасының Ұлттық экономика министрлігіне Кешенді жоспардың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тоқсан сайын, есепті тоқсаннан кейінгі айдың 15-күніне дейін Қазақстан Республикасының Үкіметіне Кешенді жоспардың орындалу барысы туралы жиынтық ақпарат берсін. </w:t>
      </w:r>
    </w:p>
    <w:bookmarkEnd w:id="5"/>
    <w:bookmarkStart w:name="z7" w:id="6"/>
    <w:p>
      <w:pPr>
        <w:spacing w:after="0"/>
        <w:ind w:left="0"/>
        <w:jc w:val="both"/>
      </w:pPr>
      <w:r>
        <w:rPr>
          <w:rFonts w:ascii="Times New Roman"/>
          <w:b w:val="false"/>
          <w:i w:val="false"/>
          <w:color w:val="000000"/>
          <w:sz w:val="28"/>
        </w:rPr>
        <w:t>
      4. Осы Кешенді жоспардың орындалуын бақылау және үйлестіру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мамырдағы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Экономикалық өсуді қалпына келтіру жөніндегі 2021 жылдың соңына дейінгі кешенді жоспар</w:t>
      </w:r>
    </w:p>
    <w:bookmarkEnd w:id="8"/>
    <w:p>
      <w:pPr>
        <w:spacing w:after="0"/>
        <w:ind w:left="0"/>
        <w:jc w:val="both"/>
      </w:pPr>
      <w:r>
        <w:rPr>
          <w:rFonts w:ascii="Times New Roman"/>
          <w:b w:val="false"/>
          <w:i w:val="false"/>
          <w:color w:val="ff0000"/>
          <w:sz w:val="28"/>
        </w:rPr>
        <w:t xml:space="preserve">
      Ескерту. Жоспардың тақырыбы жаңа редакцияда - ҚР Үкіметінің 17.04.2021 </w:t>
      </w:r>
      <w:r>
        <w:rPr>
          <w:rFonts w:ascii="Times New Roman"/>
          <w:b w:val="false"/>
          <w:i w:val="false"/>
          <w:color w:val="ff0000"/>
          <w:sz w:val="28"/>
        </w:rPr>
        <w:t>№ 250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Жоспарға өзгеріс енгізілді - ҚР Үкіметінің 17.04.2021 </w:t>
      </w:r>
      <w:r>
        <w:rPr>
          <w:rFonts w:ascii="Times New Roman"/>
          <w:b w:val="false"/>
          <w:i w:val="false"/>
          <w:color w:val="000000"/>
          <w:sz w:val="28"/>
        </w:rPr>
        <w:t>№ 250</w:t>
      </w:r>
      <w:r>
        <w:rPr>
          <w:rFonts w:ascii="Times New Roman"/>
          <w:b w:val="false"/>
          <w:i w:val="false"/>
          <w:color w:val="000000"/>
          <w:sz w:val="28"/>
        </w:rPr>
        <w:t xml:space="preserve">; 11.06.2021 </w:t>
      </w:r>
      <w:r>
        <w:rPr>
          <w:rFonts w:ascii="Times New Roman"/>
          <w:b w:val="false"/>
          <w:i w:val="false"/>
          <w:color w:val="000000"/>
          <w:sz w:val="28"/>
        </w:rPr>
        <w:t>№ 400</w:t>
      </w:r>
      <w:r>
        <w:rPr>
          <w:rFonts w:ascii="Times New Roman"/>
          <w:b w:val="false"/>
          <w:i w:val="false"/>
          <w:color w:val="000000"/>
          <w:sz w:val="28"/>
        </w:rPr>
        <w:t xml:space="preserve"> қаулыларымен.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4773"/>
        <w:gridCol w:w="790"/>
        <w:gridCol w:w="1480"/>
        <w:gridCol w:w="4326"/>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Инвестиция тарту</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кредитор ретінде екінші деңгейдегі бірнеше банк қатысатын және қарыз алушының кредиттік тәуекелі бойынша бірлесіп жауапты болатын синдикатталған кредит тетіктерін дамыту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 ҰЭМ, Қаржымині, ҰБ (келісу бойынша),</w:t>
            </w:r>
          </w:p>
          <w:p>
            <w:pPr>
              <w:spacing w:after="20"/>
              <w:ind w:left="20"/>
              <w:jc w:val="both"/>
            </w:pPr>
            <w:r>
              <w:rPr>
                <w:rFonts w:ascii="Times New Roman"/>
                <w:b w:val="false"/>
                <w:i w:val="false"/>
                <w:color w:val="000000"/>
                <w:sz w:val="20"/>
              </w:rPr>
              <w:t>
 "Бәйтерек" ҰБХ"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нормативтік құқықтық актілерге жекешелендіру процесінің мемлекет үшін тиімділігін арттыру бөлігінде өзгерістер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Әділетмині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жобалар үшін инвестициялық заңнаманың тұрақтылығын қамтамасыз ету бойынша ұсыныстар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Елдік инвестициялық бағдарламаларды қалыптастыру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СИМ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Басымдығы және тұтастай экономикаға әлеуетті әсері негізінде әрбір инвесторға нақты қолдау шараларын әзірлей отырып, ірі инвестициялық жобалар үшін жеке іске асыру жоспарларын қалыптастыру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ИИДМ, АШМ, ЭМ, СИМ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беруге жататын мемлекеттік меншік және квазимемлекеттік сектор объектілерінің тізбесін кеңейту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инвестицияларды тарту және қор нарығын дамыту үшін АХҚО әлеуетін пайдалануды жандандыру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АХҚО (келісу бойынша), ИИДМ, АШМ, СІМ, "Самұрық-Қазына" ҰӘҚ" АҚ </w:t>
            </w:r>
          </w:p>
          <w:p>
            <w:pPr>
              <w:spacing w:after="20"/>
              <w:ind w:left="20"/>
              <w:jc w:val="both"/>
            </w:pPr>
            <w:r>
              <w:rPr>
                <w:rFonts w:ascii="Times New Roman"/>
                <w:b w:val="false"/>
                <w:i w:val="false"/>
                <w:color w:val="000000"/>
                <w:sz w:val="20"/>
              </w:rPr>
              <w:t>
(келісу бойынша), "Kazakh Invest" ҰК" АҚ (келісу бойынша), "Бәйтерек" ҰБХ" АҚ (келісу бойынша), "ҚазАгро" ҰБХ"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кәсіпкерлердің АХҚО-ның ағылшын құқығын және арбитражын пайдалануға қол жеткізуін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w:t>
            </w:r>
          </w:p>
          <w:p>
            <w:pPr>
              <w:spacing w:after="20"/>
              <w:ind w:left="20"/>
              <w:jc w:val="both"/>
            </w:pPr>
            <w:r>
              <w:rPr>
                <w:rFonts w:ascii="Times New Roman"/>
                <w:b w:val="false"/>
                <w:i w:val="false"/>
                <w:color w:val="000000"/>
                <w:sz w:val="20"/>
              </w:rPr>
              <w:t xml:space="preserve">
(келісу бойынша), ҰЭМ, </w:t>
            </w:r>
          </w:p>
          <w:p>
            <w:pPr>
              <w:spacing w:after="20"/>
              <w:ind w:left="20"/>
              <w:jc w:val="both"/>
            </w:pPr>
            <w:r>
              <w:rPr>
                <w:rFonts w:ascii="Times New Roman"/>
                <w:b w:val="false"/>
                <w:i w:val="false"/>
                <w:color w:val="000000"/>
                <w:sz w:val="20"/>
              </w:rPr>
              <w:t xml:space="preserve">
"Атамекен" ҰКП </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xml:space="preserve">
СІМ, ИИДМ, АШМ, "Kazakh Invest" ҰК" АҚ (келісу бойынша), "Самұрық-Қазына" ҰӘҚ" АҚ </w:t>
            </w:r>
          </w:p>
          <w:p>
            <w:pPr>
              <w:spacing w:after="20"/>
              <w:ind w:left="20"/>
              <w:jc w:val="both"/>
            </w:pPr>
            <w:r>
              <w:rPr>
                <w:rFonts w:ascii="Times New Roman"/>
                <w:b w:val="false"/>
                <w:i w:val="false"/>
                <w:color w:val="000000"/>
                <w:sz w:val="20"/>
              </w:rPr>
              <w:t xml:space="preserve">
(келісу бойынша), "Бәйтерек" ҰБХ" АҚ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xml:space="preserve">
"ҚазАгро" ҰБХ" АҚ </w:t>
            </w:r>
          </w:p>
          <w:p>
            <w:pPr>
              <w:spacing w:after="20"/>
              <w:ind w:left="20"/>
              <w:jc w:val="both"/>
            </w:pPr>
            <w:r>
              <w:rPr>
                <w:rFonts w:ascii="Times New Roman"/>
                <w:b w:val="false"/>
                <w:i w:val="false"/>
                <w:color w:val="000000"/>
                <w:sz w:val="20"/>
              </w:rPr>
              <w:t>
(келісу бойынша), "Kazakh Export" ЭСК"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компанияларға тиесілі жекелеген құрылымдарды шетелдік юрисдикциялардан АХҚО-ға кезең-кезеңмен ауыстыру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w:t>
            </w:r>
          </w:p>
          <w:p>
            <w:pPr>
              <w:spacing w:after="20"/>
              <w:ind w:left="20"/>
              <w:jc w:val="both"/>
            </w:pPr>
            <w:r>
              <w:rPr>
                <w:rFonts w:ascii="Times New Roman"/>
                <w:b w:val="false"/>
                <w:i w:val="false"/>
                <w:color w:val="000000"/>
                <w:sz w:val="20"/>
              </w:rPr>
              <w:t xml:space="preserve">
(келісу бойынша), ҰЭМ, ИИДМ, АШМ, АҚДМ, "Самұрық-Қазына" ҰӘҚ" АҚ </w:t>
            </w:r>
          </w:p>
          <w:p>
            <w:pPr>
              <w:spacing w:after="20"/>
              <w:ind w:left="20"/>
              <w:jc w:val="both"/>
            </w:pPr>
            <w:r>
              <w:rPr>
                <w:rFonts w:ascii="Times New Roman"/>
                <w:b w:val="false"/>
                <w:i w:val="false"/>
                <w:color w:val="000000"/>
                <w:sz w:val="20"/>
              </w:rPr>
              <w:t xml:space="preserve">
(келісу бойынша), "Бәйтерек" ҰБХ" АҚ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xml:space="preserve">
"ҚазАгро" ҰБХ" АҚ </w:t>
            </w:r>
          </w:p>
          <w:p>
            <w:pPr>
              <w:spacing w:after="20"/>
              <w:ind w:left="20"/>
              <w:jc w:val="both"/>
            </w:pPr>
            <w:r>
              <w:rPr>
                <w:rFonts w:ascii="Times New Roman"/>
                <w:b w:val="false"/>
                <w:i w:val="false"/>
                <w:color w:val="000000"/>
                <w:sz w:val="20"/>
              </w:rPr>
              <w:t xml:space="preserve">
(келісу бойынша), "Зерде" ҰИХ"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инвестициялық салықтық резиденттігі бағдарламасын ілгерілетуді күшейту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СІМ, АХҚО </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АХҚО-ның 2025 жылға дейінгі жаңа стратегиясын бекіту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ҰБ (келісу бойынша), ҰЭМ, АХҚО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маңызды жобалар үшін ннженерлік инфрақұрылым жүргізуге инвестордың шығындарын өтеу тетігін енгізу мүмкіндігін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Қаржымині, ҰЭМ, ИИДМ,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Нақты сектор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Агроөнеркәсіп кешені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қолхаттар туралы" Заң жобасын қарастыру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ҰЭМ, Әділетмині,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кепілді сатып алу практикасын енгізу:</w:t>
            </w:r>
          </w:p>
          <w:p>
            <w:pPr>
              <w:spacing w:after="20"/>
              <w:ind w:left="20"/>
              <w:jc w:val="both"/>
            </w:pPr>
            <w:r>
              <w:rPr>
                <w:rFonts w:ascii="Times New Roman"/>
                <w:b w:val="false"/>
                <w:i w:val="false"/>
                <w:color w:val="000000"/>
                <w:sz w:val="20"/>
              </w:rPr>
              <w:t>
- "Азық-түлік келісім-шарт корпорациясы" ҰК" АҚ оператор ретінде сатып алатын қызметтердің түрлерін кеңейту;</w:t>
            </w:r>
          </w:p>
          <w:p>
            <w:pPr>
              <w:spacing w:after="20"/>
              <w:ind w:left="20"/>
              <w:jc w:val="both"/>
            </w:pPr>
            <w:r>
              <w:rPr>
                <w:rFonts w:ascii="Times New Roman"/>
                <w:b w:val="false"/>
                <w:i w:val="false"/>
                <w:color w:val="000000"/>
                <w:sz w:val="20"/>
              </w:rPr>
              <w:t xml:space="preserve">
- екінші деңгейдегі банктерді пруденциялық реттеу шеңберінде тұрақты кепіл ретінде өнімді кепілді сатып алу шарттарын тану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 жылғы 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 жылғы қазан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ҰЭМ, </w:t>
            </w:r>
          </w:p>
          <w:p>
            <w:pPr>
              <w:spacing w:after="20"/>
              <w:ind w:left="20"/>
              <w:jc w:val="both"/>
            </w:pPr>
            <w:r>
              <w:rPr>
                <w:rFonts w:ascii="Times New Roman"/>
                <w:b w:val="false"/>
                <w:i w:val="false"/>
                <w:color w:val="000000"/>
                <w:sz w:val="20"/>
              </w:rPr>
              <w:t xml:space="preserve">
ҰБ (келісу бойынша),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сараптамадан өтетін қуаты 1500 шартты мал басына дейінгі мал шаруашылығы объектілерін салу кезінде міндетті мемлекеттік сараптамадан өткізуді алып тастау бөлігінде ЖСҚ сараптамадан өткізу рәсімдерін жеңілдету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 жүктеу мақсатында нормативтік құқықтық актілерге қайта өңдеуге тапсырылған май тұқымдарын субсидиялау мүмкіндігін көздейтін толықтырулар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ӘМАТ-қа белгіленген рұқсат етілген және шекті бағаларды әкімшілендіру талаптары мен рәсімдерін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АШМ, ҰЭМ,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өңірде аграрлық өнімді үнемі сатып алуды және өткізуді, оқыту мен агроқұзыреттілікті арттыру жүйесін ретке келтіре отырып, ауылда кооперациялық тізбекті дамыту бойынша "алқаптан сөреге дейін" пилоттық жобасын іске қосу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"Атамекен" ҰКП </w:t>
            </w:r>
          </w:p>
          <w:p>
            <w:pPr>
              <w:spacing w:after="20"/>
              <w:ind w:left="20"/>
              <w:jc w:val="both"/>
            </w:pPr>
            <w:r>
              <w:rPr>
                <w:rFonts w:ascii="Times New Roman"/>
                <w:b w:val="false"/>
                <w:i w:val="false"/>
                <w:color w:val="000000"/>
                <w:sz w:val="20"/>
              </w:rPr>
              <w:t xml:space="preserve">
(келісу бойынша), Қаржымині, ҰЭМ, СИМ, "ҚазАгро" ҰБХ" АҚ </w:t>
            </w:r>
          </w:p>
          <w:p>
            <w:pPr>
              <w:spacing w:after="20"/>
              <w:ind w:left="20"/>
              <w:jc w:val="both"/>
            </w:pPr>
            <w:r>
              <w:rPr>
                <w:rFonts w:ascii="Times New Roman"/>
                <w:b w:val="false"/>
                <w:i w:val="false"/>
                <w:color w:val="000000"/>
                <w:sz w:val="20"/>
              </w:rPr>
              <w:t xml:space="preserve">
(келісу бойынша), "Бәйтерек" ҰБХ" АҚ </w:t>
            </w:r>
          </w:p>
          <w:p>
            <w:pPr>
              <w:spacing w:after="20"/>
              <w:ind w:left="20"/>
              <w:jc w:val="both"/>
            </w:pPr>
            <w:r>
              <w:rPr>
                <w:rFonts w:ascii="Times New Roman"/>
                <w:b w:val="false"/>
                <w:i w:val="false"/>
                <w:color w:val="000000"/>
                <w:sz w:val="20"/>
              </w:rPr>
              <w:t xml:space="preserve">
(келісу бойынша), "ҰАҒБО" КеАҚ (келісу бойынша),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кепілдік беру құралдарын пайдалана отырып, "ҚазАгро "ҰБХ" АҚ желісі бойынша жылдық 6% мөлшерлеме бойынша ауыл шаруашылығы өндірушілеріне жеңілдікті микрокредит беру тетігін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Қаржымині, ҰЭМ, "ҚазАгро" ҰБХ" АҚ </w:t>
            </w:r>
          </w:p>
          <w:p>
            <w:pPr>
              <w:spacing w:after="20"/>
              <w:ind w:left="20"/>
              <w:jc w:val="both"/>
            </w:pPr>
            <w:r>
              <w:rPr>
                <w:rFonts w:ascii="Times New Roman"/>
                <w:b w:val="false"/>
                <w:i w:val="false"/>
                <w:color w:val="000000"/>
                <w:sz w:val="20"/>
              </w:rPr>
              <w:t xml:space="preserve">
(келісу бойынша), "Атамекен" ҰКП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xml:space="preserve">
"Даму" КДҚ" АҚ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Оффтейк-келісім шарттар құралын енгізу және қаржылық жағдайы ТЖ енгізу нәтижесінде нашарлаған ауыл шаруашылығы тауарын өндірушілер үшін "ҚазАгро" ҰБХ" АҚ кредиттері бойынша берешекті қайта құрылымдау жолымен агроөнеркәсіптік кешенді қаржыландыру тетіктерін кеңейту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"ҚазАгро" ҰБХ"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 алқаптарын кеңейту және түсімділік пен жалпы жинауды ұлғайту </w:t>
            </w:r>
          </w:p>
          <w:p>
            <w:pPr>
              <w:spacing w:after="20"/>
              <w:ind w:left="20"/>
              <w:jc w:val="both"/>
            </w:pPr>
            <w:r>
              <w:rPr>
                <w:rFonts w:ascii="Times New Roman"/>
                <w:b w:val="false"/>
                <w:i w:val="false"/>
                <w:color w:val="000000"/>
                <w:sz w:val="20"/>
              </w:rPr>
              <w:t>
</w:t>
            </w:r>
            <w:r>
              <w:rPr>
                <w:rFonts w:ascii="Times New Roman"/>
                <w:b w:val="false"/>
                <w:i/>
                <w:color w:val="000000"/>
                <w:sz w:val="20"/>
              </w:rPr>
              <w:t>Дақылдар бойынша: майлы дақылдар – 122,2 мың га, қарақұмық – 30,9 мың га, жемшөптік дақылдар – 308,6 мың га, көкөніс-бақша дақылдары – 11,5 мың га.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 әкімдері, "ҚазАгро" ҰБХ"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кеден органдарының қазақстандық кәсіпорындарды шошқа етін экспорттау бойынша импорттаушылар тізіліміне енгізу туралы шешім қабылдауын жеделдетуге жәрдемдесу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СИМ, "Атамекен" ҰКП </w:t>
            </w:r>
          </w:p>
          <w:p>
            <w:pPr>
              <w:spacing w:after="20"/>
              <w:ind w:left="20"/>
              <w:jc w:val="both"/>
            </w:pPr>
            <w:r>
              <w:rPr>
                <w:rFonts w:ascii="Times New Roman"/>
                <w:b w:val="false"/>
                <w:i w:val="false"/>
                <w:color w:val="000000"/>
                <w:sz w:val="20"/>
              </w:rPr>
              <w:t>
(келісу бойынша),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 үшін жиынтықтаушы бұйымдар мен қосалқы бөлшектерге кедендік баждарды 2020 жылдың соңына дейін нөлге теңестіру мәселесін ЕАЭО-мен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дейін ауыл шаруашылығы қайта өңдеу саласы үшін бірқатар шикізат тауарларына (кондитерлік, шырын өндірушілер және басқалар) кедендік баждарды нөлге теңестіру мәселесін ЕАЭО-мен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ҚХР кеден органдарының ҚХР-ға салқындатылған ет пен ішек-бауырды импорттаушылар тізіліміне қазақстандық кәсіпорындарды қосу туралы шешім қабылдауын тездетуге жәрдемдесу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СИМ, СІМ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квоталар көлемінің 50 %-ын етті қайта өңдеуші кәсіпорындардың пайдасына бөлу мәселесін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(жинақтау), АШМ, ИИДМ,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жұмыстарына 2 жылға дейін бюджеттік кредиттеуді ұсыну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қауіпсіздігін арттыру және азық-түлік тауарларын тұтынуда импорт үлесін 2021 жылы 16 %-ға дейін азайту бойынша шаралар қабылдау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СИМ, "Даму" КДҚ" АҚ (келісу бойынша),  "Самұрық-Қазына" ҰӘҚ" АҚ (келісу бойынша), "Бәйтерек" ҰБХ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қант өндірістерін жаңғырту</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ИИДМ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мамыр-маусымда мұнай өндіруді жоспарлы 10,9 млн. тоннадан 9,6 млн. тоннаға дейін 1,3 млн. тоннаға қысқарта отырып, ірі және орта кәсіпорындар бойынша жоспарлы көрсеткіштерді қайта қарау </w:t>
            </w:r>
            <w:r>
              <w:rPr>
                <w:rFonts w:ascii="Times New Roman"/>
                <w:b w:val="false"/>
                <w:i/>
                <w:color w:val="000000"/>
                <w:sz w:val="20"/>
              </w:rPr>
              <w:t xml:space="preserve">("Көмірсутектерін барлау және өндіру жөніндегі операцияларды жүргізу үшін жер қойнауы </w:t>
            </w:r>
            <w:r>
              <w:rPr>
                <w:rFonts w:ascii="Times New Roman"/>
                <w:b w:val="false"/>
                <w:i/>
                <w:color w:val="000000"/>
                <w:sz w:val="20"/>
              </w:rPr>
              <w:t>учаскелерін пайдалануға уақытша шектеулерді енгізу туралы" ҚР Үкіметі қаулысының жобасы)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газды қайта өңдеуді дамыту бағдарламаларының негізінде осындай жер қойнауын пайдаланушылар жұмыс орындарын, әлеуметтік міндеттемелерді, бюджетке төлемдерді және басқаларын сақтаған жағдайда шикі газды кәдеге жарату инфрақұрылымының болмауына байланысты мұнайдың қосымша көлемін өндіруге шектеуі бар жер қойнауын пайдаланушылар үшін алауларда шикі газды жағуға 2020-2021 жылдарға рұқсат беру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ЭГТРМ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жүктемені төмендету және рұқсат беру құжаттарын алуды жеделдету мақсатында талаптарды оңтайландыру тұрғысынан көмірсутектер саласындағы біліктілік талаптарын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Босаған қаражатты еңбекақы төлеуге жіберу шартымен жер қойнауын пайдаланушылардың әлеуметтік-инвестициялық жобаларды және ҒЗТКЖ-ны іске асыруға арналған аударымдарын 2020 жылдың соңына дейін тоқтату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бекітілген тәртіпке сәйкес рентабельділігі төмен кен орындары үшін пайдалы қазбаларды өндіруге салынатын салық мөлшерлемелерін төмендету тәртібін қолдануға өтініштерді қарауды жеделдету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1 шілдеден бастап тауарлық газдың шекті көтерме бағасын жыл сайын өсірмей </w:t>
            </w:r>
            <w:r>
              <w:rPr>
                <w:rFonts w:ascii="Times New Roman"/>
                <w:b w:val="false"/>
                <w:i/>
                <w:color w:val="000000"/>
                <w:sz w:val="20"/>
              </w:rPr>
              <w:t xml:space="preserve">(15%-тен артық емес), </w:t>
            </w:r>
            <w:r>
              <w:rPr>
                <w:rFonts w:ascii="Times New Roman"/>
                <w:b w:val="false"/>
                <w:i w:val="false"/>
                <w:color w:val="000000"/>
                <w:sz w:val="20"/>
              </w:rPr>
              <w:t xml:space="preserve">ағымдағы деңгейде тежеу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СИМ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Өңдеу өнеркәсібі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өңдеуші кәсіпорындарға, оның ішінде өндірушілердің кеңейтілген міндеттемелері шеңберінде жиналатын қаражат есебінен 3%-тен аспайтын мөлшерлемемен қолжетімді кредит беруді қамтамасыз етуге бағытталған Өнеркәсіпті дамыту қорын құру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ҰЭМ, ЦДИАӨМ, ЭГТРМ, "Бәйтерек" ҰБХ"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квазимемлекеттік сектор мен жер қойнауын пайдаланушылардың сатып алуларында өңдеу өнеркәсібінің кәсіпорындарымен оффтейк келісімшарттар жасасу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ЭМ, ҰЭМ, "Атамекен" ҰКП </w:t>
            </w:r>
          </w:p>
          <w:p>
            <w:pPr>
              <w:spacing w:after="20"/>
              <w:ind w:left="20"/>
              <w:jc w:val="both"/>
            </w:pPr>
            <w:r>
              <w:rPr>
                <w:rFonts w:ascii="Times New Roman"/>
                <w:b w:val="false"/>
                <w:i w:val="false"/>
                <w:color w:val="000000"/>
                <w:sz w:val="20"/>
              </w:rPr>
              <w:t xml:space="preserve">
(келісу бойынша), "Самұрық-Қазына" ҰӘҚ" АҚ </w:t>
            </w:r>
          </w:p>
          <w:p>
            <w:pPr>
              <w:spacing w:after="20"/>
              <w:ind w:left="20"/>
              <w:jc w:val="both"/>
            </w:pPr>
            <w:r>
              <w:rPr>
                <w:rFonts w:ascii="Times New Roman"/>
                <w:b w:val="false"/>
                <w:i w:val="false"/>
                <w:color w:val="000000"/>
                <w:sz w:val="20"/>
              </w:rPr>
              <w:t xml:space="preserve">
(келісу бойынша)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институттарының сенімділік өлшемдеріне жауап беретін компаниялармен (мемлекеттік компаниялар, ірі жер қойнауын пайдаланушылар, ТҰК және т.б.) жасалатын ұзақ мерзімді шарттарды/оффтейк келісім шарттарды "тұрақты кепіл" ретінде қабылдау мүмкіндігін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w:t>
            </w:r>
          </w:p>
          <w:p>
            <w:pPr>
              <w:spacing w:after="20"/>
              <w:ind w:left="20"/>
              <w:jc w:val="both"/>
            </w:pPr>
            <w:r>
              <w:rPr>
                <w:rFonts w:ascii="Times New Roman"/>
                <w:b w:val="false"/>
                <w:i w:val="false"/>
                <w:color w:val="000000"/>
                <w:sz w:val="20"/>
              </w:rPr>
              <w:t xml:space="preserve">
(келісу бойынша), "ҚазАгро" ҰБХ"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арналған ИИДМБ-да көзделген қаражат шеңберінде жоғары бөліністі өнім өндірушілер үшін экспорт кезінде көлік шығындарын 80%-ке дейін өтеуді ұлғайту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және интеграция министрнің бұйрығы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кредит беру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ИИДМ, АШМ, "Бәйтерек" ҰБХ" АҚ </w:t>
            </w:r>
          </w:p>
          <w:p>
            <w:pPr>
              <w:spacing w:after="20"/>
              <w:ind w:left="20"/>
              <w:jc w:val="both"/>
            </w:pPr>
            <w:r>
              <w:rPr>
                <w:rFonts w:ascii="Times New Roman"/>
                <w:b w:val="false"/>
                <w:i w:val="false"/>
                <w:color w:val="000000"/>
                <w:sz w:val="20"/>
              </w:rPr>
              <w:t xml:space="preserve">
(келісу бойынша), "KazakhExport" ЭСК"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бағдарламалар бойынша шоғырланудың ағымдағы деңгейін 40%-тен 60-70%-ке дейін арттыруды қамтамасыз ету, оның ішінде бизнесті қолдау және дамыту бағдарламаларына қатысатын, сондай-ақ мемлекеттік сатып алу туралы тиісті шарттарды орындайтын кәсіпкерлер үшін тиісті міндеттемелерді енгізу есебінен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"Бәйтерек" ҰБХ" АҚ </w:t>
            </w:r>
          </w:p>
          <w:p>
            <w:pPr>
              <w:spacing w:after="20"/>
              <w:ind w:left="20"/>
              <w:jc w:val="both"/>
            </w:pPr>
            <w:r>
              <w:rPr>
                <w:rFonts w:ascii="Times New Roman"/>
                <w:b w:val="false"/>
                <w:i w:val="false"/>
                <w:color w:val="000000"/>
                <w:sz w:val="20"/>
              </w:rPr>
              <w:t xml:space="preserve">
(келісу бойынша),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өндірісті ынталандыру қажеттігін ескере отырып, ауыл шаруашылығы техникасын сатып алу кезінде инвестициялық субсидиялау тетігін жетілдіру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 ұзақ мерзімді жобаларды іске асыру үшін "Қазақстанның даму банкі" АҚ қосымша капиталдандыру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p>
            <w:pPr>
              <w:spacing w:after="20"/>
              <w:ind w:left="20"/>
              <w:jc w:val="both"/>
            </w:pPr>
            <w:r>
              <w:rPr>
                <w:rFonts w:ascii="Times New Roman"/>
                <w:b w:val="false"/>
                <w:i w:val="false"/>
                <w:color w:val="000000"/>
                <w:sz w:val="20"/>
              </w:rPr>
              <w:t xml:space="preserve">
(келісу бойынша), Қаржымині, ИИДМ, "ҚДБ"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субъектілеріне жеңілдікті кредит беру бағдарламасы шеңберінде қосымша шаралар қарастыру:</w:t>
            </w:r>
          </w:p>
          <w:p>
            <w:pPr>
              <w:spacing w:after="20"/>
              <w:ind w:left="20"/>
              <w:jc w:val="both"/>
            </w:pPr>
            <w:r>
              <w:rPr>
                <w:rFonts w:ascii="Times New Roman"/>
                <w:b w:val="false"/>
                <w:i w:val="false"/>
                <w:color w:val="000000"/>
                <w:sz w:val="20"/>
              </w:rPr>
              <w:t>
- қызметін өңдеуші өнеркәсіптің жекелеген салаларында жүзеге асыратын ірі кәсіпкерлік субъектілерін қаржыландыруға 200 млрд. теңгеден аспайтын сомада лимит енгізу;</w:t>
            </w:r>
          </w:p>
          <w:p>
            <w:pPr>
              <w:spacing w:after="20"/>
              <w:ind w:left="20"/>
              <w:jc w:val="both"/>
            </w:pPr>
            <w:r>
              <w:rPr>
                <w:rFonts w:ascii="Times New Roman"/>
                <w:b w:val="false"/>
                <w:i w:val="false"/>
                <w:color w:val="000000"/>
                <w:sz w:val="20"/>
              </w:rPr>
              <w:t>
- лимит таусылған және ШОБ субъектілері тарапынан қосымша қажеттілік болған жағдайда Бағдарлама шеңберінде ШОБ субъектілерін қаржыландыру көлемі кеңейтілуі мүмкін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p>
            <w:pPr>
              <w:spacing w:after="20"/>
              <w:ind w:left="20"/>
              <w:jc w:val="both"/>
            </w:pPr>
            <w:r>
              <w:rPr>
                <w:rFonts w:ascii="Times New Roman"/>
                <w:b w:val="false"/>
                <w:i w:val="false"/>
                <w:color w:val="000000"/>
                <w:sz w:val="20"/>
              </w:rPr>
              <w:t xml:space="preserve">
(келісу бойынша), ҰЭМ, Қаржымині,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 белгілей отырып және қарсы міндеттемелерді енгізе отырып, өңдеу өнеркәсібінің ірі субъектілерін "Бизнестің жол картасы-2025" бағдарламасына енгізу мүмкіндігін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АШМ, ИИДМ, "Даму" КДҚ" АҚ </w:t>
            </w:r>
          </w:p>
          <w:p>
            <w:pPr>
              <w:spacing w:after="20"/>
              <w:ind w:left="20"/>
              <w:jc w:val="both"/>
            </w:pPr>
            <w:r>
              <w:rPr>
                <w:rFonts w:ascii="Times New Roman"/>
                <w:b w:val="false"/>
                <w:i w:val="false"/>
                <w:color w:val="000000"/>
                <w:sz w:val="20"/>
              </w:rPr>
              <w:t>
(келісу бойынша),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қаржыландыру (құю өндірісі, автомобиль шиналарын, автокөлік құралдарын жасау, көлік құралдары үшін металл жинақтаушыларды шығару) арқылы экспорттық әлеуеті бар өңдеу өнеркәсібінде өндірістерді құру жөніндегі жобаларды іске асыру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Қаржымині, "Бәйтерек" ҰБХ" АҚ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"ҚДБ-Лизинг"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цементтің жекелеген түрлерін әкелуге  6 ай мерзімге тыйым салуды енгізу</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СИМ,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 өндірісіне арналған фармацевтикалық  субстанциялар мен ингредиенттер үшін кедендік әкелу баждарын нөлге түсіру жөнінде ұсыныстар дайындау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ДСМ,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өнеркәсіптің дайын өнімдерін өндіруге арналған шикізат пен жиынтықтаушыларға  (фурнитура, бояуыштар, маталар, жіптер және басқалары) кедендік әкелу баждарын нөлге түсіру жөнінде ұсыныстар дайындау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Кинокөрсетілімдерді жабдықтау үшін кедендік баж мөлшерлемесін нөлге түсіру жөнінде ұсыныстар дайындау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Заңнамалық актілерге АЭА қызметін жетілдіру мәселелері бойынша түзетулер енгізу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ҰЭМ, Қаржымині, АШМ, ЭМ, Әділетмині, Еңбекмині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Құрылыс</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мемлекеттік бағдарламасына ҚТҮҚЖБ арқылы "5-10-20" пилоттық жобасын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ҰБ </w:t>
            </w:r>
          </w:p>
          <w:p>
            <w:pPr>
              <w:spacing w:after="20"/>
              <w:ind w:left="20"/>
              <w:jc w:val="both"/>
            </w:pPr>
            <w:r>
              <w:rPr>
                <w:rFonts w:ascii="Times New Roman"/>
                <w:b w:val="false"/>
                <w:i w:val="false"/>
                <w:color w:val="000000"/>
                <w:sz w:val="20"/>
              </w:rPr>
              <w:t xml:space="preserve">
(келісу бойынша), "Бәйтерек" ҰБХ"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"ҚТҮҚЖБ" АҚ негізінде "Отбасы банк" – толыққанды дамыту және қолдау институтын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ҚНРДА </w:t>
            </w:r>
          </w:p>
          <w:p>
            <w:pPr>
              <w:spacing w:after="20"/>
              <w:ind w:left="20"/>
              <w:jc w:val="both"/>
            </w:pPr>
            <w:r>
              <w:rPr>
                <w:rFonts w:ascii="Times New Roman"/>
                <w:b w:val="false"/>
                <w:i w:val="false"/>
                <w:color w:val="000000"/>
                <w:sz w:val="20"/>
              </w:rPr>
              <w:t xml:space="preserve">
(келісу бойынша), "Бәйтерек" ҰБХ"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өзі жинақтаған зейнетақы қаражатының бір бөлігін тұрғын үй жағдайын жақсартуға пайдалануы тетігін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15 маусымға дейін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ҚНРДА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ИИДМ,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АБІ-ға енгізілген сенімді жеткізушілер үшін тұрғын үй және инфрақұрылымдық объектілер салуға арналған сақтандыру полисі түрінде өтінімді қамтамасыз ету, шарттың орындалуын және авансты қамтамасыз ету баламасын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 және ТКШ-ты цифрландыру бойынша кешенді шаралар қабылдау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ЦДИАӨМ, АШМ, ҰЭМ, "Атамекен" ҰКП </w:t>
            </w:r>
          </w:p>
          <w:p>
            <w:pPr>
              <w:spacing w:after="20"/>
              <w:ind w:left="20"/>
              <w:jc w:val="both"/>
            </w:pPr>
            <w:r>
              <w:rPr>
                <w:rFonts w:ascii="Times New Roman"/>
                <w:b w:val="false"/>
                <w:i w:val="false"/>
                <w:color w:val="000000"/>
                <w:sz w:val="20"/>
              </w:rPr>
              <w:t xml:space="preserve">
(келісу бойынша),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байланысты ауруханалар мен басқа да объектілерді жедел жобалау және салу үшін арнайы нормаларды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ІІМ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қамтудың және іскерлік белсенділіктің өзге де нысандары үшін, оның ішінде шағын бизнеске кредит беру үшін 2020-2021 жылдарға арналған Жұмыспен қамту жол картасын қаржыландыруға көзделген қаражаттың бір бөлігін пайдалану мүмкіндігі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шеңберінде отандық құрылыс материалдарын жобалау және құрылыс кезінде пайдаланбағаны үшін жауапкершілікті күшейту бөлігінде ӘҚтК-ге өзгерістер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құрылыс материалдары бағасының негізсіз өсуіне жол бермеу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СИМ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 бойынша міндеттемелер (ҚМЖ, ЖІЖ, сараптама) жыл соңына дейін толық орындалған жағдайда оларды орындау мерзімін автоматты түрде және өзге жағдайларда сот тәртібімен ұзарту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Сервистік экономика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Көлік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 операторларын 2020 жылдың соңына дейінгі кезеңге 3-тен 7 жылға дейінгі тартқыштар үшін кәдеге жарату алымы мен бастапқы тіркеу үшін алымнан босату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ЭГТРМ, Қаржымині, ҰЭМ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елдердің рұқсат бланкілерін беретін ақпараттық жүйелерімен интеграциялап, тасымалдаушыларға рұқсат бланкілерін беру процесін автоматтандыру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берілген сәттен бастап 48 сағаттан астам тоқтап тұрған жүктерді сақтау үшін 10 еселенген алым мөлшерін </w:t>
            </w:r>
          </w:p>
          <w:p>
            <w:pPr>
              <w:spacing w:after="20"/>
              <w:ind w:left="20"/>
              <w:jc w:val="both"/>
            </w:pPr>
            <w:r>
              <w:rPr>
                <w:rFonts w:ascii="Times New Roman"/>
                <w:b w:val="false"/>
                <w:i w:val="false"/>
                <w:color w:val="000000"/>
                <w:sz w:val="20"/>
              </w:rPr>
              <w:t>6 айға тоқтату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инфекцияның салдарынан тасымалдардың шектелуіне байланысты қаржыландыру жоспарында көзделген шекте нақты шығыстарды негізге ала отырып, теміржол тасымалдаушыларын субсидиялау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"Достық-Ақтоғай-Мойынты теміржол көлігі дәлізін жаңғыртудың I іске қосу кешені" жобасын іске асыру мерзімін 2023 жылдан 2021 жылға ауыстыру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 үшін әкімшілік кедергілерді азайту. Контейнерлік транзиттік пойыздарды кедендік жете тексеруді тоқтату. Импорт жағдайында межелі станцияда жете тексеруді жүзеге асыру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отандық өндірушіден жолаушылар вагондарын сатып алуға "ҚТЖ" ҰК" АҚ-ға 20 млрд. теңге сомасында қосымша жеңілдікпен берілетін қарыз бөлу мәселесін қарастыру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ИИДМ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31 желтоқсанына дейін қолданыста болатын танкерлердің кемеге кіруі бойынша көрсетілетін қызметтер тарифтерін шекті деңгейлерінің қолданылу мерзімін 2021 жылдың соңына дейін ұзарту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үшін ҚҚС төлеу мерзімі бойынша 2020 жылдың 2, 3-тоқсандары үшін 2021 жылдың 25 ақпанына дейін өсімпұл есептемей және кепілдік ұсынбай мерзімін ұзарту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шаралары қолданылған кезеңде тасымалдаушылар кірістерінің төмендеуіне байланысты облысаралық қатынастар бойынша теміржол тасымалдарын субсидиялауға 3,5 млрд теңге мөлшерінде қосымша қаражат бөлу мәселесін пысықтау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"Достық-Ақтоғай-Мойынты" теміржол көлігі дәлізін жаңғыртудың І іске қосу кешені" жобасын іске асыру мерзімін 2023 жылдан 2021 жылға ауыстыру мәселесін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Сауда</w:t>
            </w:r>
            <w:r>
              <w:rPr>
                <w:rFonts w:ascii="Times New Roman"/>
                <w:b w:val="false"/>
                <w:i w:val="false"/>
                <w:color w:val="000000"/>
                <w:sz w:val="20"/>
              </w:rPr>
              <w:t xml:space="preserve">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талаптарды қатаң сақтай отырып, сауда базарлары мен қоғамдық тамақтану объектілерінің жұмысына рұқсат беру мәселесін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ДСМ,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 өткізу жүйесінің инфрақұрылымын қалыптастыру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төлем жасау мерзімдерін орындалған жұмыстар немесе тауарларды қабылдау актісіне қол қойылған күннен бастап 2 есеге қысқарту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СИМ, ИИДМ, ҰЭМ, Еңбекмині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алуда отандық тауар өндірушілерді қолдау жөніндегі іс-шаралардың жол картасын әзірлеу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мүдделі мемлекеттік органдар,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шеңберінде ұсынылған тауарлар, жұмыстар немесе көрсетілетін қызметтер үшін төлемдерді жүзеге асыру үшін көрсетілетін төлем қызметтерді берушілерге  немесе төлем жүйесі операторларына берілетін ұлттық штрихтық кодтар стандартын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(жинақтау), ҰБ (келісу бойынша),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 кодтау жөнінде ұсыныс әзірлеу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(жинақтау), Еңбекмині,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r>
              <w:rPr>
                <w:rFonts w:ascii="Times New Roman"/>
                <w:b/>
                <w:i w:val="false"/>
                <w:color w:val="000000"/>
                <w:sz w:val="20"/>
              </w:rPr>
              <w:t>Т</w:t>
            </w:r>
            <w:r>
              <w:rPr>
                <w:rFonts w:ascii="Times New Roman"/>
                <w:b/>
                <w:i w:val="false"/>
                <w:color w:val="000000"/>
                <w:sz w:val="20"/>
              </w:rPr>
              <w:t>уризм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төленген турларды неғұрлым қолайлы кезеңге ауыстыру мүмкіндігін қарастыра отырып, туристерге қаражатты қайтару тәртібін әзірлеу, сондай-ақ ішкі және сыртқы бағыттарға бұрын сатып алынған авиабилеттер үшін қаражатты қайтару тәртібін айқындау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саланың барлық субъектілері үшін карантиннен шығудың нақты алгоритмдерін жасау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мен Үндістан азаматтары үшін 72 сағаттық визасыз транзитті 2020 жылғы 1 қарашадан бастап қайта қалпына келтіру мүмкіндігін қарастыру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МСМ, ДСМ, ІІМ, ҰҚК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дейінгі кезеңге сәйкес шетел азаматтарының елде болу режимін 2020 жылғы 1 шілдеден бастап қайта бастау мүмкіндігін қарастыру, сондай-ақ вирустық инфекцияның таралу қатерінің төмендеуін ескере отырып, шет елдерден келетін туристердің визасыз транзитінің жаңа тәртібін айқындау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МСМ, ДСМ,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"Тax free" және "kids go free" тетіктерін енгізу бөлігінде туристік қызметті жетілдіру жөніндегі заң жобасының шеңберінде заңнамалық түзетулер қабылдаудың орындылығын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Қаржымині ҰЭМ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ШОБ</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БЖК-2025-ке микро және шағын кәсіпкерлікті қолдау бойынша жаңа бағыт енгізу</w:t>
            </w:r>
          </w:p>
          <w:p>
            <w:pPr>
              <w:spacing w:after="20"/>
              <w:ind w:left="20"/>
              <w:jc w:val="both"/>
            </w:pPr>
            <w:r>
              <w:rPr>
                <w:rFonts w:ascii="Times New Roman"/>
                <w:b w:val="false"/>
                <w:i w:val="false"/>
                <w:color w:val="000000"/>
                <w:sz w:val="20"/>
              </w:rPr>
              <w:t>
</w:t>
            </w:r>
            <w:r>
              <w:rPr>
                <w:rFonts w:ascii="Times New Roman"/>
                <w:b w:val="false"/>
                <w:i/>
                <w:color w:val="000000"/>
                <w:sz w:val="20"/>
              </w:rPr>
              <w:t>Кредит/микрокредит сомасы – айналым қаражатын 5 млн.</w:t>
            </w:r>
            <w:r>
              <w:rPr>
                <w:rFonts w:ascii="Times New Roman"/>
                <w:b w:val="false"/>
                <w:i w:val="false"/>
                <w:color w:val="000000"/>
                <w:sz w:val="20"/>
              </w:rPr>
              <w:t xml:space="preserve"> </w:t>
            </w:r>
            <w:r>
              <w:rPr>
                <w:rFonts w:ascii="Times New Roman"/>
                <w:b w:val="false"/>
                <w:i/>
                <w:color w:val="000000"/>
                <w:sz w:val="20"/>
              </w:rPr>
              <w:t>теңгеге дейін толықтыруға</w:t>
            </w:r>
            <w:r>
              <w:rPr>
                <w:rFonts w:ascii="Times New Roman"/>
                <w:b w:val="false"/>
                <w:i/>
                <w:color w:val="000000"/>
                <w:sz w:val="20"/>
              </w:rPr>
              <w:t xml:space="preserve">, </w:t>
            </w:r>
            <w:r>
              <w:rPr>
                <w:rFonts w:ascii="Times New Roman"/>
                <w:b w:val="false"/>
                <w:i/>
                <w:color w:val="000000"/>
                <w:sz w:val="20"/>
              </w:rPr>
              <w:t>инвестициялық мақсаттарға</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20 млн.</w:t>
            </w:r>
            <w:r>
              <w:rPr>
                <w:rFonts w:ascii="Times New Roman"/>
                <w:b w:val="false"/>
                <w:i w:val="false"/>
                <w:color w:val="000000"/>
                <w:sz w:val="20"/>
              </w:rPr>
              <w:t xml:space="preserve"> </w:t>
            </w:r>
            <w:r>
              <w:rPr>
                <w:rFonts w:ascii="Times New Roman"/>
                <w:b w:val="false"/>
                <w:i/>
                <w:color w:val="000000"/>
                <w:sz w:val="20"/>
              </w:rPr>
              <w:t>теңгеге дейін</w:t>
            </w:r>
          </w:p>
          <w:p>
            <w:pPr>
              <w:spacing w:after="20"/>
              <w:ind w:left="20"/>
              <w:jc w:val="both"/>
            </w:pPr>
            <w:r>
              <w:rPr>
                <w:rFonts w:ascii="Times New Roman"/>
                <w:b w:val="false"/>
                <w:i w:val="false"/>
                <w:color w:val="000000"/>
                <w:sz w:val="20"/>
              </w:rPr>
              <w:t>
</w:t>
            </w:r>
            <w:r>
              <w:rPr>
                <w:rFonts w:ascii="Times New Roman"/>
                <w:b w:val="false"/>
                <w:i/>
                <w:color w:val="000000"/>
                <w:sz w:val="20"/>
              </w:rPr>
              <w:t>Сыйақы мөлшерлемесі – түпкілікті қарыз алушы үшін 6%-тен артық емес</w:t>
            </w:r>
          </w:p>
          <w:p>
            <w:pPr>
              <w:spacing w:after="20"/>
              <w:ind w:left="20"/>
              <w:jc w:val="both"/>
            </w:pPr>
            <w:r>
              <w:rPr>
                <w:rFonts w:ascii="Times New Roman"/>
                <w:b w:val="false"/>
                <w:i w:val="false"/>
                <w:color w:val="000000"/>
                <w:sz w:val="20"/>
              </w:rPr>
              <w:t>
</w:t>
            </w:r>
            <w:r>
              <w:rPr>
                <w:rFonts w:ascii="Times New Roman"/>
                <w:b w:val="false"/>
                <w:i/>
                <w:color w:val="000000"/>
                <w:sz w:val="20"/>
              </w:rPr>
              <w:t>"Даму" КДҚ" АО кепілдігі – негізгі борыштың 85%-іне дейін</w:t>
            </w:r>
          </w:p>
          <w:p>
            <w:pPr>
              <w:spacing w:after="20"/>
              <w:ind w:left="20"/>
              <w:jc w:val="both"/>
            </w:pPr>
            <w:r>
              <w:rPr>
                <w:rFonts w:ascii="Times New Roman"/>
                <w:b w:val="false"/>
                <w:i/>
                <w:color w:val="000000"/>
                <w:sz w:val="20"/>
              </w:rPr>
              <w:t>Қаржыландыру көзі – ЕДБ/ХҚҰ меншікті қаражаты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 ИИДМ, ЦДИАӨМ,</w:t>
            </w:r>
          </w:p>
          <w:p>
            <w:pPr>
              <w:spacing w:after="20"/>
              <w:ind w:left="20"/>
              <w:jc w:val="both"/>
            </w:pPr>
            <w:r>
              <w:rPr>
                <w:rFonts w:ascii="Times New Roman"/>
                <w:b w:val="false"/>
                <w:i w:val="false"/>
                <w:color w:val="000000"/>
                <w:sz w:val="20"/>
              </w:rPr>
              <w:t xml:space="preserve">
"Даму" КДҚ" АҚ </w:t>
            </w:r>
          </w:p>
          <w:p>
            <w:pPr>
              <w:spacing w:after="20"/>
              <w:ind w:left="20"/>
              <w:jc w:val="both"/>
            </w:pPr>
            <w:r>
              <w:rPr>
                <w:rFonts w:ascii="Times New Roman"/>
                <w:b w:val="false"/>
                <w:i w:val="false"/>
                <w:color w:val="000000"/>
                <w:sz w:val="20"/>
              </w:rPr>
              <w:t xml:space="preserve">
(келісу бойынша), "Атамекен" ҰКП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БЖК-2025 шеңберінде қаржылық емес қолдау шараларын жетілдіру. </w:t>
            </w:r>
          </w:p>
          <w:p>
            <w:pPr>
              <w:spacing w:after="20"/>
              <w:ind w:left="20"/>
              <w:jc w:val="both"/>
            </w:pPr>
            <w:r>
              <w:rPr>
                <w:rFonts w:ascii="Times New Roman"/>
                <w:b w:val="false"/>
                <w:i w:val="false"/>
                <w:color w:val="000000"/>
                <w:sz w:val="20"/>
              </w:rPr>
              <w:t>
</w:t>
            </w:r>
            <w:r>
              <w:rPr>
                <w:rFonts w:ascii="Times New Roman"/>
                <w:b w:val="false"/>
                <w:i/>
                <w:color w:val="000000"/>
                <w:sz w:val="20"/>
              </w:rPr>
              <w:t>Оқыту мен тестілеудің жаңа нысандарын енгізу (онлайн) және модульдерді қаржылық сауаттылық, бизнесті дағдарысқа қарсы басқару бағдарламаларымен толықтыру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АШМ, ИИДМ, ЦДИАӨМ, </w:t>
            </w:r>
          </w:p>
          <w:p>
            <w:pPr>
              <w:spacing w:after="20"/>
              <w:ind w:left="20"/>
              <w:jc w:val="both"/>
            </w:pPr>
            <w:r>
              <w:rPr>
                <w:rFonts w:ascii="Times New Roman"/>
                <w:b w:val="false"/>
                <w:i w:val="false"/>
                <w:color w:val="000000"/>
                <w:sz w:val="20"/>
              </w:rPr>
              <w:t xml:space="preserve">
"Даму" КДҚ" АҚ </w:t>
            </w:r>
          </w:p>
          <w:p>
            <w:pPr>
              <w:spacing w:after="20"/>
              <w:ind w:left="20"/>
              <w:jc w:val="both"/>
            </w:pPr>
            <w:r>
              <w:rPr>
                <w:rFonts w:ascii="Times New Roman"/>
                <w:b w:val="false"/>
                <w:i w:val="false"/>
                <w:color w:val="000000"/>
                <w:sz w:val="20"/>
              </w:rPr>
              <w:t xml:space="preserve">
(келісу бойынша), "Атамекен" ҰКП </w:t>
            </w:r>
          </w:p>
          <w:p>
            <w:pPr>
              <w:spacing w:after="20"/>
              <w:ind w:left="20"/>
              <w:jc w:val="both"/>
            </w:pPr>
            <w:r>
              <w:rPr>
                <w:rFonts w:ascii="Times New Roman"/>
                <w:b w:val="false"/>
                <w:i w:val="false"/>
                <w:color w:val="000000"/>
                <w:sz w:val="20"/>
              </w:rPr>
              <w:t xml:space="preserve">
(келісу бойынша)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БЖК-2025 бағдарламасы шеңберінде ШОБ субъектілерінің қарыздарын мақсатты қайта қаржыландыру мүмкіндігін қарастыру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ҚНРДА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xml:space="preserve">
ҰБ (келісу бойынша), "Даму" КДҚ" АҚ </w:t>
            </w:r>
          </w:p>
          <w:p>
            <w:pPr>
              <w:spacing w:after="20"/>
              <w:ind w:left="20"/>
              <w:jc w:val="both"/>
            </w:pPr>
            <w:r>
              <w:rPr>
                <w:rFonts w:ascii="Times New Roman"/>
                <w:b w:val="false"/>
                <w:i w:val="false"/>
                <w:color w:val="000000"/>
                <w:sz w:val="20"/>
              </w:rPr>
              <w:t xml:space="preserve">
(келісу бойынша), "Атамекен" ҰКП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кредиттеріне кепілдік беру құралын Қазақстан Республикасы Ұлттық Банкінің шағын және орта кәсіпкерлік субъектілеріне жеңілдікпен кредит беру бағдарламасы шеңберінде берілетін қарыздарға тарату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p>
            <w:pPr>
              <w:spacing w:after="20"/>
              <w:ind w:left="20"/>
              <w:jc w:val="both"/>
            </w:pPr>
            <w:r>
              <w:rPr>
                <w:rFonts w:ascii="Times New Roman"/>
                <w:b w:val="false"/>
                <w:i w:val="false"/>
                <w:color w:val="000000"/>
                <w:sz w:val="20"/>
              </w:rPr>
              <w:t xml:space="preserve">
ҰБ (келісу бойынша), ҚНРДА </w:t>
            </w:r>
          </w:p>
          <w:p>
            <w:pPr>
              <w:spacing w:after="20"/>
              <w:ind w:left="20"/>
              <w:jc w:val="both"/>
            </w:pPr>
            <w:r>
              <w:rPr>
                <w:rFonts w:ascii="Times New Roman"/>
                <w:b w:val="false"/>
                <w:i w:val="false"/>
                <w:color w:val="000000"/>
                <w:sz w:val="20"/>
              </w:rPr>
              <w:t>
(келісу бойынша), "Бәйтерек" ҰБХ" АҚ</w:t>
            </w:r>
          </w:p>
          <w:p>
            <w:pPr>
              <w:spacing w:after="20"/>
              <w:ind w:left="20"/>
              <w:jc w:val="both"/>
            </w:pPr>
            <w:r>
              <w:rPr>
                <w:rFonts w:ascii="Times New Roman"/>
                <w:b w:val="false"/>
                <w:i w:val="false"/>
                <w:color w:val="000000"/>
                <w:sz w:val="20"/>
              </w:rPr>
              <w:t xml:space="preserve">
(келісу бойынша), "Даму" КДҚ"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институттарының ("Даму" КДҚ" АҚ) өңдеу өнеркәсібі субъектілері үшін негізгі борыштың 85 %-інен аспайтын көлемінде кепілдіктер беруі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"Даму" КДҚ"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өңдеу өнеркәсібі, көлік және қоймалау, тұру және тамақтану, ақпарат және байланыс, білім беру және денсаулық сақтау салаларын қоса отырып, банктер мен басқа да қаржы ұйымдарына ұсынылатын кредиттер бойынша төлемдердің мерзімін ұзартатын салалардың тізбесін кеңейту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АСР-де ЖК үшін бухгалтерлік есеп жүргізуді алып тастау және салықтық есепті оңайлату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ЦДИАӨМ, "Атамекен" ҰКП</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қол жеткізу және АСР-да кассалық есептеу әдісін қолдану кезінде салық органдарына салық есептілігін алдын ала декларациялауды және ҚҚС бойынша есепке қою шегінің артқаны туралы ескерту міндетін жүктеу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цифрландыру өлшемшартын енгізу арқылы тәуекелдерді басқару жүйесін жетілдіру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"Оңалту және банкроттық туралы" Заңына сәйкес қиындыққа ұшыраған кәсіпорындарды қолдау үшін оңалту рәсімін белсенді жылжыту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кәсіпкерлерге қатысты банкроттық рәсімін қозғауды тоқтата тұру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Жоғарғы сот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үкімет" сервисін іске қосу шеңберінде мемлекеттік емес ақпараттық жүйелердің мемлекеттік дерекқорына қол жеткізуді (интеграциялауды) ұсыну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Қаржымині, Әділетмині, ҰЭМ, ҰҚК </w:t>
            </w:r>
          </w:p>
          <w:p>
            <w:pPr>
              <w:spacing w:after="20"/>
              <w:ind w:left="20"/>
              <w:jc w:val="both"/>
            </w:pPr>
            <w:r>
              <w:rPr>
                <w:rFonts w:ascii="Times New Roman"/>
                <w:b w:val="false"/>
                <w:i w:val="false"/>
                <w:color w:val="000000"/>
                <w:sz w:val="20"/>
              </w:rPr>
              <w:t xml:space="preserve">
(келісу бойынша), "Атамекен" ҰКП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бойынша ілеспе жүкқұжаттарды енгізу мерзімін 2020 жылғы 1 қазанға дейін ұзарту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активтер нарығын, сондай-ақ секьюритилендірудің функционалдық тетігін құру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қоры" АҚ-дағы мүлікті экономикалық айналымға тарту жоспарын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ҚНРДА</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және лизингтік қаржыландыру нысанында кәсіпорындарға кредит берудің баламалы нысандарын дамыту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 ҰЭМ, "Бәйтерек" ҰБХ"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режимін енгізуден аса зардап шеккен экономика секторлары үшін аталған режимді енгізуді нормативтік құқықтық актімен форс-мажорлық мән-жай деп тану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ҰЭМ, Қаржымині, </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ЖС (келісу бойынша),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мерзімін 2021 жылғы 1 шілдеге дейін ұзарта отырып, экономиканың зиян шеккен салаларындағы шағын және орта кәсіпкерлік субъектілерінің экономикалық қызмет түрлерінің тізбесін  кеңейту мәселесін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 ҚНРДА (келісу бойынша), "Атамекен" ҰКП (келісу бойынша), "Даму" КДҚ"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квазимемлекеттік ұйымдардың меншігіндегі жылжымайтын мүлік объектілері бойынша шағын және орта бизнес субъектілері үшін жалдау төлемдерін 2021 жылғы 30 маусымға дейін тоқтата тұру және есептемеу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Әділетмині,</w:t>
            </w:r>
          </w:p>
          <w:p>
            <w:pPr>
              <w:spacing w:after="20"/>
              <w:ind w:left="20"/>
              <w:jc w:val="both"/>
            </w:pPr>
            <w:r>
              <w:rPr>
                <w:rFonts w:ascii="Times New Roman"/>
                <w:b w:val="false"/>
                <w:i w:val="false"/>
                <w:color w:val="000000"/>
                <w:sz w:val="20"/>
              </w:rPr>
              <w:t>
мүдделі мемлекеттік органдар,</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p>
          <w:p>
            <w:pPr>
              <w:spacing w:after="20"/>
              <w:ind w:left="20"/>
              <w:jc w:val="both"/>
            </w:pPr>
            <w:r>
              <w:rPr>
                <w:rFonts w:ascii="Times New Roman"/>
                <w:b w:val="false"/>
                <w:i w:val="false"/>
                <w:color w:val="000000"/>
                <w:sz w:val="20"/>
              </w:rPr>
              <w:t>
ұлттық холдингтер, ұлттық компаниялар (келісу бойынша), облыстардың, Нұр-Сұлтан, Алматы және Шымкент қалаларының әкімдіктері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тауар өндірушілерді мөлшері аз (1000 АЕК-ке дейін) мемлекеттік сатып алулар бойынша қолдау тетігін енгізу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шеңберінде жұмыс тәжірибесін верификациялау мерзімін кешенді объектілер бойынша жұмысты есепке алуды жүргізумен 10 жұмыс күніне дейін қысқарту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режимнен алу қолданылатын тауарларды мемлекеттік сатып алу мақсатында Индустриялық сертификатты қолдануды сақтау,  отандық тауар өндірушілерден сатып алу тұрғысынан бақылауды қамтамасыз ету мәселесін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Қаржымині, СИМ, ҰЭМ, Әділетмині,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және квазимемлекеттік секторлардың бастамасы бойынша заңды тұлғалардың және дара кәсіпкерлердің банкроттығы туралы істер қозғауды тоқтата тұру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саласында өзін-өзі реттейтін ұйымдар санын ұлғайту;</w:t>
            </w:r>
          </w:p>
          <w:p>
            <w:pPr>
              <w:spacing w:after="20"/>
              <w:ind w:left="20"/>
              <w:jc w:val="both"/>
            </w:pPr>
            <w:r>
              <w:rPr>
                <w:rFonts w:ascii="Times New Roman"/>
                <w:b w:val="false"/>
                <w:i w:val="false"/>
                <w:color w:val="000000"/>
                <w:sz w:val="20"/>
              </w:rPr>
              <w:t>
салықтық консультанттар және кедендік өкілдер саласында өзін-өзі реттеу институтын құру арқылы өзін-өзі дамытуды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кодексіне Қазақстан Республикасының Сауда және интеграция министрлігі бекітетін тізбе бойынша импортталған тауарларға ҚҚС есептеу кезінде құнды белгілеу үшін бақылау бағаларының ең төменгі деңгейі құралын енгізу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кәсіпкерлерге банк операцияларын тоқтату бойынша қабылданып жатқан шаралар туралы СМС-хабарламалар жіберуін қамтамасыз ету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салықтар бойынша қарыздарды толық өтеу кезінде есеп айырысу шоттары бойынша операцияларды мемлекеттік кірістер органдарының растауынсыз жүргізуі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өндірушілерінің квазимемлекеттік сектор мен жер қойнауын пайдаланушылардың сатып алулары аясында кепілдендірілген ұзақ мерзімді шарттар жасасуына жәрдемдесу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ЭМ, Қаржымині, АШМ, "Самұрық-Қазына" ҰӘҚ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сатып алуының жалпы көлемінде жергілікті қамту үлесін ұлғайту бойынша шаралар қабылдау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ЭМ, облыстардың, Нұр-Сұлтан, Алматы және Шымкент қалаларының әкімдіктері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ұйымдары мен кредиттік серіктестіктерінің кәсіпкерлік субъектілеріне, әсіресе АӨК-де кредит беруге қатысуы есебінен кәсіпкерлікті қолдаудың мемлекеттік бағдарламаларының шарттарын кеңейту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қазан</w:t>
            </w:r>
          </w:p>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АШМ, Қаржымині, ҚНРДА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Оff-take келісімшарттарын қолдана отырып, мемлекеттік-жекешелік әріптестік жобаларын іске асыру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ИИДМ, Қаржымині, "Бәйтерек" ҰБХ" АҚ (келісу бойынша),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деңгейде бизнес субъектілерінің әкімшілік жүктемелерін төмендетуге бағытталған реттеушілік саясаттың мынадай жаңа қағидаттарын енгізу:</w:t>
            </w:r>
          </w:p>
          <w:p>
            <w:pPr>
              <w:spacing w:after="20"/>
              <w:ind w:left="20"/>
              <w:jc w:val="both"/>
            </w:pPr>
            <w:r>
              <w:rPr>
                <w:rFonts w:ascii="Times New Roman"/>
                <w:b w:val="false"/>
                <w:i w:val="false"/>
                <w:color w:val="000000"/>
                <w:sz w:val="20"/>
              </w:rPr>
              <w:t>
1) реттеушілік "гильотина";</w:t>
            </w:r>
          </w:p>
          <w:p>
            <w:pPr>
              <w:spacing w:after="20"/>
              <w:ind w:left="20"/>
              <w:jc w:val="both"/>
            </w:pPr>
            <w:r>
              <w:rPr>
                <w:rFonts w:ascii="Times New Roman"/>
                <w:b w:val="false"/>
                <w:i w:val="false"/>
                <w:color w:val="000000"/>
                <w:sz w:val="20"/>
              </w:rPr>
              <w:t>
2) "1 in 2 out";</w:t>
            </w:r>
          </w:p>
          <w:p>
            <w:pPr>
              <w:spacing w:after="20"/>
              <w:ind w:left="20"/>
              <w:jc w:val="both"/>
            </w:pPr>
            <w:r>
              <w:rPr>
                <w:rFonts w:ascii="Times New Roman"/>
                <w:b w:val="false"/>
                <w:i w:val="false"/>
                <w:color w:val="000000"/>
                <w:sz w:val="20"/>
              </w:rPr>
              <w:t>
3) реттеушілік апелляция;</w:t>
            </w:r>
          </w:p>
          <w:p>
            <w:pPr>
              <w:spacing w:after="20"/>
              <w:ind w:left="20"/>
              <w:jc w:val="both"/>
            </w:pPr>
            <w:r>
              <w:rPr>
                <w:rFonts w:ascii="Times New Roman"/>
                <w:b w:val="false"/>
                <w:i w:val="false"/>
                <w:color w:val="000000"/>
                <w:sz w:val="20"/>
              </w:rPr>
              <w:t>
4) "бататын күн" қағидаты;</w:t>
            </w:r>
          </w:p>
          <w:p>
            <w:pPr>
              <w:spacing w:after="20"/>
              <w:ind w:left="20"/>
              <w:jc w:val="both"/>
            </w:pPr>
            <w:r>
              <w:rPr>
                <w:rFonts w:ascii="Times New Roman"/>
                <w:b w:val="false"/>
                <w:i w:val="false"/>
                <w:color w:val="000000"/>
                <w:sz w:val="20"/>
              </w:rPr>
              <w:t xml:space="preserve">
5) бақылау-қадағалау саласын реформалау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Парламентке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микроқаржы ұйымдарына "Бизнестің жол картасы-2025" бизнесті қолдау мен дамытудың мемлекеттік бағдарламасы шеңберінде берілетін микрокредит бойынша сыйақы мөлшерлемесінің бір бөлігін субсидиялау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p>
            <w:pPr>
              <w:spacing w:after="20"/>
              <w:ind w:left="20"/>
              <w:jc w:val="both"/>
            </w:pPr>
            <w:r>
              <w:rPr>
                <w:rFonts w:ascii="Times New Roman"/>
                <w:b w:val="false"/>
                <w:i w:val="false"/>
                <w:color w:val="000000"/>
                <w:sz w:val="20"/>
              </w:rPr>
              <w:t>
2021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"Даму" ҚДҚ"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қарыздарын "АШҚҚҚ" АҚ арқылы кепілдендіру шеңберінде басым бағыттарды кеңейту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ҰЭМ, "Бәйтерек" ҰБХ" АҚ (келісу бойынша), "Даму" ҚДҚ"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Инвестицияға салынған капиталға нарықтық кіріс алу және реттеліп көрсетілетін қызметтердің өзіндік құнын төмендетуге ынталандырулар жасау мақсатында тарифтік саясатты жетілдіру және табиғи монополияларды реттеу саласындағы бұдан былайғы тәсілдер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экономика саласындағы ШОБ қолдау бойынша шаралар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МСМ, ЦДИАӨМ, Әділетмині, БҒМ, ИИДМ, облыстардың, Нұр-Сұлтан, Алматы және Шымкент қалаларының әкімдіктері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зиян шеккен секторларында шағын және орта бизнестің кредиттері бойынша төлемдерді кейінге қалдыруды ұсыну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(жинақтау) (келісу бойынша), Әділетмині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1 сәуірден бастап нормалардың ретроспективті қолданылуын қамтамасыз ете отырып, экономиканың зиян шеккен секторларында шағын және орта бизнестің іскерлік белсенділігін қолдау бойынша түзетулер қабылдау, оның ішінде: </w:t>
            </w:r>
          </w:p>
          <w:p>
            <w:pPr>
              <w:spacing w:after="20"/>
              <w:ind w:left="20"/>
              <w:jc w:val="both"/>
            </w:pPr>
            <w:r>
              <w:rPr>
                <w:rFonts w:ascii="Times New Roman"/>
                <w:b w:val="false"/>
                <w:i w:val="false"/>
                <w:color w:val="000000"/>
                <w:sz w:val="20"/>
              </w:rPr>
              <w:t>
жекелеген салықтар мен төлемдерді төлеуге кейінге қалдыруды енгізу;</w:t>
            </w:r>
          </w:p>
          <w:p>
            <w:pPr>
              <w:spacing w:after="20"/>
              <w:ind w:left="20"/>
              <w:jc w:val="both"/>
            </w:pPr>
            <w:r>
              <w:rPr>
                <w:rFonts w:ascii="Times New Roman"/>
                <w:b w:val="false"/>
                <w:i w:val="false"/>
                <w:color w:val="000000"/>
                <w:sz w:val="20"/>
              </w:rPr>
              <w:t>
салық және кеден берешегін мәжбүрлеп өндіріп алу процесін 2021 жылғы 1 шілдеге дейін тоқтата тұру;</w:t>
            </w:r>
          </w:p>
          <w:p>
            <w:pPr>
              <w:spacing w:after="20"/>
              <w:ind w:left="20"/>
              <w:jc w:val="both"/>
            </w:pPr>
            <w:r>
              <w:rPr>
                <w:rFonts w:ascii="Times New Roman"/>
                <w:b w:val="false"/>
                <w:i w:val="false"/>
                <w:color w:val="000000"/>
                <w:sz w:val="20"/>
              </w:rPr>
              <w:t xml:space="preserve">
электрондық шот-фактураларды және тауарларға ілеспе жүкқұжаттарды енгізу мерзімдерін 2021 жылғы 1 қыркүйекке дейін ауыстыру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ДСМ, ЕХӘҚМ, "Атамекен" ҰКП (келісу бойынша)</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зардап шеккен секторларында шағын және орта бизнес кредиттері бойынша пайыздық мөлшерлемелерді субсидиялауды ұзарту бойынша мәселені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(жинақтау) (келісу бойынша), ҰЭМ Қаржымині, Әділетмині,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Макроэкономикалық тұрақтылық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Салық-бюджет сала</w:t>
            </w:r>
            <w:r>
              <w:rPr>
                <w:rFonts w:ascii="Times New Roman"/>
                <w:b/>
                <w:i w:val="false"/>
                <w:color w:val="000000"/>
                <w:sz w:val="20"/>
              </w:rPr>
              <w:t>сы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мәселелерді қарау:</w:t>
            </w:r>
          </w:p>
          <w:p>
            <w:pPr>
              <w:spacing w:after="20"/>
              <w:ind w:left="20"/>
              <w:jc w:val="both"/>
            </w:pPr>
            <w:r>
              <w:rPr>
                <w:rFonts w:ascii="Times New Roman"/>
                <w:b w:val="false"/>
                <w:i w:val="false"/>
                <w:color w:val="000000"/>
                <w:sz w:val="20"/>
              </w:rPr>
              <w:t xml:space="preserve">
- КТС бойынша аванстық төлемдерден асқаны үшін көзделген әкімшілік айыппұлды қолданбай, ТМК өңдеу өнеркәсібі кәсіпорындары бойынша 2020 жылдың </w:t>
            </w:r>
          </w:p>
          <w:p>
            <w:pPr>
              <w:spacing w:after="20"/>
              <w:ind w:left="20"/>
              <w:jc w:val="both"/>
            </w:pPr>
            <w:r>
              <w:rPr>
                <w:rFonts w:ascii="Times New Roman"/>
                <w:b w:val="false"/>
                <w:i w:val="false"/>
                <w:color w:val="000000"/>
                <w:sz w:val="20"/>
              </w:rPr>
              <w:t>2 және 3-тоқсандары үшін есептелген аванстық төлемдердің 33%-ін төлеу мерзімін 2021 жылғы 10 сәуірге дейін ауыстыру мүмкіндігін беру;</w:t>
            </w:r>
          </w:p>
          <w:p>
            <w:pPr>
              <w:spacing w:after="20"/>
              <w:ind w:left="20"/>
              <w:jc w:val="both"/>
            </w:pPr>
            <w:r>
              <w:rPr>
                <w:rFonts w:ascii="Times New Roman"/>
                <w:b w:val="false"/>
                <w:i w:val="false"/>
                <w:color w:val="000000"/>
                <w:sz w:val="20"/>
              </w:rPr>
              <w:t>
- 2020 жылдың соңына дейін ұшақтардың қосалқы бөлшектер импортына және резидент емеске салынатын ҚҚС сомасын төлеуден босату;</w:t>
            </w:r>
          </w:p>
          <w:p>
            <w:pPr>
              <w:spacing w:after="20"/>
              <w:ind w:left="20"/>
              <w:jc w:val="both"/>
            </w:pPr>
            <w:r>
              <w:rPr>
                <w:rFonts w:ascii="Times New Roman"/>
                <w:b w:val="false"/>
                <w:i w:val="false"/>
                <w:color w:val="000000"/>
                <w:sz w:val="20"/>
              </w:rPr>
              <w:t>
- әуежайларды жер учаскелерін пайдаланғаны үшін және жер салығы төлемінен 2020 жылдың соңына дейін босату</w:t>
            </w:r>
          </w:p>
          <w:p>
            <w:pPr>
              <w:spacing w:after="20"/>
              <w:ind w:left="20"/>
              <w:jc w:val="both"/>
            </w:pPr>
            <w:r>
              <w:rPr>
                <w:rFonts w:ascii="Times New Roman"/>
                <w:b w:val="false"/>
                <w:i w:val="false"/>
                <w:color w:val="000000"/>
                <w:sz w:val="20"/>
              </w:rPr>
              <w:t>
- мемлекеттік емес БАҚ-ты салықтардан және ЕТҚ міндетті төлемдерінен 2020 жылғы 1 қазанға дейін босату</w:t>
            </w:r>
          </w:p>
          <w:p>
            <w:pPr>
              <w:spacing w:after="20"/>
              <w:ind w:left="20"/>
              <w:jc w:val="both"/>
            </w:pPr>
            <w:r>
              <w:rPr>
                <w:rFonts w:ascii="Times New Roman"/>
                <w:b w:val="false"/>
                <w:i w:val="false"/>
                <w:color w:val="000000"/>
                <w:sz w:val="20"/>
              </w:rPr>
              <w:t>
- қосарланған салық салуды болдырмау туралы халықаралық конвенцияларды қолдану үшін резидент еместердің салық агенттеріне және тиісінше, салық агенттерінің салық органдарына 2019 жылғы салық кезеңі үшін берген резиденттік сертификаттарының көшірмесін не электрондық нұсқасын бере отырып, түпнұсқаларын беру мерзімдерін 2020 жылғы 31 желтоқсанға дейін шегеру;</w:t>
            </w:r>
          </w:p>
          <w:p>
            <w:pPr>
              <w:spacing w:after="20"/>
              <w:ind w:left="20"/>
              <w:jc w:val="both"/>
            </w:pPr>
            <w:r>
              <w:rPr>
                <w:rFonts w:ascii="Times New Roman"/>
                <w:b w:val="false"/>
                <w:i w:val="false"/>
                <w:color w:val="000000"/>
                <w:sz w:val="20"/>
              </w:rPr>
              <w:t>
- кейіннен түпнұсқасын ұсына отырып, бухгалтерлік және салықтық есепке алу үшін ТЖ кезеңінде қалыптастырылған бастапқы құжаттардың заңды сканерлерін (көшірмелерін) тану;</w:t>
            </w:r>
          </w:p>
          <w:p>
            <w:pPr>
              <w:spacing w:after="20"/>
              <w:ind w:left="20"/>
              <w:jc w:val="both"/>
            </w:pPr>
            <w:r>
              <w:rPr>
                <w:rFonts w:ascii="Times New Roman"/>
                <w:b w:val="false"/>
                <w:i w:val="false"/>
                <w:color w:val="000000"/>
                <w:sz w:val="20"/>
              </w:rPr>
              <w:t>
- автоматты түрде қайтару шегін 80%-ке дейін ұлғайта отырып, ҚҚС қайтару процесін жеңілдету және жеделдету;</w:t>
            </w:r>
          </w:p>
          <w:p>
            <w:pPr>
              <w:spacing w:after="20"/>
              <w:ind w:left="20"/>
              <w:jc w:val="both"/>
            </w:pPr>
            <w:r>
              <w:rPr>
                <w:rFonts w:ascii="Times New Roman"/>
                <w:b w:val="false"/>
                <w:i w:val="false"/>
                <w:color w:val="000000"/>
                <w:sz w:val="20"/>
              </w:rPr>
              <w:t>
- автобус жолаушылар тасымалының әлеуметтік маңызы бар бағыттары бойынша ҚҚС төлеуден 3 жылға босату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пломбаларды қолдану және ұлттық операторды конкурстық негізде айқындау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режимі кезеңінде әлеуметтік төлем алу үшін бірыңғай жиынтық төлемді алғаш рет төлеген азаматтарды экономикаға барынша тарту және "көлеңкеге" күтуге жол бермеу жөніндегі шараларды одан әрі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Қаржымині, "Атамекен" ҰКП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жария етуге байланысты жалпыға бірдей декларациялау алдында рақымшылық жасау бойынша нормативтік құқықтық актілер дайындау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субъектілері жүргізетін операциялардың ашықтығын арттыру және қолма-қол ақшасыз төлемдерді пайдалануды кеңейту есебінен ақшаны жылыстатуға қарсы күрес үшін қолма-қол ақша айналымын шектеу бөлігінде заңнамаға өзгерістер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ҚНРДА </w:t>
            </w:r>
          </w:p>
          <w:p>
            <w:pPr>
              <w:spacing w:after="20"/>
              <w:ind w:left="20"/>
              <w:jc w:val="both"/>
            </w:pPr>
            <w:r>
              <w:rPr>
                <w:rFonts w:ascii="Times New Roman"/>
                <w:b w:val="false"/>
                <w:i w:val="false"/>
                <w:color w:val="000000"/>
                <w:sz w:val="20"/>
              </w:rPr>
              <w:t>
(келісу бойынша),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 шығаруды және салық төлеуден жалтарудың алдын ала отырып, қаржы мониторингін, трансферттік баға белгілеуді бақылауды күшейту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Дағдырысқа қарсы шараларға бөлінген бюджет қаражатын мақсатты пайдалану жөніндегі аудиторлық іс-шараларды күшейту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Мынаған:</w:t>
            </w:r>
          </w:p>
          <w:p>
            <w:pPr>
              <w:spacing w:after="20"/>
              <w:ind w:left="20"/>
              <w:jc w:val="both"/>
            </w:pPr>
            <w:r>
              <w:rPr>
                <w:rFonts w:ascii="Times New Roman"/>
                <w:b w:val="false"/>
                <w:i w:val="false"/>
                <w:color w:val="000000"/>
                <w:sz w:val="20"/>
              </w:rPr>
              <w:t>
- бір көзден сатып алуды қысқартуға;</w:t>
            </w:r>
          </w:p>
          <w:p>
            <w:pPr>
              <w:spacing w:after="20"/>
              <w:ind w:left="20"/>
              <w:jc w:val="both"/>
            </w:pPr>
            <w:r>
              <w:rPr>
                <w:rFonts w:ascii="Times New Roman"/>
                <w:b w:val="false"/>
                <w:i w:val="false"/>
                <w:color w:val="000000"/>
                <w:sz w:val="20"/>
              </w:rPr>
              <w:t>
- жаңа "Электрондық дүкен" әдісін енгізу арқылы мемлекеттік сатып алуды цифрландыруды дамытуға;</w:t>
            </w:r>
          </w:p>
          <w:p>
            <w:pPr>
              <w:spacing w:after="20"/>
              <w:ind w:left="20"/>
              <w:jc w:val="both"/>
            </w:pPr>
            <w:r>
              <w:rPr>
                <w:rFonts w:ascii="Times New Roman"/>
                <w:b w:val="false"/>
                <w:i w:val="false"/>
                <w:color w:val="000000"/>
                <w:sz w:val="20"/>
              </w:rPr>
              <w:t>
- жеткізушіні таңдау рәсімдерін автоматтандыру арқылы сыбайлас жемқорлық тәуекелдерін төмендетуге бағытталған Мемлекеттік сатып алуды жетілдіру жөніндегі заң жобасын қабылдау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w:t>
            </w:r>
          </w:p>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сектордың тиімсіз шығыстарын қысқарту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"Самұрық-Қазына" ҰӘҚ" АҚ </w:t>
            </w:r>
          </w:p>
          <w:p>
            <w:pPr>
              <w:spacing w:after="20"/>
              <w:ind w:left="20"/>
              <w:jc w:val="both"/>
            </w:pPr>
            <w:r>
              <w:rPr>
                <w:rFonts w:ascii="Times New Roman"/>
                <w:b w:val="false"/>
                <w:i w:val="false"/>
                <w:color w:val="000000"/>
                <w:sz w:val="20"/>
              </w:rPr>
              <w:t>
(келісу бойынша), "ҚазАгро" ҰБХ" АҚ (келісу бойынша), "Бәйтерек" ҰБХ"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және квазимемлекеттік сектордың сатып алу шарттары шеңберінде инфрақұрылымдық жобалардың аванстарын төлеу бойынша банктік кепілдікті сақтандыру сертификатына ауыстыру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қарыздарды қайта қаржыландыру және қарыз алу құнын арзандату мақсатында квазимемлекеттік сектор компанияларының кредит қоржынын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p>
            <w:pPr>
              <w:spacing w:after="20"/>
              <w:ind w:left="20"/>
              <w:jc w:val="both"/>
            </w:pPr>
            <w:r>
              <w:rPr>
                <w:rFonts w:ascii="Times New Roman"/>
                <w:b w:val="false"/>
                <w:i w:val="false"/>
                <w:color w:val="000000"/>
                <w:sz w:val="20"/>
              </w:rPr>
              <w:t xml:space="preserve">
"Самұрық-Қазына" ҰӘҚ" АҚ </w:t>
            </w:r>
          </w:p>
          <w:p>
            <w:pPr>
              <w:spacing w:after="20"/>
              <w:ind w:left="20"/>
              <w:jc w:val="both"/>
            </w:pPr>
            <w:r>
              <w:rPr>
                <w:rFonts w:ascii="Times New Roman"/>
                <w:b w:val="false"/>
                <w:i w:val="false"/>
                <w:color w:val="000000"/>
                <w:sz w:val="20"/>
              </w:rPr>
              <w:t>
(келісу бойынша), "ҚазАгро" ҰБХ" АҚ (келісу бойынша), "Бәйтерек" ҰБХ"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тамызға дейін отандық тауар өндірушілерді қолдауға бағытталған мемлекеттік сатып алудың ерекше тәртібінің қолданылуын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кезінде екі жылға ұлттық режимнен алып қоюды белгілеу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 СИМ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мен преференцияларды оңтайландыру бойынша ұсыныстар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жағдайында икемділікті сақтай отырып, бюджеттік шығыстардың тәртібі мен контрциклдігін қамтамасыз ететін бюджеттік қағида әзірлеу және қабылдау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ойын автоматтарын;</w:t>
            </w:r>
          </w:p>
          <w:p>
            <w:pPr>
              <w:spacing w:after="20"/>
              <w:ind w:left="20"/>
              <w:jc w:val="both"/>
            </w:pPr>
            <w:r>
              <w:rPr>
                <w:rFonts w:ascii="Times New Roman"/>
                <w:b w:val="false"/>
                <w:i w:val="false"/>
                <w:color w:val="000000"/>
                <w:sz w:val="20"/>
              </w:rPr>
              <w:t>
ойын жүргізу үшін қолданылатын жеке  компьютерлерді;</w:t>
            </w:r>
          </w:p>
          <w:p>
            <w:pPr>
              <w:spacing w:after="20"/>
              <w:ind w:left="20"/>
              <w:jc w:val="both"/>
            </w:pPr>
            <w:r>
              <w:rPr>
                <w:rFonts w:ascii="Times New Roman"/>
                <w:b w:val="false"/>
                <w:i w:val="false"/>
                <w:color w:val="000000"/>
                <w:sz w:val="20"/>
              </w:rPr>
              <w:t>
ойын жолдарын (боулинг, кегельбан);</w:t>
            </w:r>
          </w:p>
          <w:p>
            <w:pPr>
              <w:spacing w:after="20"/>
              <w:ind w:left="20"/>
              <w:jc w:val="both"/>
            </w:pPr>
            <w:r>
              <w:rPr>
                <w:rFonts w:ascii="Times New Roman"/>
                <w:b w:val="false"/>
                <w:i w:val="false"/>
                <w:color w:val="000000"/>
                <w:sz w:val="20"/>
              </w:rPr>
              <w:t>
бильярд үстелдерін (бильярд);</w:t>
            </w:r>
          </w:p>
          <w:p>
            <w:pPr>
              <w:spacing w:after="20"/>
              <w:ind w:left="20"/>
              <w:jc w:val="both"/>
            </w:pPr>
            <w:r>
              <w:rPr>
                <w:rFonts w:ascii="Times New Roman"/>
                <w:b w:val="false"/>
                <w:i w:val="false"/>
                <w:color w:val="000000"/>
                <w:sz w:val="20"/>
              </w:rPr>
              <w:t>
қызметін түнгі уақытта ғана жүзеге асыратындарды қоспағанда, би залдары мен дискотекаларды пайдаланып қызметтер көрсету;</w:t>
            </w:r>
          </w:p>
          <w:p>
            <w:pPr>
              <w:spacing w:after="20"/>
              <w:ind w:left="20"/>
              <w:jc w:val="both"/>
            </w:pPr>
            <w:r>
              <w:rPr>
                <w:rFonts w:ascii="Times New Roman"/>
                <w:b w:val="false"/>
                <w:i w:val="false"/>
                <w:color w:val="000000"/>
                <w:sz w:val="20"/>
              </w:rPr>
              <w:t xml:space="preserve">
көрмелер және (немесе) форумдар өткізу жөніндегі қызметті жүзеге асыру кезінде пайдаланылатын салық салу объектілері бойынша шағын және орта кәсіпкерлік  субъектілерін мүлік салығын төлеуден босатуды 2021 жылдың соңына дейін ұзарту бөлігінде заңнамаға түзетулер енгізу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жұмыс берушіден қорғаныш құралдары (бетперде, биялай, респиратор) түрінде алған  табыстарын жеке табыс салығын төлеуден босату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болғанда салықтық берешекті бақылау шеңберінде шығыс операцияларын тоқтата тұру жүзеге асырылмайтын салық берешегінің шекті деңгейін 6 АЕК мөлшерінде белгілеу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жылға дейін салық төлеуден босатылуын ескере отырып, шағын және орта бизнес субъектілері үшін төленген салық көрсеткіші (бұдан әрі – ТСК) шегін 4-дан 3 %-ға дейін төмендету және  ТСК есептеу кезінде түзету  коэффициентін енгізу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Әділетмині,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топтық қарыздар жөніндегі сыйақы бойынша шығыстарды шегеруге жатқызу құқығын бере отырып, қарыздардың барлық түрлері бойынша сыйақыларды шегеруге жатқызу қағидаларын біріздендіру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11.06.2021 </w:t>
            </w:r>
            <w:r>
              <w:rPr>
                <w:rFonts w:ascii="Times New Roman"/>
                <w:b w:val="false"/>
                <w:i w:val="false"/>
                <w:color w:val="ff0000"/>
                <w:sz w:val="20"/>
              </w:rPr>
              <w:t>№ 400</w:t>
            </w:r>
            <w:r>
              <w:rPr>
                <w:rFonts w:ascii="Times New Roman"/>
                <w:b w:val="false"/>
                <w:i w:val="false"/>
                <w:color w:val="ff0000"/>
                <w:sz w:val="20"/>
              </w:rPr>
              <w:t xml:space="preserve"> қаулысымен.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отандық өндіріс тауарлары, оның ішінде құрылыс-монтаждау жұмыстарын орындау кезінде сатып алынатын тауарлар бойынша ұлттық режимнен алып қоюлардың қолданылуын кеңейту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Қаржымині,  ҰЭМ, Әділетмині, "Атамекен" ҰКП (келісу бойынша)</w:t>
            </w:r>
          </w:p>
          <w:p>
            <w:pPr>
              <w:spacing w:after="20"/>
              <w:ind w:left="20"/>
              <w:jc w:val="both"/>
            </w:pPr>
          </w:p>
          <w:p>
            <w:pPr>
              <w:spacing w:after="20"/>
              <w:ind w:left="20"/>
              <w:jc w:val="both"/>
            </w:pPr>
          </w:p>
          <w:p>
            <w:pPr>
              <w:spacing w:after="20"/>
              <w:ind w:left="20"/>
              <w:jc w:val="both"/>
            </w:p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салықтар мен төлемдер санын қысқарту бөлігінде өзгерту бойынша ұсыныстар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Салық кодексіне өндірістік мақсаттағы негізгі қорларға инвестицияларды ынталандыру бөлігінде өзгерістер енгізу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r>
              <w:rPr>
                <w:rFonts w:ascii="Times New Roman"/>
                <w:b/>
                <w:i w:val="false"/>
                <w:color w:val="000000"/>
                <w:sz w:val="20"/>
              </w:rPr>
              <w:t>Ақша</w:t>
            </w:r>
            <w:r>
              <w:rPr>
                <w:rFonts w:ascii="Times New Roman"/>
                <w:b/>
                <w:i w:val="false"/>
                <w:color w:val="000000"/>
                <w:sz w:val="20"/>
              </w:rPr>
              <w:t>-</w:t>
            </w:r>
            <w:r>
              <w:rPr>
                <w:rFonts w:ascii="Times New Roman"/>
                <w:b/>
                <w:i w:val="false"/>
                <w:color w:val="000000"/>
                <w:sz w:val="20"/>
              </w:rPr>
              <w:t>кредит саясаты және қаржылық сектор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қаржы мониторингі және мемлекеттік кірістер органдарымен кеңейтілген өзара іс-қимыл жасасуы, оның ішінде ақпараттық жүйелерді интеграциялау. Айқын экономикалық мәні жоқ экспорттық-импорттық операцияларды (күдікті операциялар) талдау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Президент Әкімшілігіне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 тоқсан сайын</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2021 жылғы 1-тоқсан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стресстік активтермен жұмысының мониторингін және бақылауын күшейту, тәуекелге бағдарланған қадағалау шеңберінде жауапты банк персоналын бақылауды және бағалауды күшейте отырып, жұмыс істемейтін активтерді сату бойынша нақты жоспарларды банктік құрылымдардың әзірлеуін және енгізуін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капиталдың қажетті көлемін, өтімділікке әсерін анықтау үшін екінші деңгейдегі банктерді халықаралық стандарттар бойынша стресс-тестілеуді аяқтау:</w:t>
            </w:r>
          </w:p>
          <w:p>
            <w:pPr>
              <w:spacing w:after="20"/>
              <w:ind w:left="20"/>
              <w:jc w:val="both"/>
            </w:pPr>
            <w:r>
              <w:rPr>
                <w:rFonts w:ascii="Times New Roman"/>
                <w:b w:val="false"/>
                <w:i w:val="false"/>
                <w:color w:val="000000"/>
                <w:sz w:val="20"/>
              </w:rPr>
              <w:t>
- қаржылық тұрақтылықты қамтамасыз ету бөлігінде жүйелі сипаттағы шаралар бойынша ұсыныстар әзірлеу;</w:t>
            </w:r>
          </w:p>
          <w:p>
            <w:pPr>
              <w:spacing w:after="20"/>
              <w:ind w:left="20"/>
              <w:jc w:val="both"/>
            </w:pPr>
            <w:r>
              <w:rPr>
                <w:rFonts w:ascii="Times New Roman"/>
                <w:b w:val="false"/>
                <w:i w:val="false"/>
                <w:color w:val="000000"/>
                <w:sz w:val="20"/>
              </w:rPr>
              <w:t>
- стресс-тестілеу нәтижелерін ескере отырып, банктердің қаржылық тұрақтылығын қамтамасыз ету бойынша жеке іс-шаралар жоспарын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xml:space="preserve">
Президент Әкімшілігіне ақпарат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экономиканы кредиттеу мүмкіндіктерін кеңейтетін уақытша пруденциалдық шаралардың қосымша кешенін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Президент Әкімшілігіне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 беру нарығының жай-күйін мониторингтеуді қамтамасыз ету жөнінде шаралар қабылдау және проблемалық қарыздары бар қарыз алушыларды оңалту алгоритмін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қазан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типі мен өнім түріне байланысты қарыздар бойынша сыйақының жылдық тиімді мөлшерлемесін есептеу және шекті мәнін белгілеу тәсілдерін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қазан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лицензиялауды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ҰЭМ, Әділетмині, Қаржымині, СИМ, ЦДИАӨМ, ІІМ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мүдделерін қорғауды арттыру үшін банктік емес кредиттік ұйымдарға бақылауды күшейту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xml:space="preserve">
(келісу бойынша), </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 алыпсатарлық операцияларды қысқарту тетігін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ҚНРДА </w:t>
            </w:r>
          </w:p>
          <w:p>
            <w:pPr>
              <w:spacing w:after="20"/>
              <w:ind w:left="20"/>
              <w:jc w:val="both"/>
            </w:pPr>
            <w:r>
              <w:rPr>
                <w:rFonts w:ascii="Times New Roman"/>
                <w:b w:val="false"/>
                <w:i w:val="false"/>
                <w:color w:val="000000"/>
                <w:sz w:val="20"/>
              </w:rPr>
              <w:t>
(келісу бойынша),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нарығында квазимемлекеттік сектор компанияларын үйлестіру мен іс-қимылдарының келісімділігін арттыру мақсатында инвестициялық бағдарламаларды іске асыру және сыртқы борышқа қызмет көрсету үшін қажетті көлемін ескере отырып, валюталық активтерді айырбастау бойынша болжамды жоспар әзірлеу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"Самұрық-Қазына" ҰӘҚ" АҚ (келісу бойынша),   "Бәйтерек" ҰБХ" АҚ (келісу бойынша), басқа да  квазимемлекеттік сектор субъектілері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Қаржы министрлігінің өтеу мерзімі 1 жылдан 5 жылға дейінгі мемлекеттік бағалы қағаздарын шығару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МБҚ халықаралық индекстерге қосу жөніндегі бірлескен іс-қимыл жоспарына сәйкес Қаржыминінің мемлекеттік борышты басқару саясатын жетілдіру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және ҰБ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ҰЭМ, ҰБ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өзгерістерді талап ететін заңдық және нормативтік кедергілерді анықтай отырып, проблемалық кредиттер мен оларды сату жұмысы жөніндегі қазіргі құқықтық базаға бағалау жүргізу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ҚНДРА  (жинақтау) (келісу бойынша),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пруденциалдық реттеу шараларын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ҚНДРА (жинақтау) (келісу бойынша), ҰБ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Еңбек нарығы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жүйесіне қатысушыларға жұмысынан айрылуына байланысты әлеуметтік төлемді тағайындай отырып, жұмыссыздарды тіркеу тетіктерін, оның ішінде онлайн форматта оңайлату және мерзімін қысқарту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министрінің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"МӘСҚ"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оның ішінде тұрақты жұмыс орындарын құруға бағдарланған 2020-2021 жылдарға арналған Жұмыспен қамтудың жол картасын тиімді іске асыруды қамтамасыз ету, сондай-ақ халықтың өмір сүру сапасын арттыруға ықпал ететін ұзақ мерзімді экономикалық активтер мен объектілерді (мектептер, ауруханалар, ТКШ объектілері, инженерлік-көлік инфрақұрылымы және т. б.) құру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жылы </w:t>
            </w:r>
          </w:p>
          <w:p>
            <w:pPr>
              <w:spacing w:after="20"/>
              <w:ind w:left="20"/>
              <w:jc w:val="both"/>
            </w:pPr>
            <w:r>
              <w:rPr>
                <w:rFonts w:ascii="Times New Roman"/>
                <w:b w:val="false"/>
                <w:i w:val="false"/>
                <w:color w:val="000000"/>
                <w:sz w:val="20"/>
              </w:rPr>
              <w:t>
тоқсан сайын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тиімділігі мен атаулылығын арттыру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экономикалық болмыс жағдайында дамудың жаңа тәсілдерін ескере отырып, оқыту мен біліктілікті сертификаттаудың жалпыұлттық онлайн-платформасын дамыту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мемлекеттік бағдарламасы шеңберінде іске асырылатын жұмыспен қамтуға жәрдемдесудің белсенді шараларын онлайн-форматқа кезең-кезеңімен көшіру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ахуалды ескере отырып, шетелдік қызметкерлерді (жеке тұлғалар тартатын еңбекші көшіл-қонушыларды) қазақстандық кадрлармен алмастыру жөнінде шаралар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жаңа жағдайларды ескере отырып, қызметкерлердің еңбек құқықтарын қорғау міндеттерін шешуге бағытталған жаңа Бас келісімді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келісімнің жобасы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жұмыс берушілер мен қызметкерлердің республикалық бірлестіктері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жүктемені төмендету және ұзақ мерзімге жұмыспен қамтуды, сондай-ақ еңбек нарығындағы жағдайды ескере отырып, жұмыспен уақытша қамтамасыз етілмеген адамдарды жұмыспен қамтамасыз ету үшін субсидияланатын жұмыс орындарын (жастар практикасы, әлеуметтік жұмыс орындары, қоғамдық жұмыстар) ұйымдастыру тетіктерін қайта қарау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әлеуметтік-экономикалық ахуалды ескере отырып, халықты әлеуметтік қорғаудың қосымша шаралары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нарығындағы жағдайды ескере отырып, шетелдік жұмыскерлерді (жеке тұлғалар тартатын, еңбек иммигранттары) қазақстандық кадрлармен алмастыру бойынша шараларды іске асыру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облыстардың,Нұр-Сұлтан, Алматы және Шымкент қаларының әкімдіктері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орындарын құруға, сондай-ақ микрокредит беру құралдарын іске асыруға баса назар аудара отырып, 2021 жылы Жұмыспен қамту жол картасын іске асыру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ҚР ҰБ-ға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тоқсан сайын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облыстардың, Нұр-Сұлтан, Алматы және Шымкент қаларының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Экономиканы цифрландыру</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 Bridge жобасы арқылы ақпараттық жүйелерді интеграциялау және Smart Data Ukimet жобасы арқылы үлкен деректерді басқару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қамтамасыз етілмеген цифрлық активтер (криптовалюта) айналысынсыз АХҚО алаңында мамандандырылған криптобиржа құру мүмкіндігін қарастыру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w:t>
            </w:r>
          </w:p>
          <w:p>
            <w:pPr>
              <w:spacing w:after="20"/>
              <w:ind w:left="20"/>
              <w:jc w:val="both"/>
            </w:pPr>
            <w:r>
              <w:rPr>
                <w:rFonts w:ascii="Times New Roman"/>
                <w:b w:val="false"/>
                <w:i w:val="false"/>
                <w:color w:val="000000"/>
                <w:sz w:val="20"/>
              </w:rPr>
              <w:t xml:space="preserve">
(келісу бойынша), ЦДИАӨМ, </w:t>
            </w:r>
          </w:p>
          <w:p>
            <w:pPr>
              <w:spacing w:after="20"/>
              <w:ind w:left="20"/>
              <w:jc w:val="both"/>
            </w:pPr>
            <w:r>
              <w:rPr>
                <w:rFonts w:ascii="Times New Roman"/>
                <w:b w:val="false"/>
                <w:i w:val="false"/>
                <w:color w:val="000000"/>
                <w:sz w:val="20"/>
              </w:rPr>
              <w:t xml:space="preserve">
ҰБ (келісу бойынша), </w:t>
            </w:r>
          </w:p>
          <w:p>
            <w:pPr>
              <w:spacing w:after="20"/>
              <w:ind w:left="20"/>
              <w:jc w:val="both"/>
            </w:pPr>
            <w:r>
              <w:rPr>
                <w:rFonts w:ascii="Times New Roman"/>
                <w:b w:val="false"/>
                <w:i w:val="false"/>
                <w:color w:val="000000"/>
                <w:sz w:val="20"/>
              </w:rPr>
              <w:t xml:space="preserve">
ҚНРДА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"Майнингті" кәсіпкерлік қызмет ретінде тану және реттеу жөніндегі шараларды іске асыру, майнингтік хаб құру мәселесін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жұмысында қағаз құжат айналымын алып тастау және одан әрі мемлекеттік қызмет көрсетуді автоматтандыру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МСМ, мүдделі мемлекеттік органдар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коммерция нарығын дамытуды ынталандыру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айналымының деңгейін төмендету үшін, оның ішінде әлеуметтік төлемдерді және халықты қолдаудың өзге де шараларын жүзеге асыру үшін банктік емес қолма-қол ақшасыз құралдарды енгізу және кеңейту жөнінде шаралар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Еңбекмині, ЦДИАӨМ,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байланыс желілерін салу (МЖӘ КЖҚ ТОБЖ) және 3G және/немесе 4G АЕМ-ді қамтамасыз ету жобасын іске асыру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тұжырымдамасын қайта қарау, консультациялар, анықтамалар алу және өтініш беру бойынша онлайн операция режиміне толық аудару, Мемлекеттік қызметтерді алудың барлық процесін және қолдау шараларын толық цифрлауға қол жеткізу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SmartBridge жобасы арқылы ақпараттық жүйелерді интеграциялау және SmartDataUkimet жобасы арқылы үлкен деректерді басқару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жұмысында қағаз құжат айналымын алып тастау және мемлекеттік қызмет көрсетуді автоматтандыру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МСМ, мүдделі меморгандар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саланы және IT мамандарды (тәлімгерлік, қаржылай қолдау, гранттар, шығындарды өтеу, экспорттық қолдау, субсидиялау) мемлекеттік қолдау шараларын әзірлеу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Қаржымині, ҰЭМ, АХҚО "Атамекен" ҰКП</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"мемлекеттік көрсетілетін қызметке қол жеткізу орындарын" құру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ауылды FWA технологиясынан  3G/4G ауыстыру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Бизнес-инновацияларды ынталандыру үшін инновациялық гранттар беруге қаржы бөлу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салалар компанияларының ғылыми техникалық қызметін қаржыландыруды ұлғайтуды пысықтау (АКТ, электрондық өнеркәсіп, аэроғарыш өнеркәсібі, робототехника, 3D машина жасау, заттар интернеті, жасанды интеллект)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БҒМ,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үшін egov mobile құру (кемінде 50 көрсетілетін қызмет)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мүдделі ОМО</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АТ кадрларды даярлау үшін бағдарламалаудың жеке мектептеріне гранттар бөлу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1000 грант бөлу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Цифрлық даму, инновациялар және аэроғарыш өнеркәсібі министрлігі арқылы гранттар бөлу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түзетулер енгізу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(жинақтау),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Бағдарламалаудың инновациялық 5 мектебін ашу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бағдарламалаудың кемінде  5 инновациялық мектебін құру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"Qoldau.kz" ақпараттық жүйесінде онлайн өтінім беру рәсімін оңайлату, фермерлердің өтініштерін қарау үшін "күту парағын" әзірлеу</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Әділетмині,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Әділет министрліктерінің мемлекеттік ақпараттық жүйелерін "Qoldau.kz" ақпараттық жүйесімен интеграциялауды қамтамасыз ету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 бұйрығы</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(жинақтау), АШМ, Әділетмині,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  және ТКШ-ны цифрландыру бойынша кешенді шаралар қабылдау мәселесін пысықтау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ЦДИАӨМ (жинақтау), "Атамекен" ҰКП (келісу бойынша) облыстардың, Нұр-Сұлтан, Алматы және Шымкент қаларының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Әлеуметтік сала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r>
              <w:rPr>
                <w:rFonts w:ascii="Times New Roman"/>
                <w:b/>
                <w:i w:val="false"/>
                <w:color w:val="000000"/>
                <w:sz w:val="20"/>
              </w:rPr>
              <w:t>Білім беру</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педагогтарының ІТ-құзыреттілігін арттыру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ЖАО, ЖОО ректорлары</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"blended learning" аралас оқыту технологиясын іске асыру және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әдістемелік құралдарды цифрлық форматқа кезең-кезеңімен аудару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оқытудың заманауи технологияларын қолдана отырып, балалар мен студенттерді қашықтықтан оқыту әдістері мен тетіктерін әзірлеу. Елдің барлық оқу орындарын іс жүзінде цифрландыруды аяқтау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ЦДИАӨМ,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цифрлық құзыреттілігіне қойылатын талаптарды күшейту және педагогтардың біліктілігін арттырудың тиісті курстарын ұйымдастыру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ресурстарын жаңғырту, оларды білім беру процессінде пайдалану тиімділігін арттыру, сапалы интерактивті сабақтардың ашық видеотекасын құру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10.08.2020 </w:t>
            </w:r>
            <w:r>
              <w:rPr>
                <w:rFonts w:ascii="Times New Roman"/>
                <w:b w:val="false"/>
                <w:i w:val="false"/>
                <w:color w:val="ff0000"/>
                <w:sz w:val="20"/>
              </w:rPr>
              <w:t>№ 509</w:t>
            </w:r>
            <w:r>
              <w:rPr>
                <w:rFonts w:ascii="Times New Roman"/>
                <w:b w:val="false"/>
                <w:i w:val="false"/>
                <w:color w:val="ff0000"/>
                <w:sz w:val="20"/>
              </w:rPr>
              <w:t xml:space="preserve"> қаулысымен.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кредиттеріне екінші деңгейдегі банктер арқылы жеңілдікті кредит беру мәселесі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қажеттілігін ескере отырып, жоғары білім алуға қосымша гранттар бөлу туралы мәселені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жергілікті бюджеттерден мемлекеттік білім беру тапсырысын ұлғайтуды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мектептерге мемлекеттік тапсырыс мөлшерін ұлғайту бойынша, сондай-ақ мектептерді қайта жаңарту мен салуға инвестициялық шығындарды өтеуді ұлғайту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мектептер салудың тартымдылығын арттыру үшін жан басына шаққандағы қаржыландыру қағидалары мен әдістемесіне өзгерістер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жатақханалардағы орындармен қамтамасыз етуге мемлекеттік тапсырыс мөлшерін, сондай-ақ жатақханалар құрылысын қайта жаңартуға инвестициялық шығындарды өтеу мөлшерін ұлғайту бойынша ұсыныстар дайындау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тетігі арқылы оқушыларды компьютерлік техникамен қамтамасыз ету мәселелерін пысықтау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Гвардейский кентінде иммунобиологиялық препараттар шығару жөніндегі биофармацевтикалық зауыттың құрылысына және ЖСҚ-ға қаражат бөлу мәселесін пысықтау (жұқпалы аурулар ауруханаларын салу тетігі бойынша)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балабақшалардың, мектептердің, колледждердің, шығармашылық үйірмелердің, барлық меншік нысанындағы спорт секцияларының мемлекеттік білім беру, шығармашылық және спорттық тапсырыстары арқылы талап етілетін қаржыландыруды Қазақстан Республикасы Білім және ғылым министрінің 2017 жылғы 27 қарашадағы №597 бұйрығымен бекітілген жан басына шаққандағы қаржыландырудың жаңа әдістемесінде айқындалған деңгейге дейін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МСМ, облыстардың,</w:t>
            </w:r>
          </w:p>
          <w:p>
            <w:pPr>
              <w:spacing w:after="20"/>
              <w:ind w:left="20"/>
              <w:jc w:val="both"/>
            </w:pPr>
          </w:p>
          <w:p>
            <w:pPr>
              <w:spacing w:after="20"/>
              <w:ind w:left="20"/>
              <w:jc w:val="both"/>
            </w:pPr>
            <w:r>
              <w:rPr>
                <w:rFonts w:ascii="Times New Roman"/>
                <w:b w:val="false"/>
                <w:i w:val="false"/>
                <w:color w:val="000000"/>
                <w:sz w:val="20"/>
              </w:rPr>
              <w:t>
Нұр-Сұлтан, Алматы және Шымкент қалаларының әкімдіктері,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Денсаулық сақтау</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мамандарының кадрлық әлеуетін және жалақысын ұлғайту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10.08.2020 </w:t>
            </w:r>
            <w:r>
              <w:rPr>
                <w:rFonts w:ascii="Times New Roman"/>
                <w:b w:val="false"/>
                <w:i w:val="false"/>
                <w:color w:val="ff0000"/>
                <w:sz w:val="20"/>
              </w:rPr>
              <w:t>№ 509</w:t>
            </w:r>
            <w:r>
              <w:rPr>
                <w:rFonts w:ascii="Times New Roman"/>
                <w:b w:val="false"/>
                <w:i w:val="false"/>
                <w:color w:val="ff0000"/>
                <w:sz w:val="20"/>
              </w:rPr>
              <w:t xml:space="preserve"> қаулысымен.</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КВИ-ге антиденелердің таралуын зерттеу, вирусты генотиптендіру бойынша ҒТБ іске асыру және КВИ қабылдағыштығының генетикалық факторларына зерттеу жүргізу және т. 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 таралуының алдын алу және күресу шеңберінде колледж (66), бакалавриат (120), магистратура (100) түлектерін, инфекционист-дәрігерлерді (56), анестезиолог және реаниматологтарды (100) дербес бөлу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ДСМ Ұлттық қоғамдық денсаулық сақтау орталығы, </w:t>
            </w:r>
          </w:p>
          <w:p>
            <w:pPr>
              <w:spacing w:after="20"/>
              <w:ind w:left="20"/>
              <w:jc w:val="both"/>
            </w:pPr>
            <w:r>
              <w:rPr>
                <w:rFonts w:ascii="Times New Roman"/>
                <w:b w:val="false"/>
                <w:i w:val="false"/>
                <w:color w:val="000000"/>
                <w:sz w:val="20"/>
              </w:rPr>
              <w:t>ҚР ДСМ М. Айқымбаев атындағы Аса қауіпті инфекциялар Ұлттық ғылыми орталығы, сондай-ақ медициналық ЖОО базасында эпидемиологтар, санитар-дәрігерлер, вирусологтар, зертханашылар және басқа да мамандықтар мамандарының біліктілігін арттыру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мен қашықтан диагностикалауды енгізе отырып, халықты инфекциялық бақылауға арналған тәсілдерді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 ғалымдар мен сарапшыларды тарта отырып, Биологиялық қауіпсіздік кеңесін қалыптастыру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ұйымдарда медициналық қызметтерді қашықтық форматқа ауыстыру бойынша тәсілдерді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Нұр-Сұлтан,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 бағамының өзгеруін ескере отырып, ТМККК шеңберінде және МӘМС жүйесінде медициналық қызметтердің тарифтерін қайта қарау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 бағамының өзгеруін ескере отырып, ТМККК шеңберінде және МӘМС жүйесінде дәрілік заттар мен медициналық бұйымдардың шекті бағаларын қалыптастыру рәсімін қайта қарастыру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ҰЭМ, СИМ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жүйесін жетілдіру жөнінде ұсыныстар дайындау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фармацевтикалық және медициналық өнеркәсіпті дамыту жөніндегі кешенді жоспарды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ИИДМ, </w:t>
            </w:r>
          </w:p>
          <w:p>
            <w:pPr>
              <w:spacing w:after="20"/>
              <w:ind w:left="20"/>
              <w:jc w:val="both"/>
            </w:pPr>
            <w:r>
              <w:rPr>
                <w:rFonts w:ascii="Times New Roman"/>
                <w:b w:val="false"/>
                <w:i w:val="false"/>
                <w:color w:val="000000"/>
                <w:sz w:val="20"/>
              </w:rPr>
              <w:t xml:space="preserve">
"ҚДБ" АҚ </w:t>
            </w:r>
          </w:p>
          <w:p>
            <w:pPr>
              <w:spacing w:after="20"/>
              <w:ind w:left="20"/>
              <w:jc w:val="both"/>
            </w:pPr>
            <w:r>
              <w:rPr>
                <w:rFonts w:ascii="Times New Roman"/>
                <w:b w:val="false"/>
                <w:i w:val="false"/>
                <w:color w:val="000000"/>
                <w:sz w:val="20"/>
              </w:rPr>
              <w:t>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Қазақстан Республикасының нарығына қолжетімділігін арттыру үшін ТМККК шеңберінде және МӘМС жүйесінде мемлекеттік тіркеу, сатып алу, патенттік қорғау, тізімдерді қалыптастыру және ұзақ мерзімді шарттар жасасу жөніндегі қолданыстағы рәсімдерді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Әділетмині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пандемиясының қайтадан өршу болжамын ескере отырып, 17 өңірде ЖҚҚ, тестілер, медициналық жабдықтар мен дәрілік заттардың мемлекеттік материалдық резервіне сатып алуды қамтамасыз ету және қалыптастыру жөнінде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Нұр-Cұлтан, Алматы және Шымкент қалаларының әкімдері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санитария-эпидемиологиялық қызметін цифрландыру тәсілдерін әзірлеу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дәрілік заттарға және медициналық бұйымдарға қол жеткізу және қамтамасыз ету, оның ішінде пандемияға қарсы күрес үшін отандық дәрілік заттар мен медициналық бұйымдарды (оның ішінде тепловизорлар, ЖҚҚ) жедел әзірлеу және нарыққа шығару бөлігінде өзгерістер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көп баратын жерлерді (білім беру, денсаулық сақтау ұйымдары, авто және теміржол вокзалдары, әуежайлар және т. б.) тепловизорлармен қамтамасыз ету)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Нұр-Cұлтан, Алматы және Шымкент қалаларының әкімдері, ДСМ, Қаржымині</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коронавирус инфекциясына шалдыққан адамдарды медициналық оңалту үшін жеке меншік санаторийлерді тарту бойынша шаралар қабылдау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тоқсан сайын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Нұр-Сұлтан, Алматы және Шымкент қалаларының әкімдіктері,  "Атамекен" ҰКП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COVID 19 коронавирус инфекциясынан жаппай вакцинациялауды уақтылы жүргізу</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тоқсан сайын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облыстардың, Нұр-Сұлтан,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Өңірлік даму</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кемінде 200 тірек және серіктес ауылдық елді мекендердің инфрақұрылымын жаңғырту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Нұр-Cұлтан, Алматы және Шымкент қалаларының әкімдері</w:t>
            </w:r>
          </w:p>
          <w:p>
            <w:pPr>
              <w:spacing w:after="20"/>
              <w:ind w:left="20"/>
              <w:jc w:val="both"/>
            </w:pP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урбанизацияны қамтамасыз ету шеңберінде:</w:t>
            </w:r>
          </w:p>
          <w:p>
            <w:pPr>
              <w:spacing w:after="20"/>
              <w:ind w:left="20"/>
              <w:jc w:val="both"/>
            </w:pPr>
            <w:r>
              <w:rPr>
                <w:rFonts w:ascii="Times New Roman"/>
                <w:b w:val="false"/>
                <w:i w:val="false"/>
                <w:color w:val="000000"/>
                <w:sz w:val="20"/>
              </w:rPr>
              <w:t>
- ірі қалалардың шеткі аудандарының</w:t>
            </w:r>
          </w:p>
          <w:p>
            <w:pPr>
              <w:spacing w:after="20"/>
              <w:ind w:left="20"/>
              <w:jc w:val="both"/>
            </w:pPr>
            <w:r>
              <w:rPr>
                <w:rFonts w:ascii="Times New Roman"/>
                <w:b w:val="false"/>
                <w:i w:val="false"/>
                <w:color w:val="000000"/>
                <w:sz w:val="20"/>
              </w:rPr>
              <w:t>
- моно және шағын қалалардың инфрақұрылымын дамыту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ҰЭМ-ға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Нұр-Cұлтан, Алматы және Шымкент қалаларының әкімдері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Стратегиялық жоспарлау</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құрылымдық реформаларды ескере отырып, жаңа редакциядағы 2025 жылға дейінгі Стратегиялық даму жоспарын әзірлеу:</w:t>
            </w:r>
          </w:p>
          <w:p>
            <w:pPr>
              <w:spacing w:after="20"/>
              <w:ind w:left="20"/>
              <w:jc w:val="both"/>
            </w:pPr>
            <w:r>
              <w:rPr>
                <w:rFonts w:ascii="Times New Roman"/>
                <w:b w:val="false"/>
                <w:i w:val="false"/>
                <w:color w:val="000000"/>
                <w:sz w:val="20"/>
              </w:rPr>
              <w:t>
- әрбір негізгі секторларының (өнеркәсіптік, энергетикалық, ауылшаруашылық, сервистік) рөлін айқындай отырып, экономика құрылымының өзгеруі;</w:t>
            </w:r>
          </w:p>
          <w:p>
            <w:pPr>
              <w:spacing w:after="20"/>
              <w:ind w:left="20"/>
              <w:jc w:val="both"/>
            </w:pPr>
            <w:r>
              <w:rPr>
                <w:rFonts w:ascii="Times New Roman"/>
                <w:b w:val="false"/>
                <w:i w:val="false"/>
                <w:color w:val="000000"/>
                <w:sz w:val="20"/>
              </w:rPr>
              <w:t>
- экспорттық және ішкі нарықтардағы нақты мүмкіндіктерді ескере отырып, индустрияландыру тәсілдерін қайта қарау;</w:t>
            </w:r>
          </w:p>
          <w:p>
            <w:pPr>
              <w:spacing w:after="20"/>
              <w:ind w:left="20"/>
              <w:jc w:val="both"/>
            </w:pPr>
            <w:r>
              <w:rPr>
                <w:rFonts w:ascii="Times New Roman"/>
                <w:b w:val="false"/>
                <w:i w:val="false"/>
                <w:color w:val="000000"/>
                <w:sz w:val="20"/>
              </w:rPr>
              <w:t>
- мемлекеттік басқару жүйесін түрлендіру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Жарлығының жобасы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ӘЭРТМО, мүдделі мемлекеттік органдар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тиімділігі жоғары жаңа жобаларды белсенді түрде іздеу және іске асыру үшін ұлттық басқарушы холдингтердің жұмысын жандандыру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"Самұрық-Қазына" ҰӘҚ" АҚ (келісу бойынша), "Бәйтерек" ҰБХ" АҚ (келісу бойынша)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цикл қалыптастыру шеңберінде стратегиялық инвестициялық келісімдер жасасу үшін жаңа инвестициялық жобаларды тарту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тамыз</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(жинақтау), СИМ, ИИДМ</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деңгейлердегі бағдарламалық құжаттардың жаңа архитектурасын қалыптастыру және бірыңғай мақсатты өтпелі болжау үшін Стратегиялық картадағы негізгі ұлттық индикаторларды қайта қарау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p>
          <w:p>
            <w:pPr>
              <w:spacing w:after="20"/>
              <w:ind w:left="20"/>
              <w:jc w:val="both"/>
            </w:pPr>
            <w:r>
              <w:rPr>
                <w:rFonts w:ascii="Times New Roman"/>
                <w:b w:val="false"/>
                <w:i w:val="false"/>
                <w:color w:val="000000"/>
                <w:sz w:val="20"/>
              </w:rPr>
              <w:t>
қазан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жоспарлаудың ақпараттық жүйесін дамыту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жағдайында алынған жұмыс тәжірибесін ескере отырып, мемлекеттік басқару жүйесін қайта құру бойынша ұсыныстар пакетін дайындау, оның ішінде:</w:t>
            </w:r>
          </w:p>
          <w:p>
            <w:pPr>
              <w:spacing w:after="20"/>
              <w:ind w:left="20"/>
              <w:jc w:val="both"/>
            </w:pPr>
            <w:r>
              <w:rPr>
                <w:rFonts w:ascii="Times New Roman"/>
                <w:b w:val="false"/>
                <w:i w:val="false"/>
                <w:color w:val="000000"/>
                <w:sz w:val="20"/>
              </w:rPr>
              <w:t>
- мәжілістерді өткізудің қашықтық форматын сақтау, қашықтықтан жұмыс істеу мүмкіндігін және мемлекеттік қызметшілер үшін икемді график енгізу;</w:t>
            </w:r>
          </w:p>
          <w:p>
            <w:pPr>
              <w:spacing w:after="20"/>
              <w:ind w:left="20"/>
              <w:jc w:val="both"/>
            </w:pPr>
            <w:r>
              <w:rPr>
                <w:rFonts w:ascii="Times New Roman"/>
                <w:b w:val="false"/>
                <w:i w:val="false"/>
                <w:color w:val="000000"/>
                <w:sz w:val="20"/>
              </w:rPr>
              <w:t>
- құжаттардың жобаларын тек электрондық форматта келісу және қағазсыз құжат айналымына кезең-кезеңмен көшу, мемлекеттік органдардың ақпараттық жүйелерін интеграциялау және мемлекеттік қызметтерді толық цифрландыру;</w:t>
            </w:r>
          </w:p>
          <w:p>
            <w:pPr>
              <w:spacing w:after="20"/>
              <w:ind w:left="20"/>
              <w:jc w:val="both"/>
            </w:pPr>
            <w:r>
              <w:rPr>
                <w:rFonts w:ascii="Times New Roman"/>
                <w:b w:val="false"/>
                <w:i w:val="false"/>
                <w:color w:val="000000"/>
                <w:sz w:val="20"/>
              </w:rPr>
              <w:t>
- мемлекеттік органдарда функциялар мен бизнес-процестерді оңтайландыру, сондай-ақ рәсімдерді оңайлату және шешімдер қабылдау кезінде келісімдердің санын қысқарту, шешімдерді әзірлеуге көшу және қазіргі заманғы басқару практикалары мен технологиялары арқылы олардың орындалуына мониторинг жүргізу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ЦДИАӨМ, мүдделі мемлекеттік органдар</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институттарын реформалау бойынша, оның ішінде функциялардың қайталануы, кейіннен жекешелендіру, отандық кәсіпкерлердің квазимемлекеттік сектордың сатып алуына толыққанды және оңайлатылған қол жеткізу мәселелері бойынша ұсыныстар енгізу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Әділетмині, "Атамекен" ҰКП (келісу бойынша)</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6"/>
        <w:gridCol w:w="486"/>
        <w:gridCol w:w="7058"/>
      </w:tblGrid>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біліктілікті іріктеу</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ҰҚ"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салық режимдері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ӘҚтК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 </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ӘЭРТМО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жанындағы Әлеуметтік-экономикалық реформаларды талдау және мониторинг орталығы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мемлекеттік бағдарламасы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бюджеттің атқарылуын бақылау жөніндегі есеп комитеті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ЖІЖ</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орны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министірлігі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2020-2025 жылдарға арналған мемлекеттік бағдарламасы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"Кazakh Invest"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"КazakhExport" ЭСК"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қолжетімділік</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 Лизинг"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 Лизинг"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"ҚТҮҚЖБ"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ТОБЖ</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оптикалық байланыс жүйесі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МБҚ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"АШҚҚҚ" АҚ</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