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f4a01" w14:textId="5af4a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қағидаларын бекіту туралы" Қазақстан Республикасы Үкіметінің 2020 жылғы 24 сәуірдегі № 249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14 мамырдағы № 296 қаулысы. Күші жойылды - Қазақстан Республикасы Үкіметінің 2023 жылғы 8 қыркүйектегі № 775 қаулысымен</w:t>
      </w:r>
    </w:p>
    <w:p>
      <w:pPr>
        <w:spacing w:after="0"/>
        <w:ind w:left="0"/>
        <w:jc w:val="both"/>
      </w:pPr>
      <w:r>
        <w:rPr>
          <w:rFonts w:ascii="Times New Roman"/>
          <w:b w:val="false"/>
          <w:i w:val="false"/>
          <w:color w:val="ff0000"/>
          <w:sz w:val="28"/>
        </w:rPr>
        <w:t xml:space="preserve">
      Ескерту. Күші жойылды - ҚР Үкіметінің 08.09.2023 </w:t>
      </w:r>
      <w:r>
        <w:rPr>
          <w:rFonts w:ascii="Times New Roman"/>
          <w:b w:val="false"/>
          <w:i w:val="false"/>
          <w:color w:val="ff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қағидаларын бекіту туралы" Қазақстан Республикасы Үкіметінің 2020 жылғы 24 сәуірдегі № 249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Нормативтік құқықтық актілердің эталондық бақылау банкінде 2020 жылғы 28 сәуірде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w:t>
      </w:r>
      <w:r>
        <w:rPr>
          <w:rFonts w:ascii="Times New Roman"/>
          <w:b w:val="false"/>
          <w:i w:val="false"/>
          <w:color w:val="000000"/>
          <w:sz w:val="28"/>
        </w:rPr>
        <w:t>қағидалары</w:t>
      </w:r>
      <w:r>
        <w:rPr>
          <w:rFonts w:ascii="Times New Roman"/>
          <w:b w:val="false"/>
          <w:i w:val="false"/>
          <w:color w:val="000000"/>
          <w:sz w:val="28"/>
        </w:rPr>
        <w:t xml:space="preserve"> осы қаулыға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14 мамырдағы</w:t>
            </w:r>
            <w:r>
              <w:br/>
            </w:r>
            <w:r>
              <w:rPr>
                <w:rFonts w:ascii="Times New Roman"/>
                <w:b w:val="false"/>
                <w:i w:val="false"/>
                <w:color w:val="000000"/>
                <w:sz w:val="20"/>
              </w:rPr>
              <w:t>№ 296 қаулысымен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24 сәуірдегі</w:t>
            </w:r>
            <w:r>
              <w:br/>
            </w:r>
            <w:r>
              <w:rPr>
                <w:rFonts w:ascii="Times New Roman"/>
                <w:b w:val="false"/>
                <w:i w:val="false"/>
                <w:color w:val="000000"/>
                <w:sz w:val="20"/>
              </w:rPr>
              <w:t>№ 249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қағидалары 1-тарау. Жалпы ережелер</w:t>
      </w:r>
    </w:p>
    <w:bookmarkEnd w:id="4"/>
    <w:bookmarkStart w:name="z8" w:id="5"/>
    <w:p>
      <w:pPr>
        <w:spacing w:after="0"/>
        <w:ind w:left="0"/>
        <w:jc w:val="both"/>
      </w:pPr>
      <w:r>
        <w:rPr>
          <w:rFonts w:ascii="Times New Roman"/>
          <w:b w:val="false"/>
          <w:i w:val="false"/>
          <w:color w:val="000000"/>
          <w:sz w:val="28"/>
        </w:rPr>
        <w:t xml:space="preserve">
      1. Осы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қағидалары (бұдан әрі – Қағидалар) "Білім туралы" 2007 жылғы 27 шілдедегі Қазақстан Республикасының Заңы 4-бабының </w:t>
      </w:r>
      <w:r>
        <w:rPr>
          <w:rFonts w:ascii="Times New Roman"/>
          <w:b w:val="false"/>
          <w:i w:val="false"/>
          <w:color w:val="000000"/>
          <w:sz w:val="28"/>
        </w:rPr>
        <w:t>5-2) тармақшасына</w:t>
      </w:r>
      <w:r>
        <w:rPr>
          <w:rFonts w:ascii="Times New Roman"/>
          <w:b w:val="false"/>
          <w:i w:val="false"/>
          <w:color w:val="000000"/>
          <w:sz w:val="28"/>
        </w:rPr>
        <w:t xml:space="preserve"> сәйкес әзірленді және он төрт жастан жиырма тоғыз жасқа дейінгі балалар мен жастарды патриоттық танытқаны және белсенді азаматтық ұстанымы үшін "Елбасы медалі" ерекшелік белгісімен наградтау тәртібін айқындайды.</w:t>
      </w:r>
    </w:p>
    <w:bookmarkEnd w:id="5"/>
    <w:bookmarkStart w:name="z9"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10" w:id="7"/>
    <w:p>
      <w:pPr>
        <w:spacing w:after="0"/>
        <w:ind w:left="0"/>
        <w:jc w:val="both"/>
      </w:pPr>
      <w:r>
        <w:rPr>
          <w:rFonts w:ascii="Times New Roman"/>
          <w:b w:val="false"/>
          <w:i w:val="false"/>
          <w:color w:val="000000"/>
          <w:sz w:val="28"/>
        </w:rPr>
        <w:t>
      1) "Елбасы медалі" – осы Қағидаларда көзделген талаптарды табысты орындағаны үшін жеңімпаздарға патриоттық танытқаны және белсенді азаматтық ұстанымы үшін берілетін ерекшелік белгісі;</w:t>
      </w:r>
    </w:p>
    <w:bookmarkEnd w:id="7"/>
    <w:bookmarkStart w:name="z11" w:id="8"/>
    <w:p>
      <w:pPr>
        <w:spacing w:after="0"/>
        <w:ind w:left="0"/>
        <w:jc w:val="both"/>
      </w:pPr>
      <w:r>
        <w:rPr>
          <w:rFonts w:ascii="Times New Roman"/>
          <w:b w:val="false"/>
          <w:i w:val="false"/>
          <w:color w:val="000000"/>
          <w:sz w:val="28"/>
        </w:rPr>
        <w:t>
      2) әкімші –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жөніндегі іс-шараларды жүзеге асыру үшін Қазақстан Республикасының Үкіметі айқындаған ұйым;</w:t>
      </w:r>
    </w:p>
    <w:bookmarkEnd w:id="8"/>
    <w:bookmarkStart w:name="z12" w:id="9"/>
    <w:p>
      <w:pPr>
        <w:spacing w:after="0"/>
        <w:ind w:left="0"/>
        <w:jc w:val="both"/>
      </w:pPr>
      <w:r>
        <w:rPr>
          <w:rFonts w:ascii="Times New Roman"/>
          <w:b w:val="false"/>
          <w:i w:val="false"/>
          <w:color w:val="000000"/>
          <w:sz w:val="28"/>
        </w:rPr>
        <w:t>
      3) бағдарлама – он төрт жастан жиырма тоғыз жасқа дейінгі балалар мен жастарды патриоттық танытқаны және белсенді азаматтық ұстанымы үшін іріктеу және ерекшелік белгісімен наградтау жөніндегі іс-шаралар;</w:t>
      </w:r>
    </w:p>
    <w:bookmarkEnd w:id="9"/>
    <w:bookmarkStart w:name="z13" w:id="10"/>
    <w:p>
      <w:pPr>
        <w:spacing w:after="0"/>
        <w:ind w:left="0"/>
        <w:jc w:val="both"/>
      </w:pPr>
      <w:r>
        <w:rPr>
          <w:rFonts w:ascii="Times New Roman"/>
          <w:b w:val="false"/>
          <w:i w:val="false"/>
          <w:color w:val="000000"/>
          <w:sz w:val="28"/>
        </w:rPr>
        <w:t>
      4) орталықтар – білім беру ұйымдары, үкіметтік емес ұйымдар, қоғамдық бірлестіктер және әкімші осы Қағидаларда көзделген міндеттерді іске асыру үшін айқындаған өзге де заңды тұлғалар;</w:t>
      </w:r>
    </w:p>
    <w:bookmarkEnd w:id="10"/>
    <w:bookmarkStart w:name="z14" w:id="11"/>
    <w:p>
      <w:pPr>
        <w:spacing w:after="0"/>
        <w:ind w:left="0"/>
        <w:jc w:val="both"/>
      </w:pPr>
      <w:r>
        <w:rPr>
          <w:rFonts w:ascii="Times New Roman"/>
          <w:b w:val="false"/>
          <w:i w:val="false"/>
          <w:color w:val="000000"/>
          <w:sz w:val="28"/>
        </w:rPr>
        <w:t>
      5) тәлімгерлер – қатысушыларға әдістемелік қолдау көрсететін орталықтың қызметкерлері.</w:t>
      </w:r>
    </w:p>
    <w:bookmarkEnd w:id="11"/>
    <w:bookmarkStart w:name="z15" w:id="12"/>
    <w:p>
      <w:pPr>
        <w:spacing w:after="0"/>
        <w:ind w:left="0"/>
        <w:jc w:val="both"/>
      </w:pPr>
      <w:r>
        <w:rPr>
          <w:rFonts w:ascii="Times New Roman"/>
          <w:b w:val="false"/>
          <w:i w:val="false"/>
          <w:color w:val="000000"/>
          <w:sz w:val="28"/>
        </w:rPr>
        <w:t>
      3. "Елбасы медалі" ерекшелік белгісінің құрылтайшысы Қазақстан Республикасы Тұңғыш Президенті – Елбасының Қоры болып табылады.</w:t>
      </w:r>
    </w:p>
    <w:bookmarkEnd w:id="12"/>
    <w:bookmarkStart w:name="z16" w:id="13"/>
    <w:p>
      <w:pPr>
        <w:spacing w:after="0"/>
        <w:ind w:left="0"/>
        <w:jc w:val="both"/>
      </w:pPr>
      <w:r>
        <w:rPr>
          <w:rFonts w:ascii="Times New Roman"/>
          <w:b w:val="false"/>
          <w:i w:val="false"/>
          <w:color w:val="000000"/>
          <w:sz w:val="28"/>
        </w:rPr>
        <w:t>
      4. Бағдарламаны қаржыландыру республикалық, жергілікті бюджеттердің қаражатынан және Қазақстан Республикасының заңнамасында тыйым салынбаған басқа да көздерден жүзеге асырылады.</w:t>
      </w:r>
    </w:p>
    <w:bookmarkEnd w:id="13"/>
    <w:bookmarkStart w:name="z17" w:id="14"/>
    <w:p>
      <w:pPr>
        <w:spacing w:after="0"/>
        <w:ind w:left="0"/>
        <w:jc w:val="left"/>
      </w:pPr>
      <w:r>
        <w:rPr>
          <w:rFonts w:ascii="Times New Roman"/>
          <w:b/>
          <w:i w:val="false"/>
          <w:color w:val="000000"/>
        </w:rPr>
        <w:t xml:space="preserve"> 2-тарау. Қатысушыларды наградтау тәртібі</w:t>
      </w:r>
    </w:p>
    <w:bookmarkEnd w:id="14"/>
    <w:bookmarkStart w:name="z18" w:id="15"/>
    <w:p>
      <w:pPr>
        <w:spacing w:after="0"/>
        <w:ind w:left="0"/>
        <w:jc w:val="both"/>
      </w:pPr>
      <w:r>
        <w:rPr>
          <w:rFonts w:ascii="Times New Roman"/>
          <w:b w:val="false"/>
          <w:i w:val="false"/>
          <w:color w:val="000000"/>
          <w:sz w:val="28"/>
        </w:rPr>
        <w:t xml:space="preserve">
      5. "Елбасы медалі" ерекшелік белгісімен наградтауға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көрсетілген деңгейлердің бірінің талаптарын табысты орындаған он төрт жастан жиырма тоғыз жасқа дейінгі балалар мен жастар ұсынылады.</w:t>
      </w:r>
    </w:p>
    <w:bookmarkEnd w:id="15"/>
    <w:bookmarkStart w:name="z19" w:id="16"/>
    <w:p>
      <w:pPr>
        <w:spacing w:after="0"/>
        <w:ind w:left="0"/>
        <w:jc w:val="both"/>
      </w:pPr>
      <w:r>
        <w:rPr>
          <w:rFonts w:ascii="Times New Roman"/>
          <w:b w:val="false"/>
          <w:i w:val="false"/>
          <w:color w:val="000000"/>
          <w:sz w:val="28"/>
        </w:rPr>
        <w:t>
      6. Әкімші "Елбасы медалі" ерекшелік белгісімен наградтау үшін он төрт жастан жиырма тоғыз жасқа дейінгі балалар мен жастардың қызметін ұйымдастыру және іріктеу тәртібін, бағдарламаның деңгейлері мен қатысушыларға қойылатын талаптарды, бағдарламаның ұйымдық құрылымын, бағдарламаның кадрлық құрамын және оның міндеттерін айқындайтын бағдарлама туралы ережені бекітеді.</w:t>
      </w:r>
    </w:p>
    <w:bookmarkEnd w:id="16"/>
    <w:bookmarkStart w:name="z20" w:id="17"/>
    <w:p>
      <w:pPr>
        <w:spacing w:after="0"/>
        <w:ind w:left="0"/>
        <w:jc w:val="both"/>
      </w:pPr>
      <w:r>
        <w:rPr>
          <w:rFonts w:ascii="Times New Roman"/>
          <w:b w:val="false"/>
          <w:i w:val="false"/>
          <w:color w:val="000000"/>
          <w:sz w:val="28"/>
        </w:rPr>
        <w:t>
      7. Бағдарламаға қатысу қызметтің мынадай бағыттарын қамтиды:</w:t>
      </w:r>
    </w:p>
    <w:bookmarkEnd w:id="17"/>
    <w:bookmarkStart w:name="z21" w:id="18"/>
    <w:p>
      <w:pPr>
        <w:spacing w:after="0"/>
        <w:ind w:left="0"/>
        <w:jc w:val="both"/>
      </w:pPr>
      <w:r>
        <w:rPr>
          <w:rFonts w:ascii="Times New Roman"/>
          <w:b w:val="false"/>
          <w:i w:val="false"/>
          <w:color w:val="000000"/>
          <w:sz w:val="28"/>
        </w:rPr>
        <w:t>
      1) "Спорт және физикалық даму" – әртүрлі спорт түрлерімен секцияларда және/немесе білім беру ұйымдарында, сондай-ақ өз бетінше шұғылдану;</w:t>
      </w:r>
    </w:p>
    <w:bookmarkEnd w:id="18"/>
    <w:bookmarkStart w:name="z22" w:id="19"/>
    <w:p>
      <w:pPr>
        <w:spacing w:after="0"/>
        <w:ind w:left="0"/>
        <w:jc w:val="both"/>
      </w:pPr>
      <w:r>
        <w:rPr>
          <w:rFonts w:ascii="Times New Roman"/>
          <w:b w:val="false"/>
          <w:i w:val="false"/>
          <w:color w:val="000000"/>
          <w:sz w:val="28"/>
        </w:rPr>
        <w:t>
      2) "Таланттар мен дағдылар" – әлеуметтік және практикалық дағдыларды дамытуға, үйірмелерге, курстарға, тренингтерге, практикумдарға бару арқылы таланттарды ашуға, зияткерлік, шығармашылық, ғылыми-техникалық конкурстарға, олимпиадаларға, көрмелерге, жарыстарға қатысуға және өз бетінше оқуға бағытталған сабақтар;</w:t>
      </w:r>
    </w:p>
    <w:bookmarkEnd w:id="19"/>
    <w:bookmarkStart w:name="z23" w:id="20"/>
    <w:p>
      <w:pPr>
        <w:spacing w:after="0"/>
        <w:ind w:left="0"/>
        <w:jc w:val="both"/>
      </w:pPr>
      <w:r>
        <w:rPr>
          <w:rFonts w:ascii="Times New Roman"/>
          <w:b w:val="false"/>
          <w:i w:val="false"/>
          <w:color w:val="000000"/>
          <w:sz w:val="28"/>
        </w:rPr>
        <w:t>
      3) "Кітап оқу" – ұсынылған әдебиеттер тізбесінен "Қазақ әдебиетінің алтын қоры", "Әлемдік әдебиеттің алтын қоры", "Тұлғалық өсу мен өзін-өзі дамытуға арналған кітаптар, ғылыми-көпшілік әдебиеттер" атты үш бөлім бойынша кітап оқу;</w:t>
      </w:r>
    </w:p>
    <w:bookmarkEnd w:id="20"/>
    <w:bookmarkStart w:name="z24" w:id="21"/>
    <w:p>
      <w:pPr>
        <w:spacing w:after="0"/>
        <w:ind w:left="0"/>
        <w:jc w:val="both"/>
      </w:pPr>
      <w:r>
        <w:rPr>
          <w:rFonts w:ascii="Times New Roman"/>
          <w:b w:val="false"/>
          <w:i w:val="false"/>
          <w:color w:val="000000"/>
          <w:sz w:val="28"/>
        </w:rPr>
        <w:t>
      4) "Ұлттық мұра" – ұлттық спорт түрлерімен айналысу, ұлттық мәдениеттегі, ас әзірлеудегі, сәндік-қолданбалы өнердегі таланттар мен дағдыларды дамыту не "Қазақ әдебиетінің алтын қоры" бөлімінен бір кітапты қосымша оқу. Қатысушы осы бағытты алғашқы үш бағыттың бірімен үйлестіре алады;</w:t>
      </w:r>
    </w:p>
    <w:bookmarkEnd w:id="21"/>
    <w:bookmarkStart w:name="z25" w:id="22"/>
    <w:p>
      <w:pPr>
        <w:spacing w:after="0"/>
        <w:ind w:left="0"/>
        <w:jc w:val="both"/>
      </w:pPr>
      <w:r>
        <w:rPr>
          <w:rFonts w:ascii="Times New Roman"/>
          <w:b w:val="false"/>
          <w:i w:val="false"/>
          <w:color w:val="000000"/>
          <w:sz w:val="28"/>
        </w:rPr>
        <w:t>
      5) "Волонтерлік" – мұқтаж адамдарға, қоршаған ортаға және жануарларға тегін қызмет көрсету және азаматтық қатысудың басқа да нысандары арқылы көмек көрсетуге бағытталған қызмет;</w:t>
      </w:r>
    </w:p>
    <w:bookmarkEnd w:id="22"/>
    <w:bookmarkStart w:name="z26" w:id="23"/>
    <w:p>
      <w:pPr>
        <w:spacing w:after="0"/>
        <w:ind w:left="0"/>
        <w:jc w:val="both"/>
      </w:pPr>
      <w:r>
        <w:rPr>
          <w:rFonts w:ascii="Times New Roman"/>
          <w:b w:val="false"/>
          <w:i w:val="false"/>
          <w:color w:val="000000"/>
          <w:sz w:val="28"/>
        </w:rPr>
        <w:t>
      6) "Туристік жорықтар" – туған өлкені зерттеуге және патриотизмді дамытуға бағытталған экскурсиялар;</w:t>
      </w:r>
    </w:p>
    <w:bookmarkEnd w:id="23"/>
    <w:bookmarkStart w:name="z27" w:id="24"/>
    <w:p>
      <w:pPr>
        <w:spacing w:after="0"/>
        <w:ind w:left="0"/>
        <w:jc w:val="both"/>
      </w:pPr>
      <w:r>
        <w:rPr>
          <w:rFonts w:ascii="Times New Roman"/>
          <w:b w:val="false"/>
          <w:i w:val="false"/>
          <w:color w:val="000000"/>
          <w:sz w:val="28"/>
        </w:rPr>
        <w:t>
      7) "Еңбек практикасы" – нақты өндіріс жағдайында әртүрлі кәсіпорындарда және кез келген салада жұмыс істеу.</w:t>
      </w:r>
    </w:p>
    <w:bookmarkEnd w:id="24"/>
    <w:bookmarkStart w:name="z28" w:id="25"/>
    <w:p>
      <w:pPr>
        <w:spacing w:after="0"/>
        <w:ind w:left="0"/>
        <w:jc w:val="both"/>
      </w:pPr>
      <w:r>
        <w:rPr>
          <w:rFonts w:ascii="Times New Roman"/>
          <w:b w:val="false"/>
          <w:i w:val="false"/>
          <w:color w:val="000000"/>
          <w:sz w:val="28"/>
        </w:rPr>
        <w:t>
      8. Жеңімпаздар "Елбасы медалі" ерекшелік белгілерінің үш түрімен наградталады: қола, күміс және алтын.</w:t>
      </w:r>
    </w:p>
    <w:bookmarkEnd w:id="25"/>
    <w:bookmarkStart w:name="z29" w:id="26"/>
    <w:p>
      <w:pPr>
        <w:spacing w:after="0"/>
        <w:ind w:left="0"/>
        <w:jc w:val="both"/>
      </w:pPr>
      <w:r>
        <w:rPr>
          <w:rFonts w:ascii="Times New Roman"/>
          <w:b w:val="false"/>
          <w:i w:val="false"/>
          <w:color w:val="000000"/>
          <w:sz w:val="28"/>
        </w:rPr>
        <w:t>
      9. "Елбасы медалі" қола ерекшелік белгісімен алты ай ішінде мынадай талаптарды орындаған 14 (он төрт) жастан асқан қатысушылар наградталады:</w:t>
      </w:r>
    </w:p>
    <w:bookmarkEnd w:id="26"/>
    <w:bookmarkStart w:name="z30" w:id="27"/>
    <w:p>
      <w:pPr>
        <w:spacing w:after="0"/>
        <w:ind w:left="0"/>
        <w:jc w:val="both"/>
      </w:pPr>
      <w:r>
        <w:rPr>
          <w:rFonts w:ascii="Times New Roman"/>
          <w:b w:val="false"/>
          <w:i w:val="false"/>
          <w:color w:val="000000"/>
          <w:sz w:val="28"/>
        </w:rPr>
        <w:t>
      1) "Спорт және физикалық даму", "Таланттар мен дағдылар" және "Волонтерлік" бағыттар бойынша – үш ай бойы аптасына кемінде бір сағат айналысу;</w:t>
      </w:r>
    </w:p>
    <w:bookmarkEnd w:id="27"/>
    <w:bookmarkStart w:name="z31" w:id="28"/>
    <w:p>
      <w:pPr>
        <w:spacing w:after="0"/>
        <w:ind w:left="0"/>
        <w:jc w:val="both"/>
      </w:pPr>
      <w:r>
        <w:rPr>
          <w:rFonts w:ascii="Times New Roman"/>
          <w:b w:val="false"/>
          <w:i w:val="false"/>
          <w:color w:val="000000"/>
          <w:sz w:val="28"/>
        </w:rPr>
        <w:t>
      2) "Кітап оқу" бағыты бойынша – барлық үш бөлімнен кемінде үш кітап, оның ішінде "Қазақ әдебиетінің алтын қоры" бөлімінен бір кітап оқу;</w:t>
      </w:r>
    </w:p>
    <w:bookmarkEnd w:id="28"/>
    <w:bookmarkStart w:name="z32" w:id="29"/>
    <w:p>
      <w:pPr>
        <w:spacing w:after="0"/>
        <w:ind w:left="0"/>
        <w:jc w:val="both"/>
      </w:pPr>
      <w:r>
        <w:rPr>
          <w:rFonts w:ascii="Times New Roman"/>
          <w:b w:val="false"/>
          <w:i w:val="false"/>
          <w:color w:val="000000"/>
          <w:sz w:val="28"/>
        </w:rPr>
        <w:t>
      3) "Ұлттық мұра" бағыты бойынша – үш ай бойы аптасына кемінде бір сағат оқу не "Қазақ әдебиетінің алтын қоры" бөлімінен қосымша бір кітап оқу;</w:t>
      </w:r>
    </w:p>
    <w:bookmarkEnd w:id="29"/>
    <w:bookmarkStart w:name="z33" w:id="30"/>
    <w:p>
      <w:pPr>
        <w:spacing w:after="0"/>
        <w:ind w:left="0"/>
        <w:jc w:val="both"/>
      </w:pPr>
      <w:r>
        <w:rPr>
          <w:rFonts w:ascii="Times New Roman"/>
          <w:b w:val="false"/>
          <w:i w:val="false"/>
          <w:color w:val="000000"/>
          <w:sz w:val="28"/>
        </w:rPr>
        <w:t>
      4) "Туристік жорықтар" бағыты бойынша – екі күндік экскурсиялар.</w:t>
      </w:r>
    </w:p>
    <w:bookmarkEnd w:id="30"/>
    <w:bookmarkStart w:name="z34" w:id="31"/>
    <w:p>
      <w:pPr>
        <w:spacing w:after="0"/>
        <w:ind w:left="0"/>
        <w:jc w:val="both"/>
      </w:pPr>
      <w:r>
        <w:rPr>
          <w:rFonts w:ascii="Times New Roman"/>
          <w:b w:val="false"/>
          <w:i w:val="false"/>
          <w:color w:val="000000"/>
          <w:sz w:val="28"/>
        </w:rPr>
        <w:t>
      10. "Елбасы медалі" күміс ерекшелік белгісімен он екі ай ішінде мынадай талаптарды орындаған 15 (он бес) жастан асқан қатысушылар наградталады:</w:t>
      </w:r>
    </w:p>
    <w:bookmarkEnd w:id="31"/>
    <w:bookmarkStart w:name="z35" w:id="32"/>
    <w:p>
      <w:pPr>
        <w:spacing w:after="0"/>
        <w:ind w:left="0"/>
        <w:jc w:val="both"/>
      </w:pPr>
      <w:r>
        <w:rPr>
          <w:rFonts w:ascii="Times New Roman"/>
          <w:b w:val="false"/>
          <w:i w:val="false"/>
          <w:color w:val="000000"/>
          <w:sz w:val="28"/>
        </w:rPr>
        <w:t>
      1) "Спорт және физикалық даму" және "Таланттар мен дағдылар" бағыттары бойынша – бір бағыт бойынша үш ай және басқа бағыт бойынша алты ай (таңдауы бойынша) ішінде аптасына кемінде бір сағат;</w:t>
      </w:r>
    </w:p>
    <w:bookmarkEnd w:id="32"/>
    <w:bookmarkStart w:name="z36" w:id="33"/>
    <w:p>
      <w:pPr>
        <w:spacing w:after="0"/>
        <w:ind w:left="0"/>
        <w:jc w:val="both"/>
      </w:pPr>
      <w:r>
        <w:rPr>
          <w:rFonts w:ascii="Times New Roman"/>
          <w:b w:val="false"/>
          <w:i w:val="false"/>
          <w:color w:val="000000"/>
          <w:sz w:val="28"/>
        </w:rPr>
        <w:t>
      2) "Волонтерлік" бағыты бойынша – алты ай бойы аптасына кемінде бір сағат;</w:t>
      </w:r>
    </w:p>
    <w:bookmarkEnd w:id="33"/>
    <w:bookmarkStart w:name="z37" w:id="34"/>
    <w:p>
      <w:pPr>
        <w:spacing w:after="0"/>
        <w:ind w:left="0"/>
        <w:jc w:val="both"/>
      </w:pPr>
      <w:r>
        <w:rPr>
          <w:rFonts w:ascii="Times New Roman"/>
          <w:b w:val="false"/>
          <w:i w:val="false"/>
          <w:color w:val="000000"/>
          <w:sz w:val="28"/>
        </w:rPr>
        <w:t>
      3) "Кітап оқу" бағыты бойынша – барлық үш бөлімнен кемінде алты кітап, оның ішінде "Қазақ әдебиетінің алтын қоры" бөлімінен екі кітап оқу;</w:t>
      </w:r>
    </w:p>
    <w:bookmarkEnd w:id="34"/>
    <w:bookmarkStart w:name="z38" w:id="35"/>
    <w:p>
      <w:pPr>
        <w:spacing w:after="0"/>
        <w:ind w:left="0"/>
        <w:jc w:val="both"/>
      </w:pPr>
      <w:r>
        <w:rPr>
          <w:rFonts w:ascii="Times New Roman"/>
          <w:b w:val="false"/>
          <w:i w:val="false"/>
          <w:color w:val="000000"/>
          <w:sz w:val="28"/>
        </w:rPr>
        <w:t>
      4) "Ұлттық мұра" бағыты бойынша – үш немесе алты ай бойы аптасына кемінде бір сағат не "Қазақ әдебиетінің алтын қоры" бөлімінен қосымша бір кітап оқу;</w:t>
      </w:r>
    </w:p>
    <w:bookmarkEnd w:id="35"/>
    <w:bookmarkStart w:name="z39" w:id="36"/>
    <w:p>
      <w:pPr>
        <w:spacing w:after="0"/>
        <w:ind w:left="0"/>
        <w:jc w:val="both"/>
      </w:pPr>
      <w:r>
        <w:rPr>
          <w:rFonts w:ascii="Times New Roman"/>
          <w:b w:val="false"/>
          <w:i w:val="false"/>
          <w:color w:val="000000"/>
          <w:sz w:val="28"/>
        </w:rPr>
        <w:t>
      5) "Туристік жорықтар" бағыты бойынша – үш күндік экскурсиялар.</w:t>
      </w:r>
    </w:p>
    <w:bookmarkEnd w:id="36"/>
    <w:bookmarkStart w:name="z40" w:id="37"/>
    <w:p>
      <w:pPr>
        <w:spacing w:after="0"/>
        <w:ind w:left="0"/>
        <w:jc w:val="both"/>
      </w:pPr>
      <w:r>
        <w:rPr>
          <w:rFonts w:ascii="Times New Roman"/>
          <w:b w:val="false"/>
          <w:i w:val="false"/>
          <w:color w:val="000000"/>
          <w:sz w:val="28"/>
        </w:rPr>
        <w:t>
      11. "Елбасы медалі" алтын ерекшелік белгісімен он сегіз ай ішінде мынадай талаптарды орындаған 16 (он алты) жастан асқан қатысушылар наградталады:</w:t>
      </w:r>
    </w:p>
    <w:bookmarkEnd w:id="37"/>
    <w:bookmarkStart w:name="z41" w:id="38"/>
    <w:p>
      <w:pPr>
        <w:spacing w:after="0"/>
        <w:ind w:left="0"/>
        <w:jc w:val="both"/>
      </w:pPr>
      <w:r>
        <w:rPr>
          <w:rFonts w:ascii="Times New Roman"/>
          <w:b w:val="false"/>
          <w:i w:val="false"/>
          <w:color w:val="000000"/>
          <w:sz w:val="28"/>
        </w:rPr>
        <w:t>
      1) "Спорт және физикалық даму" және "Таланттар мен дағдылар" бағыттары бойынша – бір бағыт бойынша алты ай және қатысушының таңдауы бойынша басқа бағыт бойынша тоғыз ай бойы аптасына кемінде бір сағат айналысу;</w:t>
      </w:r>
    </w:p>
    <w:bookmarkEnd w:id="38"/>
    <w:bookmarkStart w:name="z42" w:id="39"/>
    <w:p>
      <w:pPr>
        <w:spacing w:after="0"/>
        <w:ind w:left="0"/>
        <w:jc w:val="both"/>
      </w:pPr>
      <w:r>
        <w:rPr>
          <w:rFonts w:ascii="Times New Roman"/>
          <w:b w:val="false"/>
          <w:i w:val="false"/>
          <w:color w:val="000000"/>
          <w:sz w:val="28"/>
        </w:rPr>
        <w:t>
      2) "Волонтерлік" бағыты бойынша – бір жыл бойы аптасына кемінде бір сағат;</w:t>
      </w:r>
    </w:p>
    <w:bookmarkEnd w:id="39"/>
    <w:bookmarkStart w:name="z43" w:id="40"/>
    <w:p>
      <w:pPr>
        <w:spacing w:after="0"/>
        <w:ind w:left="0"/>
        <w:jc w:val="both"/>
      </w:pPr>
      <w:r>
        <w:rPr>
          <w:rFonts w:ascii="Times New Roman"/>
          <w:b w:val="false"/>
          <w:i w:val="false"/>
          <w:color w:val="000000"/>
          <w:sz w:val="28"/>
        </w:rPr>
        <w:t>
      3) "Кітап оқу" бағыты бойынша – барлық үш бөлімнен кемінде тоғыз кітап, оның ішінде "Қазақ әдебиетінің алтын қоры" бөлімінен үш кітап оқу;</w:t>
      </w:r>
    </w:p>
    <w:bookmarkEnd w:id="40"/>
    <w:bookmarkStart w:name="z44" w:id="41"/>
    <w:p>
      <w:pPr>
        <w:spacing w:after="0"/>
        <w:ind w:left="0"/>
        <w:jc w:val="both"/>
      </w:pPr>
      <w:r>
        <w:rPr>
          <w:rFonts w:ascii="Times New Roman"/>
          <w:b w:val="false"/>
          <w:i w:val="false"/>
          <w:color w:val="000000"/>
          <w:sz w:val="28"/>
        </w:rPr>
        <w:t>
      4) "Ұлттық мұра" бағыты бойынша – алты немесе тоғыз ай бойы аптасына кемінде бір сағат не "Қазақ әдебиетінің алтын қоры" бөлімінен қосымша бір кітап оқу;</w:t>
      </w:r>
    </w:p>
    <w:bookmarkEnd w:id="41"/>
    <w:bookmarkStart w:name="z45" w:id="42"/>
    <w:p>
      <w:pPr>
        <w:spacing w:after="0"/>
        <w:ind w:left="0"/>
        <w:jc w:val="both"/>
      </w:pPr>
      <w:r>
        <w:rPr>
          <w:rFonts w:ascii="Times New Roman"/>
          <w:b w:val="false"/>
          <w:i w:val="false"/>
          <w:color w:val="000000"/>
          <w:sz w:val="28"/>
        </w:rPr>
        <w:t>
      5) "Туристік жорықтар" бағыты бойынша – төрт күндік экскурсиялар;</w:t>
      </w:r>
    </w:p>
    <w:bookmarkEnd w:id="42"/>
    <w:bookmarkStart w:name="z46" w:id="43"/>
    <w:p>
      <w:pPr>
        <w:spacing w:after="0"/>
        <w:ind w:left="0"/>
        <w:jc w:val="both"/>
      </w:pPr>
      <w:r>
        <w:rPr>
          <w:rFonts w:ascii="Times New Roman"/>
          <w:b w:val="false"/>
          <w:i w:val="false"/>
          <w:color w:val="000000"/>
          <w:sz w:val="28"/>
        </w:rPr>
        <w:t>
      6) "Еңбек практикасы" бағыты бойынша – кемінде бес күн.</w:t>
      </w:r>
    </w:p>
    <w:bookmarkEnd w:id="43"/>
    <w:bookmarkStart w:name="z47" w:id="44"/>
    <w:p>
      <w:pPr>
        <w:spacing w:after="0"/>
        <w:ind w:left="0"/>
        <w:jc w:val="both"/>
      </w:pPr>
      <w:r>
        <w:rPr>
          <w:rFonts w:ascii="Times New Roman"/>
          <w:b w:val="false"/>
          <w:i w:val="false"/>
          <w:color w:val="000000"/>
          <w:sz w:val="28"/>
        </w:rPr>
        <w:t>
      12. Бағдарламаға қатысуға ниет білдірушілер әкімші айқындаған интернет-ресурста тіркеледі және өз қалауы бойынша тиісті деңгейде қатысуға өтінімді орналастырады. Өтінім осы Қағидалардың 9, 10 және 11-тармақтарында көрсетілген жасы бойынша талапқа сәйкес келмеген жағдайда қабылданбайды.</w:t>
      </w:r>
    </w:p>
    <w:bookmarkEnd w:id="44"/>
    <w:bookmarkStart w:name="z48" w:id="45"/>
    <w:p>
      <w:pPr>
        <w:spacing w:after="0"/>
        <w:ind w:left="0"/>
        <w:jc w:val="both"/>
      </w:pPr>
      <w:r>
        <w:rPr>
          <w:rFonts w:ascii="Times New Roman"/>
          <w:b w:val="false"/>
          <w:i w:val="false"/>
          <w:color w:val="000000"/>
          <w:sz w:val="28"/>
        </w:rPr>
        <w:t>
      13. Өтінімді тіркегеннен кейін қатысушыға тұратын өңіріне не оқу орнына сәйкес орталық пен тәлімгер, сондай-ақ таңдалған деңгейге сәйкес нормативтер мен қатысудың жеке графигі ұсынылады.</w:t>
      </w:r>
    </w:p>
    <w:bookmarkEnd w:id="45"/>
    <w:bookmarkStart w:name="z49" w:id="46"/>
    <w:p>
      <w:pPr>
        <w:spacing w:after="0"/>
        <w:ind w:left="0"/>
        <w:jc w:val="both"/>
      </w:pPr>
      <w:r>
        <w:rPr>
          <w:rFonts w:ascii="Times New Roman"/>
          <w:b w:val="false"/>
          <w:i w:val="false"/>
          <w:color w:val="000000"/>
          <w:sz w:val="28"/>
        </w:rPr>
        <w:t>
      14. Жеке графикке сәйкес тәлімгер қатысушыға талаптарды орындау бойынша нұсқау береді, сондай-ақ консультативтік және әдістемелік қолдау көрсетеді.</w:t>
      </w:r>
    </w:p>
    <w:bookmarkEnd w:id="46"/>
    <w:bookmarkStart w:name="z50" w:id="47"/>
    <w:p>
      <w:pPr>
        <w:spacing w:after="0"/>
        <w:ind w:left="0"/>
        <w:jc w:val="both"/>
      </w:pPr>
      <w:r>
        <w:rPr>
          <w:rFonts w:ascii="Times New Roman"/>
          <w:b w:val="false"/>
          <w:i w:val="false"/>
          <w:color w:val="000000"/>
          <w:sz w:val="28"/>
        </w:rPr>
        <w:t>
      15. Талаптарды орындау нәтижелері бойынша қатысушы журналға (күнделікке) мынадай ақпарат енгізеді:</w:t>
      </w:r>
    </w:p>
    <w:bookmarkEnd w:id="47"/>
    <w:bookmarkStart w:name="z51" w:id="48"/>
    <w:p>
      <w:pPr>
        <w:spacing w:after="0"/>
        <w:ind w:left="0"/>
        <w:jc w:val="both"/>
      </w:pPr>
      <w:r>
        <w:rPr>
          <w:rFonts w:ascii="Times New Roman"/>
          <w:b w:val="false"/>
          <w:i w:val="false"/>
          <w:color w:val="000000"/>
          <w:sz w:val="28"/>
        </w:rPr>
        <w:t>
      1) спорттық, шығармашылық қызмет, сондай-ақ ұлттық спорт түрлерімен айналысу, ұлттық мәдениеттегі, ас әзірлеудегі, сәндік-қолданбалы өнердегі таланттар мен дағдыларды дамыту туралы – тәлімгер растаған тұрақты жеке есептер және жеке графикке сәйкес прогресс туралы белгілер;</w:t>
      </w:r>
    </w:p>
    <w:bookmarkEnd w:id="48"/>
    <w:bookmarkStart w:name="z52" w:id="49"/>
    <w:p>
      <w:pPr>
        <w:spacing w:after="0"/>
        <w:ind w:left="0"/>
        <w:jc w:val="both"/>
      </w:pPr>
      <w:r>
        <w:rPr>
          <w:rFonts w:ascii="Times New Roman"/>
          <w:b w:val="false"/>
          <w:i w:val="false"/>
          <w:color w:val="000000"/>
          <w:sz w:val="28"/>
        </w:rPr>
        <w:t>
      2) кітап оқу туралы – жеке графикке сәйкес белгілі бір кезеңде оқылған мазмұнға өзінің көзқарасын баяндай отырып, тәлімгер растаған қысқаша эссе не бейнеролик;</w:t>
      </w:r>
    </w:p>
    <w:bookmarkEnd w:id="49"/>
    <w:bookmarkStart w:name="z53" w:id="50"/>
    <w:p>
      <w:pPr>
        <w:spacing w:after="0"/>
        <w:ind w:left="0"/>
        <w:jc w:val="both"/>
      </w:pPr>
      <w:r>
        <w:rPr>
          <w:rFonts w:ascii="Times New Roman"/>
          <w:b w:val="false"/>
          <w:i w:val="false"/>
          <w:color w:val="000000"/>
          <w:sz w:val="28"/>
        </w:rPr>
        <w:t>
      3) волонтерлік қызмет және экскурсияларға қатысу туралы – тәлімгер растаған күн сайынғы қысқаша есеп, оның ішінде акцияның атауы мен нәтижелері, фото не бейнеоролигі бар қосымшалар;</w:t>
      </w:r>
    </w:p>
    <w:bookmarkEnd w:id="50"/>
    <w:bookmarkStart w:name="z54" w:id="51"/>
    <w:p>
      <w:pPr>
        <w:spacing w:after="0"/>
        <w:ind w:left="0"/>
        <w:jc w:val="both"/>
      </w:pPr>
      <w:r>
        <w:rPr>
          <w:rFonts w:ascii="Times New Roman"/>
          <w:b w:val="false"/>
          <w:i w:val="false"/>
          <w:color w:val="000000"/>
          <w:sz w:val="28"/>
        </w:rPr>
        <w:t>
      4) еңбек практикасы туралы – еңбек практикасын өткен жерден қысқаша есеп және растау.</w:t>
      </w:r>
    </w:p>
    <w:bookmarkEnd w:id="51"/>
    <w:bookmarkStart w:name="z55" w:id="52"/>
    <w:p>
      <w:pPr>
        <w:spacing w:after="0"/>
        <w:ind w:left="0"/>
        <w:jc w:val="both"/>
      </w:pPr>
      <w:r>
        <w:rPr>
          <w:rFonts w:ascii="Times New Roman"/>
          <w:b w:val="false"/>
          <w:i w:val="false"/>
          <w:color w:val="000000"/>
          <w:sz w:val="28"/>
        </w:rPr>
        <w:t>
      16. Спорттық қызмет бойынша талаптар Қазақстан Республикасының Тұңғыш Президенті – Елбасы тестілерінің нормативтерін тапсыру кезінде орындалған болып есептеледі. Қазақстан Республикасының Тұңғыш Президенті – Елбасы тестілерінің нормативтерін бағдарлама деңгейлері бойынша бөлуді әкімші жүргізеді. Мүмкіндіктері шектеулі адамдар үшін әкімші бөлек талаптарды көздейді.</w:t>
      </w:r>
    </w:p>
    <w:bookmarkEnd w:id="52"/>
    <w:p>
      <w:pPr>
        <w:spacing w:after="0"/>
        <w:ind w:left="0"/>
        <w:jc w:val="both"/>
      </w:pPr>
      <w:r>
        <w:rPr>
          <w:rFonts w:ascii="Times New Roman"/>
          <w:b w:val="false"/>
          <w:i w:val="false"/>
          <w:color w:val="000000"/>
          <w:sz w:val="28"/>
        </w:rPr>
        <w:t>
      Қатысушының таңдалған деңгейден өтуі журналды (күнделікті) жеке графикке сәйкес толтыру және тәлімгердің барлық бағыттар бойынша растауы кезінде аяқталған болып саналады.</w:t>
      </w:r>
    </w:p>
    <w:p>
      <w:pPr>
        <w:spacing w:after="0"/>
        <w:ind w:left="0"/>
        <w:jc w:val="both"/>
      </w:pPr>
      <w:r>
        <w:rPr>
          <w:rFonts w:ascii="Times New Roman"/>
          <w:b w:val="false"/>
          <w:i w:val="false"/>
          <w:color w:val="000000"/>
          <w:sz w:val="28"/>
        </w:rPr>
        <w:t>
      Тәлімгердің "Спорт және физикалық даму", "Таланттар мен дағдылар", "Ұлттық мұра" бағыттары бойынша бағалауына қатысушының қол жеткізген нәтижесі көрсетіліп, қысқаша бейнеролик қоса беріледі.</w:t>
      </w:r>
    </w:p>
    <w:bookmarkStart w:name="z56" w:id="53"/>
    <w:p>
      <w:pPr>
        <w:spacing w:after="0"/>
        <w:ind w:left="0"/>
        <w:jc w:val="both"/>
      </w:pPr>
      <w:r>
        <w:rPr>
          <w:rFonts w:ascii="Times New Roman"/>
          <w:b w:val="false"/>
          <w:i w:val="false"/>
          <w:color w:val="000000"/>
          <w:sz w:val="28"/>
        </w:rPr>
        <w:t>
      17. Бағдарламаның қорытындыларын шығару үшін әкімші кемінде 7 адамнан тұратын наградтау жөнінде комиссия құрады. Наградтау жөніндегі комиссияның құрамына білім беру саласындағы уәкілетті органның, мемлекеттік жастар саясаты мәселелері жөніндегі уәкілетті органның, әкімшінің өкілдері, сондай-ақ жұртшылық өкілдері кіреді.</w:t>
      </w:r>
    </w:p>
    <w:bookmarkEnd w:id="53"/>
    <w:bookmarkStart w:name="z57" w:id="54"/>
    <w:p>
      <w:pPr>
        <w:spacing w:after="0"/>
        <w:ind w:left="0"/>
        <w:jc w:val="both"/>
      </w:pPr>
      <w:r>
        <w:rPr>
          <w:rFonts w:ascii="Times New Roman"/>
          <w:b w:val="false"/>
          <w:i w:val="false"/>
          <w:color w:val="000000"/>
          <w:sz w:val="28"/>
        </w:rPr>
        <w:t>
      18. Наградтау жөніндегі комиссияның функциялары:</w:t>
      </w:r>
    </w:p>
    <w:bookmarkEnd w:id="54"/>
    <w:bookmarkStart w:name="z58" w:id="55"/>
    <w:p>
      <w:pPr>
        <w:spacing w:after="0"/>
        <w:ind w:left="0"/>
        <w:jc w:val="both"/>
      </w:pPr>
      <w:r>
        <w:rPr>
          <w:rFonts w:ascii="Times New Roman"/>
          <w:b w:val="false"/>
          <w:i w:val="false"/>
          <w:color w:val="000000"/>
          <w:sz w:val="28"/>
        </w:rPr>
        <w:t>
      1) наградтауға үміткерлердің құжаттарын қарау;</w:t>
      </w:r>
    </w:p>
    <w:bookmarkEnd w:id="55"/>
    <w:bookmarkStart w:name="z59" w:id="56"/>
    <w:p>
      <w:pPr>
        <w:spacing w:after="0"/>
        <w:ind w:left="0"/>
        <w:jc w:val="both"/>
      </w:pPr>
      <w:r>
        <w:rPr>
          <w:rFonts w:ascii="Times New Roman"/>
          <w:b w:val="false"/>
          <w:i w:val="false"/>
          <w:color w:val="000000"/>
          <w:sz w:val="28"/>
        </w:rPr>
        <w:t>
      2) наградтауға үміткерлердің нәтижелерін бағалау;</w:t>
      </w:r>
    </w:p>
    <w:bookmarkEnd w:id="56"/>
    <w:bookmarkStart w:name="z60" w:id="57"/>
    <w:p>
      <w:pPr>
        <w:spacing w:after="0"/>
        <w:ind w:left="0"/>
        <w:jc w:val="both"/>
      </w:pPr>
      <w:r>
        <w:rPr>
          <w:rFonts w:ascii="Times New Roman"/>
          <w:b w:val="false"/>
          <w:i w:val="false"/>
          <w:color w:val="000000"/>
          <w:sz w:val="28"/>
        </w:rPr>
        <w:t>
      3) үміткерлерді "Елбасы медалі" ерекшелік белгісімен наградтау туралы шешім қабылдау.</w:t>
      </w:r>
    </w:p>
    <w:bookmarkEnd w:id="57"/>
    <w:bookmarkStart w:name="z61" w:id="58"/>
    <w:p>
      <w:pPr>
        <w:spacing w:after="0"/>
        <w:ind w:left="0"/>
        <w:jc w:val="both"/>
      </w:pPr>
      <w:r>
        <w:rPr>
          <w:rFonts w:ascii="Times New Roman"/>
          <w:b w:val="false"/>
          <w:i w:val="false"/>
          <w:color w:val="000000"/>
          <w:sz w:val="28"/>
        </w:rPr>
        <w:t>
      19. Наградтау жөніндегі комиссияның шешімі ашық дауыс беру арқылы қабылданады және егер отырысқа оның құрамының кемінде үштен екісі қатысса, заңды деп саналады.</w:t>
      </w:r>
    </w:p>
    <w:bookmarkEnd w:id="58"/>
    <w:p>
      <w:pPr>
        <w:spacing w:after="0"/>
        <w:ind w:left="0"/>
        <w:jc w:val="both"/>
      </w:pPr>
      <w:r>
        <w:rPr>
          <w:rFonts w:ascii="Times New Roman"/>
          <w:b w:val="false"/>
          <w:i w:val="false"/>
          <w:color w:val="000000"/>
          <w:sz w:val="28"/>
        </w:rPr>
        <w:t>
      Кандидатқа қатысушылардың көпшілігі дауыс берген жағдайда ол оң қорытынды алады. Дауыстар тең болған жағдайда наградтау жөніндегі комиссия төрағасының дауысы шешуші болып табылады. Наградтау жөніндегі комиссияның шешімі хаттамамен ресімделеді.</w:t>
      </w:r>
    </w:p>
    <w:bookmarkStart w:name="z62" w:id="59"/>
    <w:p>
      <w:pPr>
        <w:spacing w:after="0"/>
        <w:ind w:left="0"/>
        <w:jc w:val="both"/>
      </w:pPr>
      <w:r>
        <w:rPr>
          <w:rFonts w:ascii="Times New Roman"/>
          <w:b w:val="false"/>
          <w:i w:val="false"/>
          <w:color w:val="000000"/>
          <w:sz w:val="28"/>
        </w:rPr>
        <w:t>
      20. Наградтау жөніндегі комиссияның шешімі және "Елбасы медалі" ерекшелік белгісімен наградтауға ұсынылғандардың тізімдері әкімшінің және білім беру саласындағы уәкілетті органның интернет-ресурстарында орналастырылады.</w:t>
      </w:r>
    </w:p>
    <w:bookmarkEnd w:id="59"/>
    <w:bookmarkStart w:name="z63" w:id="60"/>
    <w:p>
      <w:pPr>
        <w:spacing w:after="0"/>
        <w:ind w:left="0"/>
        <w:jc w:val="both"/>
      </w:pPr>
      <w:r>
        <w:rPr>
          <w:rFonts w:ascii="Times New Roman"/>
          <w:b w:val="false"/>
          <w:i w:val="false"/>
          <w:color w:val="000000"/>
          <w:sz w:val="28"/>
        </w:rPr>
        <w:t>
      21. "Елбасы медалі" ерекшелік белгісімен наградтау рәсімін әкімші жыл сайын желтоқсан айында Нұр-Сұлтан қаласында білім беру саласындағы уәкілетті органмен, облыс орталықтары мен республикалық маңызы бар қалаларда – жергілікті атқарушы органдармен бірлесіп жүргізеді.</w:t>
      </w:r>
    </w:p>
    <w:bookmarkEnd w:id="60"/>
    <w:bookmarkStart w:name="z64" w:id="61"/>
    <w:p>
      <w:pPr>
        <w:spacing w:after="0"/>
        <w:ind w:left="0"/>
        <w:jc w:val="both"/>
      </w:pPr>
      <w:r>
        <w:rPr>
          <w:rFonts w:ascii="Times New Roman"/>
          <w:b w:val="false"/>
          <w:i w:val="false"/>
          <w:color w:val="000000"/>
          <w:sz w:val="28"/>
        </w:rPr>
        <w:t>
      22. Бірдей дәрежелі "Елбасы медалі" ерекшелік белгісімен қайталап наградтауға жол берілмейді.</w:t>
      </w:r>
    </w:p>
    <w:bookmarkEnd w:id="61"/>
    <w:bookmarkStart w:name="z65" w:id="62"/>
    <w:p>
      <w:pPr>
        <w:spacing w:after="0"/>
        <w:ind w:left="0"/>
        <w:jc w:val="both"/>
      </w:pPr>
      <w:r>
        <w:rPr>
          <w:rFonts w:ascii="Times New Roman"/>
          <w:b w:val="false"/>
          <w:i w:val="false"/>
          <w:color w:val="000000"/>
          <w:sz w:val="28"/>
        </w:rPr>
        <w:t>
      23. Балдары тең болған жағдайда "Елбасы медалі" ерекшелік белгісінің иегерлері Қазақстан Республикасының заңнамасында белгіленген тәртіппен білім беру гранттарын алуға, сондай-ақ жоғары білімі бар кадрларды даярлауға мемлекеттік білім беру тапсырысы бойынша білім алушылардың құрамына қабылдануға басым құқыққа ие болады.</w:t>
      </w:r>
    </w:p>
    <w:bookmarkEnd w:id="62"/>
    <w:p>
      <w:pPr>
        <w:spacing w:after="0"/>
        <w:ind w:left="0"/>
        <w:jc w:val="both"/>
      </w:pPr>
      <w:r>
        <w:rPr>
          <w:rFonts w:ascii="Times New Roman"/>
          <w:b w:val="false"/>
          <w:i w:val="false"/>
          <w:color w:val="000000"/>
          <w:sz w:val="28"/>
        </w:rPr>
        <w:t>
      Әкімші өз шешімімен "Елбасы медалі" ерекшелік белгісінің иегерлерін көтермелеудің қосымша шараларын белгілейді.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