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f4d2" w14:textId="68d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"Ұлттық ғылыми кеңестер туралы" 2011 жылғы 16 мамырдағы № 519 және "Ұлттық ғылыми кеңестердің құрамын бекіту туралы" 2011 жылғы 12 шілдедегі № 785 қаулыларына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мамырдағы № 290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қаулыларына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468-құжат):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"Ақпараттық, телекоммуникациялық және ғарыштық технологиялар" ғылым бағыты бойынша ұлттық ғылыми кеңес;";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"Жаратылыстану ғылымдары саласындағы ғылыми зерттеулер" ғылым бағыты бойынша ұлттық ғылыми кеңес.";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Күші жойылды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  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