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07549" w14:textId="c6075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Қырғыз Республикасының Үкіметі арасындағы Қазақстан Республикасының "Қарасу – автожол" және Қырғыз Республикасының "Ақ-Тілек – автожол" өткізу пункттері арасында жаңа көпір салу және қолданыстағы көпірді реконструкциялау бойынша бірлескен іс-қимылдар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2020 жылғы 12 мамырдағы № 285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2019 жылғы 27 қарашада Бішкекте жасалған Қазақстан Республикасының Үкіметі мен Қырғыз Республикасының Үкіметі арасындағы Қазақстан Республикасының "Қарасу – автожол" және Қырғыз Республикасының "Ақ-Тілек – автожол" өткізу пункттері арасында жаңа көпір салу және қолданыстағы көпірді реконструкциялау бойынша бірлескен іс-қимылдар туралы </w:t>
      </w:r>
      <w:r>
        <w:rPr>
          <w:rFonts w:ascii="Times New Roman"/>
          <w:b w:val="false"/>
          <w:i w:val="false"/>
          <w:color w:val="000000"/>
          <w:sz w:val="28"/>
        </w:rPr>
        <w:t>келісім</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Премьер-Министрі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Ескерту. Нормативтік құқықтық</w:t>
            </w:r>
            <w:r>
              <w:br/>
            </w:r>
            <w:r>
              <w:rPr>
                <w:rFonts w:ascii="Times New Roman"/>
                <w:b w:val="false"/>
                <w:i w:val="false"/>
                <w:color w:val="000000"/>
                <w:sz w:val="20"/>
              </w:rPr>
              <w:t>актіге қоса тіркелген</w:t>
            </w:r>
            <w:r>
              <w:br/>
            </w:r>
            <w:r>
              <w:rPr>
                <w:rFonts w:ascii="Times New Roman"/>
                <w:b w:val="false"/>
                <w:i w:val="false"/>
                <w:color w:val="000000"/>
                <w:sz w:val="20"/>
              </w:rPr>
              <w:t>халықаралық келісімнің мәтіні</w:t>
            </w:r>
            <w:r>
              <w:br/>
            </w:r>
            <w:r>
              <w:rPr>
                <w:rFonts w:ascii="Times New Roman"/>
                <w:b w:val="false"/>
                <w:i w:val="false"/>
                <w:color w:val="000000"/>
                <w:sz w:val="20"/>
              </w:rPr>
              <w:t>ресми болып табылмайды. ҚР</w:t>
            </w:r>
            <w:r>
              <w:br/>
            </w:r>
            <w:r>
              <w:rPr>
                <w:rFonts w:ascii="Times New Roman"/>
                <w:b w:val="false"/>
                <w:i w:val="false"/>
                <w:color w:val="000000"/>
                <w:sz w:val="20"/>
              </w:rPr>
              <w:t>халықаралық келісімінің</w:t>
            </w:r>
            <w:r>
              <w:br/>
            </w:r>
            <w:r>
              <w:rPr>
                <w:rFonts w:ascii="Times New Roman"/>
                <w:b w:val="false"/>
                <w:i w:val="false"/>
                <w:color w:val="000000"/>
                <w:sz w:val="20"/>
              </w:rPr>
              <w:t>жасасқан тілдердегі ресми</w:t>
            </w:r>
            <w:r>
              <w:br/>
            </w:r>
            <w:r>
              <w:rPr>
                <w:rFonts w:ascii="Times New Roman"/>
                <w:b w:val="false"/>
                <w:i w:val="false"/>
                <w:color w:val="000000"/>
                <w:sz w:val="20"/>
              </w:rPr>
              <w:t>куәландырылған көшірмесін ҚР</w:t>
            </w:r>
            <w:r>
              <w:br/>
            </w:r>
            <w:r>
              <w:rPr>
                <w:rFonts w:ascii="Times New Roman"/>
                <w:b w:val="false"/>
                <w:i w:val="false"/>
                <w:color w:val="000000"/>
                <w:sz w:val="20"/>
              </w:rPr>
              <w:t>халықаралық келісімдерін</w:t>
            </w:r>
            <w:r>
              <w:br/>
            </w:r>
            <w:r>
              <w:rPr>
                <w:rFonts w:ascii="Times New Roman"/>
                <w:b w:val="false"/>
                <w:i w:val="false"/>
                <w:color w:val="000000"/>
                <w:sz w:val="20"/>
              </w:rPr>
              <w:t>тіркеуге, есептеуге жән</w:t>
            </w:r>
            <w:r>
              <w:br/>
            </w:r>
            <w:r>
              <w:rPr>
                <w:rFonts w:ascii="Times New Roman"/>
                <w:b w:val="false"/>
                <w:i w:val="false"/>
                <w:color w:val="000000"/>
                <w:sz w:val="20"/>
              </w:rPr>
              <w:t>сақтауға жауапты ҚР Сыртқы</w:t>
            </w:r>
            <w:r>
              <w:br/>
            </w:r>
            <w:r>
              <w:rPr>
                <w:rFonts w:ascii="Times New Roman"/>
                <w:b w:val="false"/>
                <w:i w:val="false"/>
                <w:color w:val="000000"/>
                <w:sz w:val="20"/>
              </w:rPr>
              <w:t>істер министрлігінен алуға</w:t>
            </w:r>
            <w:r>
              <w:br/>
            </w:r>
            <w:r>
              <w:rPr>
                <w:rFonts w:ascii="Times New Roman"/>
                <w:b w:val="false"/>
                <w:i w:val="false"/>
                <w:color w:val="000000"/>
                <w:sz w:val="20"/>
              </w:rPr>
              <w:t>болады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2020 жылғы 12 мамырдағы</w:t>
            </w:r>
            <w:r>
              <w:br/>
            </w:r>
            <w:r>
              <w:rPr>
                <w:rFonts w:ascii="Times New Roman"/>
                <w:b w:val="false"/>
                <w:i w:val="false"/>
                <w:color w:val="000000"/>
                <w:sz w:val="20"/>
              </w:rPr>
              <w:t>№ 285 қаулысымен</w:t>
            </w:r>
            <w:r>
              <w:br/>
            </w:r>
            <w:r>
              <w:rPr>
                <w:rFonts w:ascii="Times New Roman"/>
                <w:b w:val="false"/>
                <w:i w:val="false"/>
                <w:color w:val="000000"/>
                <w:sz w:val="20"/>
              </w:rPr>
              <w:t>бекітілді</w:t>
            </w:r>
          </w:p>
        </w:tc>
      </w:tr>
    </w:tbl>
    <w:bookmarkStart w:name="z6" w:id="3"/>
    <w:p>
      <w:pPr>
        <w:spacing w:after="0"/>
        <w:ind w:left="0"/>
        <w:jc w:val="left"/>
      </w:pPr>
      <w:r>
        <w:rPr>
          <w:rFonts w:ascii="Times New Roman"/>
          <w:b/>
          <w:i w:val="false"/>
          <w:color w:val="000000"/>
        </w:rPr>
        <w:t xml:space="preserve"> Қазақстан Республикасының Үкіметі мен Қырғыз Республикасының Үкіметі</w:t>
      </w:r>
      <w:r>
        <w:br/>
      </w:r>
      <w:r>
        <w:rPr>
          <w:rFonts w:ascii="Times New Roman"/>
          <w:b/>
          <w:i w:val="false"/>
          <w:color w:val="000000"/>
        </w:rPr>
        <w:t>арасындағы Қазақстан Республикасының "Қарасу – автожол" және Қырғыз</w:t>
      </w:r>
      <w:r>
        <w:br/>
      </w:r>
      <w:r>
        <w:rPr>
          <w:rFonts w:ascii="Times New Roman"/>
          <w:b/>
          <w:i w:val="false"/>
          <w:color w:val="000000"/>
        </w:rPr>
        <w:t>Республикасының "Ақ-Тілек – автожол" өткізу пункттері арасында жаңа көпір салу</w:t>
      </w:r>
      <w:r>
        <w:br/>
      </w:r>
      <w:r>
        <w:rPr>
          <w:rFonts w:ascii="Times New Roman"/>
          <w:b/>
          <w:i w:val="false"/>
          <w:color w:val="000000"/>
        </w:rPr>
        <w:t>және қолданыстағы көпірді реконструкциялау бойынша бірлескен іс-қимылдар</w:t>
      </w:r>
      <w:r>
        <w:br/>
      </w:r>
      <w:r>
        <w:rPr>
          <w:rFonts w:ascii="Times New Roman"/>
          <w:b/>
          <w:i w:val="false"/>
          <w:color w:val="000000"/>
        </w:rPr>
        <w:t>туралы</w:t>
      </w:r>
      <w:r>
        <w:br/>
      </w:r>
      <w:r>
        <w:rPr>
          <w:rFonts w:ascii="Times New Roman"/>
          <w:b/>
          <w:i w:val="false"/>
          <w:color w:val="000000"/>
        </w:rPr>
        <w:t>КЕЛІСІМ</w:t>
      </w:r>
    </w:p>
    <w:bookmarkEnd w:id="3"/>
    <w:p>
      <w:pPr>
        <w:spacing w:after="0"/>
        <w:ind w:left="0"/>
        <w:jc w:val="both"/>
      </w:pPr>
      <w:r>
        <w:rPr>
          <w:rFonts w:ascii="Times New Roman"/>
          <w:b w:val="false"/>
          <w:i w:val="false"/>
          <w:color w:val="000000"/>
          <w:sz w:val="28"/>
        </w:rPr>
        <w:t>
</w:t>
      </w:r>
      <w:r>
        <w:rPr>
          <w:rFonts w:ascii="Times New Roman"/>
          <w:b w:val="false"/>
          <w:i w:val="false"/>
          <w:color w:val="ff0000"/>
          <w:sz w:val="28"/>
        </w:rPr>
        <w:t>      (2020 жылғы 11 қыркүйекте күшіне енді – Қазақстан Республикасының халықаралық шарттары бюллетені, 2020 ж., N 6, 24-құжат)</w:t>
      </w:r>
    </w:p>
    <w:bookmarkStart w:name="z7" w:id="4"/>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Қырғыз Республикасының Үкіметі</w:t>
      </w:r>
    </w:p>
    <w:bookmarkEnd w:id="4"/>
    <w:bookmarkStart w:name="z8" w:id="5"/>
    <w:p>
      <w:pPr>
        <w:spacing w:after="0"/>
        <w:ind w:left="0"/>
        <w:jc w:val="both"/>
      </w:pPr>
      <w:r>
        <w:rPr>
          <w:rFonts w:ascii="Times New Roman"/>
          <w:b w:val="false"/>
          <w:i w:val="false"/>
          <w:color w:val="000000"/>
          <w:sz w:val="28"/>
        </w:rPr>
        <w:t>
      екі мемлекеттің өңірлері арасында өзара алмасулар және сауда-экономикалық байланыстар үшін қолайлы жағдайлар жасау мақсатында</w:t>
      </w:r>
    </w:p>
    <w:bookmarkEnd w:id="5"/>
    <w:p>
      <w:pPr>
        <w:spacing w:after="0"/>
        <w:ind w:left="0"/>
        <w:jc w:val="both"/>
      </w:pPr>
      <w:r>
        <w:rPr>
          <w:rFonts w:ascii="Times New Roman"/>
          <w:b w:val="false"/>
          <w:i w:val="false"/>
          <w:color w:val="000000"/>
          <w:sz w:val="28"/>
        </w:rPr>
        <w:t>
      жыл бойы сенімді және тұрақты қатынасты қамтамасыз ету және дамыту қажеттілігін негізге ала отырып,</w:t>
      </w:r>
    </w:p>
    <w:bookmarkStart w:name="z9" w:id="6"/>
    <w:p>
      <w:pPr>
        <w:spacing w:after="0"/>
        <w:ind w:left="0"/>
        <w:jc w:val="both"/>
      </w:pPr>
      <w:r>
        <w:rPr>
          <w:rFonts w:ascii="Times New Roman"/>
          <w:b w:val="false"/>
          <w:i w:val="false"/>
          <w:color w:val="000000"/>
          <w:sz w:val="28"/>
        </w:rPr>
        <w:t>
      Қазақстан Республикасының "Қарасу – автожол" және Қырғыз Республикасының "Ақ-Тілек – автожол" өткізу пункттері арасындағы автожол көпірлерін жобалау, салу, реконструкциялау, пайдалану және оны күтіп-ұстау жөніндегі бірлескен іс-қимылдар туралы шешімді іске асыруға ниет білдіре отырып,</w:t>
      </w:r>
    </w:p>
    <w:bookmarkEnd w:id="6"/>
    <w:p>
      <w:pPr>
        <w:spacing w:after="0"/>
        <w:ind w:left="0"/>
        <w:jc w:val="both"/>
      </w:pPr>
      <w:r>
        <w:rPr>
          <w:rFonts w:ascii="Times New Roman"/>
          <w:b w:val="false"/>
          <w:i w:val="false"/>
          <w:color w:val="000000"/>
          <w:sz w:val="28"/>
        </w:rPr>
        <w:t>
      төмендегілер туралы келісті:</w:t>
      </w:r>
    </w:p>
    <w:bookmarkStart w:name="z10" w:id="7"/>
    <w:p>
      <w:pPr>
        <w:spacing w:after="0"/>
        <w:ind w:left="0"/>
        <w:jc w:val="left"/>
      </w:pPr>
      <w:r>
        <w:rPr>
          <w:rFonts w:ascii="Times New Roman"/>
          <w:b/>
          <w:i w:val="false"/>
          <w:color w:val="000000"/>
        </w:rPr>
        <w:t xml:space="preserve"> 1-бап</w:t>
      </w:r>
    </w:p>
    <w:bookmarkEnd w:id="7"/>
    <w:bookmarkStart w:name="z11" w:id="8"/>
    <w:p>
      <w:pPr>
        <w:spacing w:after="0"/>
        <w:ind w:left="0"/>
        <w:jc w:val="both"/>
      </w:pPr>
      <w:r>
        <w:rPr>
          <w:rFonts w:ascii="Times New Roman"/>
          <w:b w:val="false"/>
          <w:i w:val="false"/>
          <w:color w:val="000000"/>
          <w:sz w:val="28"/>
        </w:rPr>
        <w:t>
      Осы Келісімде "көпірлер" термині Қазақстан Республикасының "Қарасу – автожол" және Қырғыз Республикасының "Ақ-Тілек – автожол" өткізу пункттері арасындағы шекаралық Шу өзенінің арнасы арқылы өтетін автожол көпірлері (бұдан әрі – көпірлер) деп түсініледі.</w:t>
      </w:r>
    </w:p>
    <w:bookmarkEnd w:id="8"/>
    <w:bookmarkStart w:name="z12" w:id="9"/>
    <w:p>
      <w:pPr>
        <w:spacing w:after="0"/>
        <w:ind w:left="0"/>
        <w:jc w:val="left"/>
      </w:pPr>
      <w:r>
        <w:rPr>
          <w:rFonts w:ascii="Times New Roman"/>
          <w:b/>
          <w:i w:val="false"/>
          <w:color w:val="000000"/>
        </w:rPr>
        <w:t xml:space="preserve"> 2-бап</w:t>
      </w:r>
    </w:p>
    <w:bookmarkEnd w:id="9"/>
    <w:bookmarkStart w:name="z13" w:id="10"/>
    <w:p>
      <w:pPr>
        <w:spacing w:after="0"/>
        <w:ind w:left="0"/>
        <w:jc w:val="both"/>
      </w:pPr>
      <w:r>
        <w:rPr>
          <w:rFonts w:ascii="Times New Roman"/>
          <w:b w:val="false"/>
          <w:i w:val="false"/>
          <w:color w:val="000000"/>
          <w:sz w:val="28"/>
        </w:rPr>
        <w:t>
      Осы Келісімді іске асыру жөніндегі қызметті үйлестіруді Тараптардың уәкілетті органдары:</w:t>
      </w:r>
    </w:p>
    <w:bookmarkEnd w:id="10"/>
    <w:bookmarkStart w:name="z14" w:id="11"/>
    <w:p>
      <w:pPr>
        <w:spacing w:after="0"/>
        <w:ind w:left="0"/>
        <w:jc w:val="both"/>
      </w:pPr>
      <w:r>
        <w:rPr>
          <w:rFonts w:ascii="Times New Roman"/>
          <w:b w:val="false"/>
          <w:i w:val="false"/>
          <w:color w:val="000000"/>
          <w:sz w:val="28"/>
        </w:rPr>
        <w:t>
      Қазақстан тарапынан – Қазақстан Республикасы Индустрия және инфрақұрылымдық даму министрлігі;</w:t>
      </w:r>
    </w:p>
    <w:bookmarkEnd w:id="11"/>
    <w:p>
      <w:pPr>
        <w:spacing w:after="0"/>
        <w:ind w:left="0"/>
        <w:jc w:val="both"/>
      </w:pPr>
      <w:r>
        <w:rPr>
          <w:rFonts w:ascii="Times New Roman"/>
          <w:b w:val="false"/>
          <w:i w:val="false"/>
          <w:color w:val="000000"/>
          <w:sz w:val="28"/>
        </w:rPr>
        <w:t>
      Қырғыз тарапынан – Қырғыз Республикасы Көлік және жолдар министрлігі жүзеге асырады.</w:t>
      </w:r>
    </w:p>
    <w:bookmarkStart w:name="z15" w:id="12"/>
    <w:p>
      <w:pPr>
        <w:spacing w:after="0"/>
        <w:ind w:left="0"/>
        <w:jc w:val="both"/>
      </w:pPr>
      <w:r>
        <w:rPr>
          <w:rFonts w:ascii="Times New Roman"/>
          <w:b w:val="false"/>
          <w:i w:val="false"/>
          <w:color w:val="000000"/>
          <w:sz w:val="28"/>
        </w:rPr>
        <w:t xml:space="preserve">
      Өздерінің уәкілетті органдары өзгерген жағдайда Тараптар бірін-бірі дипломатиялық арналар арқылы дереу хабардар етеді. </w:t>
      </w:r>
    </w:p>
    <w:bookmarkEnd w:id="12"/>
    <w:bookmarkStart w:name="z16" w:id="13"/>
    <w:p>
      <w:pPr>
        <w:spacing w:after="0"/>
        <w:ind w:left="0"/>
        <w:jc w:val="left"/>
      </w:pPr>
      <w:r>
        <w:rPr>
          <w:rFonts w:ascii="Times New Roman"/>
          <w:b/>
          <w:i w:val="false"/>
          <w:color w:val="000000"/>
        </w:rPr>
        <w:t xml:space="preserve"> 3-бап</w:t>
      </w:r>
    </w:p>
    <w:bookmarkEnd w:id="13"/>
    <w:bookmarkStart w:name="z17" w:id="14"/>
    <w:p>
      <w:pPr>
        <w:spacing w:after="0"/>
        <w:ind w:left="0"/>
        <w:jc w:val="both"/>
      </w:pPr>
      <w:r>
        <w:rPr>
          <w:rFonts w:ascii="Times New Roman"/>
          <w:b w:val="false"/>
          <w:i w:val="false"/>
          <w:color w:val="000000"/>
          <w:sz w:val="28"/>
        </w:rPr>
        <w:t>
      Көпірлерді жобалауға, салуға, реконструкциялауға пайдалануға және оған қызмет көрсетуге жауапты ұйымдар:</w:t>
      </w:r>
    </w:p>
    <w:bookmarkEnd w:id="14"/>
    <w:bookmarkStart w:name="z18" w:id="15"/>
    <w:p>
      <w:pPr>
        <w:spacing w:after="0"/>
        <w:ind w:left="0"/>
        <w:jc w:val="both"/>
      </w:pPr>
      <w:r>
        <w:rPr>
          <w:rFonts w:ascii="Times New Roman"/>
          <w:b w:val="false"/>
          <w:i w:val="false"/>
          <w:color w:val="000000"/>
          <w:sz w:val="28"/>
        </w:rPr>
        <w:t>
      Қазақстан тарапынан – Қазақстан Республикасы Индустрия және инфрақұрылымдық даму министрлігінің Автомобиль жолдары комитеті;</w:t>
      </w:r>
    </w:p>
    <w:bookmarkEnd w:id="15"/>
    <w:bookmarkStart w:name="z19" w:id="16"/>
    <w:p>
      <w:pPr>
        <w:spacing w:after="0"/>
        <w:ind w:left="0"/>
        <w:jc w:val="both"/>
      </w:pPr>
      <w:r>
        <w:rPr>
          <w:rFonts w:ascii="Times New Roman"/>
          <w:b w:val="false"/>
          <w:i w:val="false"/>
          <w:color w:val="000000"/>
          <w:sz w:val="28"/>
        </w:rPr>
        <w:t>
      Қырғыз тарапынан – Қырғыз Республикасы Көлік және жолдар министрлігінің жанындағы жол шаруашылығы департаменті.</w:t>
      </w:r>
    </w:p>
    <w:bookmarkEnd w:id="16"/>
    <w:bookmarkStart w:name="z20" w:id="17"/>
    <w:p>
      <w:pPr>
        <w:spacing w:after="0"/>
        <w:ind w:left="0"/>
        <w:jc w:val="both"/>
      </w:pPr>
      <w:r>
        <w:rPr>
          <w:rFonts w:ascii="Times New Roman"/>
          <w:b w:val="false"/>
          <w:i w:val="false"/>
          <w:color w:val="000000"/>
          <w:sz w:val="28"/>
        </w:rPr>
        <w:t>
      Тараптар жоғарыда аталған жауапты ұйымдардың атаулары немесе функциялары өзгергені туралы дипломатиялық арналар арқылы уақтылы хабардар ететін болады.</w:t>
      </w:r>
    </w:p>
    <w:bookmarkEnd w:id="17"/>
    <w:bookmarkStart w:name="z21" w:id="18"/>
    <w:p>
      <w:pPr>
        <w:spacing w:after="0"/>
        <w:ind w:left="0"/>
        <w:jc w:val="left"/>
      </w:pPr>
      <w:r>
        <w:rPr>
          <w:rFonts w:ascii="Times New Roman"/>
          <w:b/>
          <w:i w:val="false"/>
          <w:color w:val="000000"/>
        </w:rPr>
        <w:t xml:space="preserve"> 4-бап</w:t>
      </w:r>
    </w:p>
    <w:bookmarkEnd w:id="18"/>
    <w:bookmarkStart w:name="z22" w:id="19"/>
    <w:p>
      <w:pPr>
        <w:spacing w:after="0"/>
        <w:ind w:left="0"/>
        <w:jc w:val="both"/>
      </w:pPr>
      <w:r>
        <w:rPr>
          <w:rFonts w:ascii="Times New Roman"/>
          <w:b w:val="false"/>
          <w:i w:val="false"/>
          <w:color w:val="000000"/>
          <w:sz w:val="28"/>
        </w:rPr>
        <w:t>
      1. Жаңа көпірді салу және көпірді реконструкциялау шекаралық Шу өзенінің су ағынының бағытын өзгертпеуі, оның арнасының, жағалау сызығының және мемлекеттік шекараның өтуінің өзгеруін туғызбауы, осы аудандағы кеме қатынасының қауіпсіздігіне, экологиялық және өзге де қауіпсіздікке нұқсан келтірмеуге тиіс.</w:t>
      </w:r>
    </w:p>
    <w:bookmarkEnd w:id="19"/>
    <w:bookmarkStart w:name="z23" w:id="20"/>
    <w:p>
      <w:pPr>
        <w:spacing w:after="0"/>
        <w:ind w:left="0"/>
        <w:jc w:val="both"/>
      </w:pPr>
      <w:r>
        <w:rPr>
          <w:rFonts w:ascii="Times New Roman"/>
          <w:b w:val="false"/>
          <w:i w:val="false"/>
          <w:color w:val="000000"/>
          <w:sz w:val="28"/>
        </w:rPr>
        <w:t>
      2. Көпірлерді Тараптардың әрқайсысы өз аумағында бір уақытта тұрғызуы керек, Көпірлер құрылысы және реконструкциялау аяқталғаннан кейін тең үлестерде Қазақстан Республикасы мен Қырғыз Республикасының меншігіне берілетін болады.</w:t>
      </w:r>
    </w:p>
    <w:bookmarkEnd w:id="20"/>
    <w:bookmarkStart w:name="z24" w:id="21"/>
    <w:p>
      <w:pPr>
        <w:spacing w:after="0"/>
        <w:ind w:left="0"/>
        <w:jc w:val="both"/>
      </w:pPr>
      <w:r>
        <w:rPr>
          <w:rFonts w:ascii="Times New Roman"/>
          <w:b w:val="false"/>
          <w:i w:val="false"/>
          <w:color w:val="000000"/>
          <w:sz w:val="28"/>
        </w:rPr>
        <w:t>
      3. Көпірлерді пайдалануды және күтіп-ұстауды Тараптардың ұйымдары әрқайсысы өзінің бөлігінде жүзеге асыратын болады.</w:t>
      </w:r>
    </w:p>
    <w:bookmarkEnd w:id="21"/>
    <w:bookmarkStart w:name="z25" w:id="22"/>
    <w:p>
      <w:pPr>
        <w:spacing w:after="0"/>
        <w:ind w:left="0"/>
        <w:jc w:val="both"/>
      </w:pPr>
      <w:r>
        <w:rPr>
          <w:rFonts w:ascii="Times New Roman"/>
          <w:b w:val="false"/>
          <w:i w:val="false"/>
          <w:color w:val="000000"/>
          <w:sz w:val="28"/>
        </w:rPr>
        <w:t>
      4. Көпірлерді пайдаланудың және күтіп-ұстаудың нақты режимін Тараптардың осы Келісімнің 3-бабында көрсетілген органдары қосымша келіседі.</w:t>
      </w:r>
    </w:p>
    <w:bookmarkEnd w:id="22"/>
    <w:bookmarkStart w:name="z26" w:id="23"/>
    <w:p>
      <w:pPr>
        <w:spacing w:after="0"/>
        <w:ind w:left="0"/>
        <w:jc w:val="both"/>
      </w:pPr>
      <w:r>
        <w:rPr>
          <w:rFonts w:ascii="Times New Roman"/>
          <w:b w:val="false"/>
          <w:i w:val="false"/>
          <w:color w:val="000000"/>
          <w:sz w:val="28"/>
        </w:rPr>
        <w:t>
      5. Тараптардың мемлекеттік шекаралары арқылы өткізу мемлекеттік шекарада және шекаралық белдеуде шаруашылық, кәсіпшілік немесе өзге де қызметті жүргізу үшін өндірістік қажеттілік бойынша трансшекаралық құрылысжайларда қызмет көрсететін персоналдың болу тәртібі 2017 жылғы 25 желтоқсанда Астана қаласында қол қойылған Қазақстан Республикасының Үкіметі мен Қырғыз Республикасының Үкіметі арасындағы Қазақстан-Қырғыз мемлекеттік шекарасының режимі туралы келісімде белгіленген тәртіппен айқындалады.</w:t>
      </w:r>
    </w:p>
    <w:bookmarkEnd w:id="23"/>
    <w:bookmarkStart w:name="z27" w:id="24"/>
    <w:p>
      <w:pPr>
        <w:spacing w:after="0"/>
        <w:ind w:left="0"/>
        <w:jc w:val="left"/>
      </w:pPr>
      <w:r>
        <w:rPr>
          <w:rFonts w:ascii="Times New Roman"/>
          <w:b/>
          <w:i w:val="false"/>
          <w:color w:val="000000"/>
        </w:rPr>
        <w:t xml:space="preserve"> 5-бап</w:t>
      </w:r>
    </w:p>
    <w:bookmarkEnd w:id="24"/>
    <w:bookmarkStart w:name="z28" w:id="25"/>
    <w:p>
      <w:pPr>
        <w:spacing w:after="0"/>
        <w:ind w:left="0"/>
        <w:jc w:val="both"/>
      </w:pPr>
      <w:r>
        <w:rPr>
          <w:rFonts w:ascii="Times New Roman"/>
          <w:b w:val="false"/>
          <w:i w:val="false"/>
          <w:color w:val="000000"/>
          <w:sz w:val="28"/>
        </w:rPr>
        <w:t>
      1. Көпірлерді салуға байланысты барлық шығыстарды, оның ішінде материалдық-техникалық ресурстарды тарта отырып, жобалау-іздестіру жұмыстарына арналған шығыстарды, сондай-ақ Көпірлерді салуға және реконструкциялауға байланысты басқа да шығыстарды Тараптар тең үлеспен көтереді.</w:t>
      </w:r>
    </w:p>
    <w:bookmarkEnd w:id="25"/>
    <w:bookmarkStart w:name="z29" w:id="26"/>
    <w:p>
      <w:pPr>
        <w:spacing w:after="0"/>
        <w:ind w:left="0"/>
        <w:jc w:val="both"/>
      </w:pPr>
      <w:r>
        <w:rPr>
          <w:rFonts w:ascii="Times New Roman"/>
          <w:b w:val="false"/>
          <w:i w:val="false"/>
          <w:color w:val="000000"/>
          <w:sz w:val="28"/>
        </w:rPr>
        <w:t>
      2. Көпірлерге көліктік кіреберістер, қосалқы объектілер мен құрылысжайлар салуды әрбір Тарап өз мемлекетінің аумағында дербес жүзеге асырады және Көпірлер құрылысының аяқталуымен бір мезгілде аяқтайды.</w:t>
      </w:r>
    </w:p>
    <w:bookmarkEnd w:id="26"/>
    <w:bookmarkStart w:name="z30" w:id="27"/>
    <w:p>
      <w:pPr>
        <w:spacing w:after="0"/>
        <w:ind w:left="0"/>
        <w:jc w:val="left"/>
      </w:pPr>
      <w:r>
        <w:rPr>
          <w:rFonts w:ascii="Times New Roman"/>
          <w:b/>
          <w:i w:val="false"/>
          <w:color w:val="000000"/>
        </w:rPr>
        <w:t xml:space="preserve"> 6-бап</w:t>
      </w:r>
    </w:p>
    <w:bookmarkEnd w:id="27"/>
    <w:bookmarkStart w:name="z31" w:id="28"/>
    <w:p>
      <w:pPr>
        <w:spacing w:after="0"/>
        <w:ind w:left="0"/>
        <w:jc w:val="both"/>
      </w:pPr>
      <w:r>
        <w:rPr>
          <w:rFonts w:ascii="Times New Roman"/>
          <w:b w:val="false"/>
          <w:i w:val="false"/>
          <w:color w:val="000000"/>
          <w:sz w:val="28"/>
        </w:rPr>
        <w:t>
      Осы Келісім күшіне енгеннен кейін осы Келісімнің 3-бабында көрсетілген ұйымдар Келісімге қол қойылған күннен бастап 3 (үш) айдың ішінде ынтымақтастық туралы келіссөздер жүргізеді, Көпірлерді салудың нақты мәселелерін, оның ішінде нәтижелерін бекітуді, Көпірлерді пайдалану және оны күтіп-ұстау режимін қоса алғанда, іздестіру және жобалау жұмыстарын, олардың тиісті сараптамаларын жүргізу бөлігіндегі мәселелерді реттейтін қажетті шарттық құжаттарды әзірлейді және оларға қол қояды.</w:t>
      </w:r>
    </w:p>
    <w:bookmarkEnd w:id="28"/>
    <w:bookmarkStart w:name="z32" w:id="29"/>
    <w:p>
      <w:pPr>
        <w:spacing w:after="0"/>
        <w:ind w:left="0"/>
        <w:jc w:val="left"/>
      </w:pPr>
      <w:r>
        <w:rPr>
          <w:rFonts w:ascii="Times New Roman"/>
          <w:b/>
          <w:i w:val="false"/>
          <w:color w:val="000000"/>
        </w:rPr>
        <w:t xml:space="preserve"> 7-бап</w:t>
      </w:r>
    </w:p>
    <w:bookmarkEnd w:id="29"/>
    <w:bookmarkStart w:name="z33" w:id="30"/>
    <w:p>
      <w:pPr>
        <w:spacing w:after="0"/>
        <w:ind w:left="0"/>
        <w:jc w:val="both"/>
      </w:pPr>
      <w:r>
        <w:rPr>
          <w:rFonts w:ascii="Times New Roman"/>
          <w:b w:val="false"/>
          <w:i w:val="false"/>
          <w:color w:val="000000"/>
          <w:sz w:val="28"/>
        </w:rPr>
        <w:t>
      Осы Келісімді түсіну және қолдану бойынша даулар мен келіспеушіліктер туындаған жағдайда, Тараптар оларды консультациялар және келіссөздер арқылы шешеді.</w:t>
      </w:r>
    </w:p>
    <w:bookmarkEnd w:id="30"/>
    <w:bookmarkStart w:name="z34" w:id="31"/>
    <w:p>
      <w:pPr>
        <w:spacing w:after="0"/>
        <w:ind w:left="0"/>
        <w:jc w:val="left"/>
      </w:pPr>
      <w:r>
        <w:rPr>
          <w:rFonts w:ascii="Times New Roman"/>
          <w:b/>
          <w:i w:val="false"/>
          <w:color w:val="000000"/>
        </w:rPr>
        <w:t xml:space="preserve"> 8-бап</w:t>
      </w:r>
    </w:p>
    <w:bookmarkEnd w:id="31"/>
    <w:bookmarkStart w:name="z35" w:id="32"/>
    <w:p>
      <w:pPr>
        <w:spacing w:after="0"/>
        <w:ind w:left="0"/>
        <w:jc w:val="both"/>
      </w:pPr>
      <w:r>
        <w:rPr>
          <w:rFonts w:ascii="Times New Roman"/>
          <w:b w:val="false"/>
          <w:i w:val="false"/>
          <w:color w:val="000000"/>
          <w:sz w:val="28"/>
        </w:rPr>
        <w:t>
      Тараптардың өзара келісуі бойынша осы Келісімге оның ажырамас бөлігі болып табылатын жеке хаттамалармен ресімделетін өзгерістер мен толықтырулар енгізілуі мүмкін.</w:t>
      </w:r>
    </w:p>
    <w:bookmarkEnd w:id="32"/>
    <w:bookmarkStart w:name="z36" w:id="33"/>
    <w:p>
      <w:pPr>
        <w:spacing w:after="0"/>
        <w:ind w:left="0"/>
        <w:jc w:val="left"/>
      </w:pPr>
      <w:r>
        <w:rPr>
          <w:rFonts w:ascii="Times New Roman"/>
          <w:b/>
          <w:i w:val="false"/>
          <w:color w:val="000000"/>
        </w:rPr>
        <w:t xml:space="preserve"> 9-бап</w:t>
      </w:r>
    </w:p>
    <w:bookmarkEnd w:id="33"/>
    <w:bookmarkStart w:name="z37" w:id="34"/>
    <w:p>
      <w:pPr>
        <w:spacing w:after="0"/>
        <w:ind w:left="0"/>
        <w:jc w:val="both"/>
      </w:pPr>
      <w:r>
        <w:rPr>
          <w:rFonts w:ascii="Times New Roman"/>
          <w:b w:val="false"/>
          <w:i w:val="false"/>
          <w:color w:val="000000"/>
          <w:sz w:val="28"/>
        </w:rPr>
        <w:t>
      Осы Келісім Тараптардың оның күшіне енуі үшін қажетті мемлекетішілік рәсімдерді орындағаны туралы соңғы жазбаша хабарлама алынған күннен бастап күшіне енеді.</w:t>
      </w:r>
    </w:p>
    <w:bookmarkEnd w:id="34"/>
    <w:bookmarkStart w:name="z38" w:id="35"/>
    <w:p>
      <w:pPr>
        <w:spacing w:after="0"/>
        <w:ind w:left="0"/>
        <w:jc w:val="left"/>
      </w:pPr>
      <w:r>
        <w:rPr>
          <w:rFonts w:ascii="Times New Roman"/>
          <w:b/>
          <w:i w:val="false"/>
          <w:color w:val="000000"/>
        </w:rPr>
        <w:t xml:space="preserve"> 10-бап</w:t>
      </w:r>
    </w:p>
    <w:bookmarkEnd w:id="35"/>
    <w:bookmarkStart w:name="z39" w:id="36"/>
    <w:p>
      <w:pPr>
        <w:spacing w:after="0"/>
        <w:ind w:left="0"/>
        <w:jc w:val="both"/>
      </w:pPr>
      <w:r>
        <w:rPr>
          <w:rFonts w:ascii="Times New Roman"/>
          <w:b w:val="false"/>
          <w:i w:val="false"/>
          <w:color w:val="000000"/>
          <w:sz w:val="28"/>
        </w:rPr>
        <w:t>
      Осы Келісім белгіленбеген мерзімге жасалады және Тараптардың бірі екінші Тарапты оның қолданысын тоқтату ниеті туралы жазбаша хабардар еткен күннен бастап 6 (алты) ай өткенге дейін күшінде қалады.</w:t>
      </w:r>
    </w:p>
    <w:bookmarkEnd w:id="36"/>
    <w:p>
      <w:pPr>
        <w:spacing w:after="0"/>
        <w:ind w:left="0"/>
        <w:jc w:val="both"/>
      </w:pPr>
      <w:r>
        <w:rPr>
          <w:rFonts w:ascii="Times New Roman"/>
          <w:b w:val="false"/>
          <w:i w:val="false"/>
          <w:color w:val="000000"/>
          <w:sz w:val="28"/>
        </w:rPr>
        <w:t>
      20___ жылғы _____________"_____________" қаласында әрқайсысы қазақ, қырғыз және орыс тілдерінде екі данада жасалды әрі барлық мәтіндердің күші бірдей.</w:t>
      </w:r>
    </w:p>
    <w:bookmarkStart w:name="z40" w:id="37"/>
    <w:p>
      <w:pPr>
        <w:spacing w:after="0"/>
        <w:ind w:left="0"/>
        <w:jc w:val="both"/>
      </w:pPr>
      <w:r>
        <w:rPr>
          <w:rFonts w:ascii="Times New Roman"/>
          <w:b w:val="false"/>
          <w:i w:val="false"/>
          <w:color w:val="000000"/>
          <w:sz w:val="28"/>
        </w:rPr>
        <w:t>
      Осы Келісімнің ережелерін түсіндіруде келіспеушіліктер болған жағдайда, Тараптар орыс тіліндегі мәтінді басшылыққа алатын болады.</w:t>
      </w:r>
    </w:p>
    <w:bookmarkEnd w:id="37"/>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 Үкіметі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Қырғыз Республикасының Үкіметі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