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839f" w14:textId="27a8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сәуірдегі № 203 қаулысы. Күші жойылды - Қазақстан Республикасы Үкіметінің 2023 жылғы 1 қыркүйектегі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енгізіледі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113-құжат)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Гранттың мөлшерлері: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жатақханада тұруды есептемегенде жылына 1906300 (бір миллион тоғыз жүз алты мың үш жүз) теңгені;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жатақханада тұруды есептегенде жылына 2804200 (екі миллион сегіз жүз төрт мың екі жүз) теңгені құрайды.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Гранттың мөлшерлері жыл сайын индекстеуге жатады.".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