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fc9b" w14:textId="9d3f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 өндірістің тұрғындар үшін қолжетімді көлік құралдарының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наурыздағы № 148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аумағында отандық дайындаушы-зауыт шығаратын Chevrolet Damas (Labo) маркалы M1 және N1 санатты көлік құралдары (бұдан әрі – көлік құралдары) типті мақұлдау нысанында сәйкестікті бағалаудан өтіп, көрсетілген көлік құралдарын дайындаушы кейіннен көлік құралының типін мақұлдауды алады. Кеден одағының "Дөңгелекті көлік құралдарының қауіпсіздігі туралы" техникалық регламентіне (КО ТР 018/2011) (бұдан әрі – КО ТР 018/2011) 2-қосымшада көзделген талаптарға қатысты дәлелдемелік материалдар ретінде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көлік құралдарының сәйкестігін растау мақсатында дайындаушы-зауыттың өз сынақтары негізінде ресімделген 3д, 4д, 6д немесе 7д схемалары бойынша сәйкестік туралы декларациялар ұсынылады.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Көлік құралдары Қазақстан Республикасының аумағында ғана айналысқа шығарылуға, өткізілуге және мемлекеттік тіркелуге тиіс және такси мен қоғамдық көлік ретінде пайдалануға рұқсат етілмейді.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Көлік құралының типін мақұлдаудың "Қосымша ақпарат" деген жолында мынадай жазу келтіріледі: "Осы көлік құралының типін мақұлдау Қазақстан Республикасының аумағында ғана қолданылады".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құралын мемлекеттік тіркеу туралы куәліктің "ерекше белгілер" деген бағанында мынадай жазу келтіріледі: "Көлік құралдары Қазақстан Республикасының аумағында ғана айналысқа шығарылуға, өткізілуге және мемлекеттік тіркелуге тиіс және такси мен қоғамдық көлік ретінде пайдалануға рұқсат етілмейді".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Типті мақұлдау нысанында сәйкестікті бағалауды жүргізу мақсатында Chevrolet Damas (Labo) маркалы M1 және N1 санатты көлік құралдарын отандық дайындаушы-зауыт растайтын қауіпсіздік талаптарының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Реконструкцияның шығыңқы бөлшектері, КО ТР 018/2011 11-тармағы.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Ауа баптағыштар мен тоңазытқыш жабдық, КО ТР 018/201112-тармағы.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Спутниктік навигация аппаратурасымен жарақтандыру мүмкіндігі,КО ТР 018/2011 13-тармағы.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Интерфейс, КО ТР 018/2011 15-тармағы.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Артқы тіркелу белгісіне жарық түсіру құрылғысы, БҰҰ № 4-00 қағидалары.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Тежегіш жүйелерінің тиімділігі, БҰҰ № 13Н-00 қағидалары.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Сыртқы шығыңқы жерлердің жарақат қауіпсіздігі, БҰҰ № 26-03 қағидалары.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Дыбыспен сигнал беруші аспаптармен жарақтандырылуы, БҰҰ № 28-00 қағидалары.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Басқару педальдарының орналасуы, БҰҰ № 35-00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Жылдамдықты өлшейтін механизмдер, БҰҰ № 39-00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Қауіпсіз шынылармен жарақтандырылуы, БҰҰ № 43-01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Жанама шолу құралдарымен жарақтандырылуы, БҰҰ № 46-04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Жарықтандыру және жарық сигнализациясы құрылғыларымен жарақтандырылуы, БҰҰ № 48-04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Сыртқы шу, БҰҰ № 51-03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Рульмен басқару, БҰҰ № 79-01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Көлік құралдарының басқару органдары – сәйкестендіру, БҰҰ № 121-00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Жылыту жүйелері, БҰҰ № 122-00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Алдыңғы шолу, БҰҰ № 125-01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Ішкі шу, КО ТР 018/2011 № 3 қосымшаның 2-тармағы.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Көлік құралының ішіндегі ауада зиянды (ластаушы) заттардың болуы, КО ТР 018/2011 № 3 қосымшаның 3-тармағы.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Желдету, жылыту және ауаны баптау, КО ТР 018/2011 № 3 қосымшасының 6-тармағы.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Дөңгелек астынан шығатын шашыраудан қорғау, КО ТР 018/2011 № 3 қосымшаның 10-тармағы.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Көлік құралдарына қатысты қолданылатын салмақтық шектеулер, КО ТР 018/2011 № 3 қосымшаның 14-тармағы.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Таңбалау және сәйкестендіру мүмкіндігі, КО ТР 018/2011 № 7 қосымша.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