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0717" w14:textId="bb40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туралы" Қазақстан Республикасы Занының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наурыздағы № 104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