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1e25" w14:textId="c1e1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әлеуметтік сақтандыру қоры" акционерлік қоғамының комиссиялық сыйақысының пайыздық мөлшерлемесінің шекті шамасын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6 наурыздағы № 102 қаулысы. Күші жойылды - Қазақстан Республикасы Үкіметінің 2023 жылғы 30 маусымдағы № 528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енгiзiледi)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"Міндетті әлеуметтік сақтандыру туралы" 2019 жылғы 26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8-бабының 2)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"Мемлекеттік әлеуметтік сақтандыру қоры" акционерлік қоғамының (бұдан әрі – Қор) комиссиялық сыйақысының пайыздық мөлшерлемесінің шекті шамасы есепті айда әлеуметтік аударымдардың, әлеуметтік аударымдардың уақтылы және (немесе) толық төленбегені үшін өсімпұлдың, инвестициялық кірістің Қор шотына келіп түскен сомаларының 0,78 пайызынан асырмай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"Мемлекеттік әлеуметтік сақтандыру қоры" акционерлік қоғамының активтерінен алынатын комиссиялық сыйақының пайыздық мөлшерлемесінің 2020 жылға арналған шекті шамасын бекіту туралы" Қазақстан Республикасы Үкіметінің 2019 жылғы 19 желтоқсандағы № 937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