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1e25" w14:textId="c1e1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комиссиялық сыйақысының пайыздық мөлшерлемесінің шекті шамасын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наурыздағы № 102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2019 жылғы 26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әлеуметтік сақтандыру қоры" акционерлік қоғамының (бұдан әрі – Қор) комиссиялық сыйақысының пайыздық мөлшерлемесінің шекті шамасы есепті айда әлеуметтік аударымдардың, әлеуметтік аударымдардың уақтылы және (немесе) толық төленбегені үшін өсімпұлдың, инвестициялық кірістің Қор шотына келіп түскен сомаларының 0,78 пайызынан асырмай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әлеуметтік сақтандыру қоры" акционерлік қоғамының активтерінен алынатын комиссиялық сыйақының пайыздық мөлшерлемесінің 2020 жылға арналған шекті шамасын бекіту туралы" Қазақстан Республикасы Үкіметінің 2019 жылғы 19 желтоқсандағы № 937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