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3dd4" w14:textId="45c3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4 маусымдағы Тәуелсіз Мемлекеттер Достастығына қатысушы мемлекеттердің аумақтары арқылы өтетін транзиттің тәртібі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2020 жылғы 12 ақпандағы № 52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1999 жылғы 4 маусымдағы Тәуелсіз Мемлекеттер Достастығына қатысушы мемлекеттердің аумақтары арқылы өтетін транзиттің тәртібі туралы келісімге өзгерістер енгізу туралы 2019 жылғы 31 мамырда Ашғабадта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12 ақпандағы</w:t>
            </w:r>
            <w:r>
              <w:br/>
            </w:r>
            <w:r>
              <w:rPr>
                <w:rFonts w:ascii="Times New Roman"/>
                <w:b w:val="false"/>
                <w:i w:val="false"/>
                <w:color w:val="000000"/>
                <w:sz w:val="20"/>
              </w:rPr>
              <w:t>№ 52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1999 жылғы 4 маусымдағы Тәуелсіз Мемлекеттер Достастығына қатысушы мемлекеттердің аумақтары арқылы өтететін транзиттің тәртібі туралы келісімге өзгерістер енгізу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1999 жылғы 4 маусымдағы Тәуелсіз Мемлекеттер Достастығына қатысушы мемлекеттердің аумақтары арқылы өтетiн транзиттiң тәртібі туралы келісімге (бұдан әрі – Келісім) қатысушы мемлекеттердің үкіметтері Келісімнің 10-бабына сәйкес</w:t>
      </w:r>
    </w:p>
    <w:bookmarkEnd w:id="4"/>
    <w:bookmarkStart w:name="z7" w:id="5"/>
    <w:p>
      <w:pPr>
        <w:spacing w:after="0"/>
        <w:ind w:left="0"/>
        <w:jc w:val="both"/>
      </w:pPr>
      <w:r>
        <w:rPr>
          <w:rFonts w:ascii="Times New Roman"/>
          <w:b w:val="false"/>
          <w:i w:val="false"/>
          <w:color w:val="000000"/>
          <w:sz w:val="28"/>
        </w:rPr>
        <w:t>
      төмендегілер туралы келісті:</w:t>
      </w:r>
    </w:p>
    <w:bookmarkEnd w:id="5"/>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Келісімге мынадай өзгерістер енгізілсін:</w:t>
      </w:r>
    </w:p>
    <w:bookmarkEnd w:id="7"/>
    <w:bookmarkStart w:name="z10" w:id="8"/>
    <w:p>
      <w:pPr>
        <w:spacing w:after="0"/>
        <w:ind w:left="0"/>
        <w:jc w:val="both"/>
      </w:pPr>
      <w:r>
        <w:rPr>
          <w:rFonts w:ascii="Times New Roman"/>
          <w:b w:val="false"/>
          <w:i w:val="false"/>
          <w:color w:val="000000"/>
          <w:sz w:val="28"/>
        </w:rPr>
        <w:t>
      1. Кіріспенің екінші абзацы мынадай редакцияда жазылсын: "1993 жылғы 24 қыркүйектегi Экономикалық одақ құру туралы шарттың, 1995 жылғы 10 ақпандағы Достастық мемлекеттері Басшылары кеңесінің шешiмiмен қабылданған Тәуелсiз Мемлекеттер Достастығына қатысушы мемлекеттердің кеден заңнамалары негiздерiнің, 1994 жылғы 15 сәуiрдегi Еркiн сауда аймағын құру туралы келiсiмнің және оған өзгерiстер мен толықтырулар туралы 1999 жылғы 2 сәуiрдегi хаттаманың, 1994 жылғы 15 сәуiрдегi Кеден iстерiндегi ынтымақтастық және өзара көмек туралы келiсiмнің және 2011 жылғы 18 қазандағы Еркін сауда аймағы туралы шарттың ережелерін басшылыққа ала отырып".</w:t>
      </w:r>
    </w:p>
    <w:bookmarkEnd w:id="8"/>
    <w:bookmarkStart w:name="z11" w:id="9"/>
    <w:p>
      <w:pPr>
        <w:spacing w:after="0"/>
        <w:ind w:left="0"/>
        <w:jc w:val="both"/>
      </w:pPr>
      <w:r>
        <w:rPr>
          <w:rFonts w:ascii="Times New Roman"/>
          <w:b w:val="false"/>
          <w:i w:val="false"/>
          <w:color w:val="000000"/>
          <w:sz w:val="28"/>
        </w:rPr>
        <w:t>
      2. 3-баптың бесінші абзацындағы "Аталған" деген сөз "Осы Келісімнің 4-бабында белгіленген жағдайларды қоспағанда, аталған" деген сөздермен ауыстырылсын.</w:t>
      </w:r>
    </w:p>
    <w:bookmarkEnd w:id="9"/>
    <w:bookmarkStart w:name="z12" w:id="10"/>
    <w:p>
      <w:pPr>
        <w:spacing w:after="0"/>
        <w:ind w:left="0"/>
        <w:jc w:val="both"/>
      </w:pPr>
      <w:r>
        <w:rPr>
          <w:rFonts w:ascii="Times New Roman"/>
          <w:b w:val="false"/>
          <w:i w:val="false"/>
          <w:color w:val="000000"/>
          <w:sz w:val="28"/>
        </w:rPr>
        <w:t>
      3. 7-баптың "б" тармағындағы "хабарлауды" деген сөз "хабарлауды тапсырады." деген сөздермен ауыстырылып, "в" тармағы алып тасталсын.</w:t>
      </w:r>
    </w:p>
    <w:bookmarkEnd w:id="10"/>
    <w:bookmarkStart w:name="z13" w:id="11"/>
    <w:p>
      <w:pPr>
        <w:spacing w:after="0"/>
        <w:ind w:left="0"/>
        <w:jc w:val="left"/>
      </w:pPr>
      <w:r>
        <w:rPr>
          <w:rFonts w:ascii="Times New Roman"/>
          <w:b/>
          <w:i w:val="false"/>
          <w:color w:val="000000"/>
        </w:rPr>
        <w:t xml:space="preserve"> 2-бап</w:t>
      </w:r>
    </w:p>
    <w:bookmarkEnd w:id="11"/>
    <w:bookmarkStart w:name="z14" w:id="12"/>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үшінші хабарламаны депозитарий алған күннен бастап күшіне енеді.</w:t>
      </w:r>
    </w:p>
    <w:bookmarkEnd w:id="12"/>
    <w:bookmarkStart w:name="z15" w:id="13"/>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 депозитарийге тапсырылған күннен бастап күшіне енеді.</w:t>
      </w:r>
    </w:p>
    <w:bookmarkEnd w:id="13"/>
    <w:bookmarkStart w:name="z16" w:id="14"/>
    <w:p>
      <w:pPr>
        <w:spacing w:after="0"/>
        <w:ind w:left="0"/>
        <w:jc w:val="both"/>
      </w:pPr>
      <w:r>
        <w:rPr>
          <w:rFonts w:ascii="Times New Roman"/>
          <w:b w:val="false"/>
          <w:i w:val="false"/>
          <w:color w:val="000000"/>
          <w:sz w:val="28"/>
        </w:rPr>
        <w:t>
      2019 жылғы 31 мамырда Ашғабад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Молдова Республикасының</w:t>
            </w:r>
            <w:r>
              <w:br/>
            </w:r>
            <w:r>
              <w:rPr>
                <w:rFonts w:ascii="Times New Roman"/>
                <w:b w:val="false"/>
                <w:i w:val="false"/>
                <w:color w:val="000000"/>
                <w:sz w:val="20"/>
              </w:rPr>
              <w:t>
Үкіметі үшін</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