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23d" w14:textId="443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туралы" Қазақстан Республикасы Үкіметінің 1999 жылғы 28 желтоқсандағы № 1994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ақпандағы № 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туралы" Қазақстан Республикасы Үкіметінің 1999 жылғы 28 желтоқсандағы № 1994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569-құжат)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Экология, геология және табиғи ресурстар министрлігі Құрып кету қаупі төнген жабайы фауна мен флора түрлерімен халықаралық сауда түрлері туралы конвенция (бұдан әрі – Конвенция) бойынша Қазақстан Республикасындағы әкімшілік орган болып тағайындалсын.";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балық және басқа да су жануарлары мәселелері бойынша – "Балық шаруашылығы ғылыми-өндірістік орталығы" жауапкершілігі шектеулі серіктестігі ғылыми ұйымдар болып бекітілсін.".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