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b894" w14:textId="6adb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28 желтоқсандағы № 1004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асыл тұқымды мал шаруашылығы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18-1, 18-II, 92-құжат; № 21, 122-құжат; № 23, 143-құжат; № 24, 145, 146-құжаттар; 2015 ж., № 1, 2-құжат; № 2, 6-құжат; № 7, 33-құжат; № 8, 44, 45-құжаттар; № 9, 46-құжат; № 10, 50-құжат; № 11, 52-құжат; № 14, 71-құжат; № 15, 78-құжат; № 16, 79-құжат; № 19-1, 101-құжат; № 19-II, 102, 103, 105-құжаттар; № 20-IV, 113-құжат; № 20-VII, 115-құжат; № 21-1, 124, 125-құжаттар; № 21-11, 130-құжат; № 21-III, 137-құжат; № 22-1, 140, 141, 143-құжаттар; № 22-ІІ, 144, 145, 148-құжаттар; № 22-ІІІ, 149-құжат; № 22-V, 152, 156, 158-құжаттар; № 22-VI, 159-құжат; № 22-VII, 161-құжат; № 23-1, 166, 169-құжаттар; № 23-ІІ, 172-құжат; 2016 ж., № 1, 4-құжат; № 2, 9-құжат; № 6, 45-құжат; № 7-1, 49, 50-құжаттар; № 7-ІІ, 53, 57-құжаттар; № 8-1,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109-құжаг;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91 -құжат; № 24, 93, 94-құжаттар; 2019 ж., № 1, 2, 4-құжаттар; № 2, 6-құжат; № 5, 6, 27-құжаттар, № 7, 36, 37-құжаттар, № 8, 45-құжат):</w:t>
      </w:r>
    </w:p>
    <w:p>
      <w:pPr>
        <w:spacing w:after="0"/>
        <w:ind w:left="0"/>
        <w:jc w:val="both"/>
      </w:pPr>
      <w:r>
        <w:rPr>
          <w:rFonts w:ascii="Times New Roman"/>
          <w:b w:val="false"/>
          <w:i w:val="false"/>
          <w:color w:val="000000"/>
          <w:sz w:val="28"/>
        </w:rPr>
        <w:t>
      2) 407-бап мынадай редакцияда жазылсын:</w:t>
      </w:r>
    </w:p>
    <w:p>
      <w:pPr>
        <w:spacing w:after="0"/>
        <w:ind w:left="0"/>
        <w:jc w:val="both"/>
      </w:pPr>
      <w:r>
        <w:rPr>
          <w:rFonts w:ascii="Times New Roman"/>
          <w:b w:val="false"/>
          <w:i w:val="false"/>
          <w:color w:val="000000"/>
          <w:sz w:val="28"/>
        </w:rPr>
        <w:t>
      "407-бап. Қазақстан Республикасының асыл тұқымды мал шаруашылығы туралы заңнамасын бұзу</w:t>
      </w:r>
    </w:p>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w:t>
      </w:r>
    </w:p>
    <w:p>
      <w:pPr>
        <w:spacing w:after="0"/>
        <w:ind w:left="0"/>
        <w:jc w:val="both"/>
      </w:pPr>
      <w:r>
        <w:rPr>
          <w:rFonts w:ascii="Times New Roman"/>
          <w:b w:val="false"/>
          <w:i w:val="false"/>
          <w:color w:val="000000"/>
          <w:sz w:val="28"/>
        </w:rPr>
        <w:t>
      1) жеке және заңды тұлғалардың бонитирлеуден немесе индекстік бағалаудан өтпеген асыл тұқымдық өнімді (материалды) өткізуі;</w:t>
      </w:r>
    </w:p>
    <w:p>
      <w:pPr>
        <w:spacing w:after="0"/>
        <w:ind w:left="0"/>
        <w:jc w:val="both"/>
      </w:pPr>
      <w:r>
        <w:rPr>
          <w:rFonts w:ascii="Times New Roman"/>
          <w:b w:val="false"/>
          <w:i w:val="false"/>
          <w:color w:val="000000"/>
          <w:sz w:val="28"/>
        </w:rPr>
        <w:t>
      2) жеке және заңды тұлғалардың асыл тұқымдық куәлік бермей асыл тұқымдық өнімді (материалды) өткізуі;</w:t>
      </w:r>
    </w:p>
    <w:p>
      <w:pPr>
        <w:spacing w:after="0"/>
        <w:ind w:left="0"/>
        <w:jc w:val="both"/>
      </w:pPr>
      <w:r>
        <w:rPr>
          <w:rFonts w:ascii="Times New Roman"/>
          <w:b w:val="false"/>
          <w:i w:val="false"/>
          <w:color w:val="000000"/>
          <w:sz w:val="28"/>
        </w:rPr>
        <w:t>
      3) бюджеттік субсидияларды алған жеке және заңды тұлғалардың асыл тұқымды мал шаруашылығы жөніндегі мемлекеттік инспекторлардың актілерін орындамауы;</w:t>
      </w:r>
    </w:p>
    <w:p>
      <w:pPr>
        <w:spacing w:after="0"/>
        <w:ind w:left="0"/>
        <w:jc w:val="both"/>
      </w:pPr>
      <w:r>
        <w:rPr>
          <w:rFonts w:ascii="Times New Roman"/>
          <w:b w:val="false"/>
          <w:i w:val="false"/>
          <w:color w:val="000000"/>
          <w:sz w:val="28"/>
        </w:rPr>
        <w:t>
      4) Қазақстан Республикасының асыл тұқымды мал шаруашылығы туралы заңнамасында белгіленген тәртіппен тіркелмеген асыл тұқымды малдардан алынған ұрықтар мен эмбриондарды өткізу;</w:t>
      </w:r>
    </w:p>
    <w:p>
      <w:pPr>
        <w:spacing w:after="0"/>
        <w:ind w:left="0"/>
        <w:jc w:val="both"/>
      </w:pPr>
      <w:r>
        <w:rPr>
          <w:rFonts w:ascii="Times New Roman"/>
          <w:b w:val="false"/>
          <w:i w:val="false"/>
          <w:color w:val="000000"/>
          <w:sz w:val="28"/>
        </w:rPr>
        <w:t>
      5) жеке және заңды тұлғалардың бонитирлеуден немесе индекстік бағалаудан өтпеген асыл тұқымды малдарды өсімін молайту мақсатында пайдалануы;</w:t>
      </w:r>
    </w:p>
    <w:p>
      <w:pPr>
        <w:spacing w:after="0"/>
        <w:ind w:left="0"/>
        <w:jc w:val="both"/>
      </w:pPr>
      <w:r>
        <w:rPr>
          <w:rFonts w:ascii="Times New Roman"/>
          <w:b w:val="false"/>
          <w:i w:val="false"/>
          <w:color w:val="000000"/>
          <w:sz w:val="28"/>
        </w:rPr>
        <w:t>
      6) жеке және заңды тұлғалардың жануарларды бонитирлеу немесе индекстік бағалау нәтижелерін бұрмалауы түрінде жасалған бұзушылық, -</w:t>
      </w:r>
    </w:p>
    <w:p>
      <w:pPr>
        <w:spacing w:after="0"/>
        <w:ind w:left="0"/>
        <w:jc w:val="both"/>
      </w:pPr>
      <w:r>
        <w:rPr>
          <w:rFonts w:ascii="Times New Roman"/>
          <w:b w:val="false"/>
          <w:i w:val="false"/>
          <w:color w:val="000000"/>
          <w:sz w:val="28"/>
        </w:rPr>
        <w:t>
      жеке тұлғаларға - он, шағын кәсіпкерлік субъектілеріне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сол сияқты осы баптың бірінші бөлігінде көзделген, әкімшілік жауаптылыққа тартуға әкеп соққан бұзушылықтарды жоймау, -</w:t>
      </w:r>
    </w:p>
    <w:p>
      <w:pPr>
        <w:spacing w:after="0"/>
        <w:ind w:left="0"/>
        <w:jc w:val="both"/>
      </w:pPr>
      <w:r>
        <w:rPr>
          <w:rFonts w:ascii="Times New Roman"/>
          <w:b w:val="false"/>
          <w:i w:val="false"/>
          <w:color w:val="000000"/>
          <w:sz w:val="28"/>
        </w:rPr>
        <w:t>
      бұзушылықты жойғанға дейін асыл тұқымды мал шаруашылығы саласындағы қызметті тоқтата тұруға әкеп соғады.";</w:t>
      </w:r>
    </w:p>
    <w:p>
      <w:pPr>
        <w:spacing w:after="0"/>
        <w:ind w:left="0"/>
        <w:jc w:val="both"/>
      </w:pPr>
      <w:r>
        <w:rPr>
          <w:rFonts w:ascii="Times New Roman"/>
          <w:b w:val="false"/>
          <w:i w:val="false"/>
          <w:color w:val="000000"/>
          <w:sz w:val="28"/>
        </w:rPr>
        <w:t>
      2) 684-баптың бірінші бөлігінде:</w:t>
      </w:r>
    </w:p>
    <w:p>
      <w:pPr>
        <w:spacing w:after="0"/>
        <w:ind w:left="0"/>
        <w:jc w:val="both"/>
      </w:pPr>
      <w:r>
        <w:rPr>
          <w:rFonts w:ascii="Times New Roman"/>
          <w:b w:val="false"/>
          <w:i w:val="false"/>
          <w:color w:val="000000"/>
          <w:sz w:val="28"/>
        </w:rPr>
        <w:t>
      "407 (екінші және үшінші бөліктерінде)" деген сөздер "407 (екінші белігінде)" деген сөздермен ауыстырылсын;</w:t>
      </w:r>
    </w:p>
    <w:p>
      <w:pPr>
        <w:spacing w:after="0"/>
        <w:ind w:left="0"/>
        <w:jc w:val="both"/>
      </w:pPr>
      <w:r>
        <w:rPr>
          <w:rFonts w:ascii="Times New Roman"/>
          <w:b w:val="false"/>
          <w:i w:val="false"/>
          <w:color w:val="000000"/>
          <w:sz w:val="28"/>
        </w:rPr>
        <w:t>
      3) 704-баптың екінші бөлігі мынадай редакцияда жазылсын:</w:t>
      </w:r>
    </w:p>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асыл тұқымды мал шаруашылығы жөніндегі мемлекеттік инспекторлар құқылы.";</w:t>
      </w:r>
    </w:p>
    <w:p>
      <w:pPr>
        <w:spacing w:after="0"/>
        <w:ind w:left="0"/>
        <w:jc w:val="both"/>
      </w:pPr>
      <w:r>
        <w:rPr>
          <w:rFonts w:ascii="Times New Roman"/>
          <w:b w:val="false"/>
          <w:i w:val="false"/>
          <w:color w:val="000000"/>
          <w:sz w:val="28"/>
        </w:rPr>
        <w:t>
      4) 804-баптың бірінші бөлігінің 19) тармақшасы мынадай редакцияда жазылсын:</w:t>
      </w:r>
    </w:p>
    <w:p>
      <w:pPr>
        <w:spacing w:after="0"/>
        <w:ind w:left="0"/>
        <w:jc w:val="both"/>
      </w:pPr>
      <w:r>
        <w:rPr>
          <w:rFonts w:ascii="Times New Roman"/>
          <w:b w:val="false"/>
          <w:i w:val="false"/>
          <w:color w:val="000000"/>
          <w:sz w:val="28"/>
        </w:rPr>
        <w:t>
      "19) асыл тұқымды мал шаруашылығы саласындағы уәкілетті органның (407 (екінші бөлігі) және 462-баптар);".</w:t>
      </w:r>
    </w:p>
    <w:p>
      <w:pPr>
        <w:spacing w:after="0"/>
        <w:ind w:left="0"/>
        <w:jc w:val="both"/>
      </w:pPr>
      <w:r>
        <w:rPr>
          <w:rFonts w:ascii="Times New Roman"/>
          <w:b w:val="false"/>
          <w:i w:val="false"/>
          <w:color w:val="000000"/>
          <w:sz w:val="28"/>
        </w:rPr>
        <w:t xml:space="preserve">
      2.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 9, 51-құжат; № 14, 75-құжат; 2014 ж., № 2, 10-құжат; № 10, 52-құжат; № 19-1, 19-11, 96-құжат; № 23, 143-құжат; 2015 ж., № 20-IV, 113-құжат; № 22-11, 145-құжат; № 22-VII, 161-құжат; 2018 ж., № 10, 32-құжат):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6), 7), 8), 9) және 10) тармақшалар мынадай редакцияда жазылсын:</w:t>
      </w:r>
    </w:p>
    <w:p>
      <w:pPr>
        <w:spacing w:after="0"/>
        <w:ind w:left="0"/>
        <w:jc w:val="both"/>
      </w:pPr>
      <w:r>
        <w:rPr>
          <w:rFonts w:ascii="Times New Roman"/>
          <w:b w:val="false"/>
          <w:i w:val="false"/>
          <w:color w:val="000000"/>
          <w:sz w:val="28"/>
        </w:rPr>
        <w:t>
      6) асыл тұқымдық құндылық - асыл тұқымды жануардың, асыл тұқымды табынның селекцияланатын белгілерінің деңгейі және оларды ұрпағына беру мүмкіндігі;</w:t>
      </w:r>
    </w:p>
    <w:p>
      <w:pPr>
        <w:spacing w:after="0"/>
        <w:ind w:left="0"/>
        <w:jc w:val="both"/>
      </w:pPr>
      <w:r>
        <w:rPr>
          <w:rFonts w:ascii="Times New Roman"/>
          <w:b w:val="false"/>
          <w:i w:val="false"/>
          <w:color w:val="000000"/>
          <w:sz w:val="28"/>
        </w:rPr>
        <w:t>
      7) асыл тұқымды жануар - өсіру үшін пайдаланылатын, асыл тұқымды мал шаруашылығы саласындағы заңнамада белгіленген тәртіппен асыл тұқымды малдарды есепке алу тізілімінде тіркелген және оны өткізген жағдайда асыл тұқымдық куәлігі (сертификаты, паспорты) бар ауыл шаруашылығы малы;</w:t>
      </w:r>
    </w:p>
    <w:p>
      <w:pPr>
        <w:spacing w:after="0"/>
        <w:ind w:left="0"/>
        <w:jc w:val="both"/>
      </w:pPr>
      <w:r>
        <w:rPr>
          <w:rFonts w:ascii="Times New Roman"/>
          <w:b w:val="false"/>
          <w:i w:val="false"/>
          <w:color w:val="000000"/>
          <w:sz w:val="28"/>
        </w:rPr>
        <w:t>
      8) малдың карточкасы - уәкілетті орган бекіткен тәртіппен ресімделетін, малдың шығу тегі және өнімділік сапалары туралы деректерді қамтитын шаруашылық ішіндегі бастапқы есепке алу нысаны;</w:t>
      </w:r>
    </w:p>
    <w:p>
      <w:pPr>
        <w:spacing w:after="0"/>
        <w:ind w:left="0"/>
        <w:jc w:val="both"/>
      </w:pPr>
      <w:r>
        <w:rPr>
          <w:rFonts w:ascii="Times New Roman"/>
          <w:b w:val="false"/>
          <w:i w:val="false"/>
          <w:color w:val="000000"/>
          <w:sz w:val="28"/>
        </w:rPr>
        <w:t>
      9)  асыл тұқымды малдардың мемлекеттік тізілімі - асыл тұқымды мапдардың сандық, сапалық және тұқымдық құрамы туралы деректер жиынтығы;</w:t>
      </w:r>
    </w:p>
    <w:p>
      <w:pPr>
        <w:spacing w:after="0"/>
        <w:ind w:left="0"/>
        <w:jc w:val="both"/>
      </w:pPr>
      <w:r>
        <w:rPr>
          <w:rFonts w:ascii="Times New Roman"/>
          <w:b w:val="false"/>
          <w:i w:val="false"/>
          <w:color w:val="000000"/>
          <w:sz w:val="28"/>
        </w:rPr>
        <w:t>
      10) асыл тұқымды малдардың ұрығын өткізу жөніндегі дистрибьютерлік орталық (бұдан әрі - дистрибьютерлік орталық) - бағаланған асыл тұқымды тұқымдық малдардың ұрығын және эмбриондарды сатып алумен, сақтаумен және өткізумен айналысатын заңды тұлға;";</w:t>
      </w:r>
    </w:p>
    <w:p>
      <w:pPr>
        <w:spacing w:after="0"/>
        <w:ind w:left="0"/>
        <w:jc w:val="both"/>
      </w:pPr>
      <w:r>
        <w:rPr>
          <w:rFonts w:ascii="Times New Roman"/>
          <w:b w:val="false"/>
          <w:i w:val="false"/>
          <w:color w:val="000000"/>
          <w:sz w:val="28"/>
        </w:rPr>
        <w:t>
      11-1) тармақша алып тасталсын;</w:t>
      </w:r>
    </w:p>
    <w:p>
      <w:pPr>
        <w:spacing w:after="0"/>
        <w:ind w:left="0"/>
        <w:jc w:val="both"/>
      </w:pPr>
      <w:r>
        <w:rPr>
          <w:rFonts w:ascii="Times New Roman"/>
          <w:b w:val="false"/>
          <w:i w:val="false"/>
          <w:color w:val="000000"/>
          <w:sz w:val="28"/>
        </w:rPr>
        <w:t>
      13), 15), 16) және 20) тармақшалар мынадай редакцияда жазылсын:</w:t>
      </w:r>
    </w:p>
    <w:p>
      <w:pPr>
        <w:spacing w:after="0"/>
        <w:ind w:left="0"/>
        <w:jc w:val="both"/>
      </w:pPr>
      <w:r>
        <w:rPr>
          <w:rFonts w:ascii="Times New Roman"/>
          <w:b w:val="false"/>
          <w:i w:val="false"/>
          <w:color w:val="000000"/>
          <w:sz w:val="28"/>
        </w:rPr>
        <w:t>
      "13) асыл тұқымдық орталық - асыл тұқымды тұқымдық малдарды күтіп-бағумен, олардың ұрығын, эмбриондарды алумен, жинақтаумен, сақтаумен және өткізумен айналысатын заңды тұлға;";</w:t>
      </w:r>
    </w:p>
    <w:p>
      <w:pPr>
        <w:spacing w:after="0"/>
        <w:ind w:left="0"/>
        <w:jc w:val="both"/>
      </w:pPr>
      <w:r>
        <w:rPr>
          <w:rFonts w:ascii="Times New Roman"/>
          <w:b w:val="false"/>
          <w:i w:val="false"/>
          <w:color w:val="000000"/>
          <w:sz w:val="28"/>
        </w:rPr>
        <w:t>
      "15) асыл тұқымды өнім (материал) - асыл тұқымды мал, оның ұрықтары, эмбриондар, құртшабақтар, балара пакеттері; ";</w:t>
      </w:r>
    </w:p>
    <w:p>
      <w:pPr>
        <w:spacing w:after="0"/>
        <w:ind w:left="0"/>
        <w:jc w:val="both"/>
      </w:pPr>
      <w:r>
        <w:rPr>
          <w:rFonts w:ascii="Times New Roman"/>
          <w:b w:val="false"/>
          <w:i w:val="false"/>
          <w:color w:val="000000"/>
          <w:sz w:val="28"/>
        </w:rPr>
        <w:t>
      "16) асыл тұқымды тұқымдық мал - жануардың өсімін молайту үшін пайдаланылатын асыл тұқымды малдың еркек дарағы;";</w:t>
      </w:r>
    </w:p>
    <w:p>
      <w:pPr>
        <w:spacing w:after="0"/>
        <w:ind w:left="0"/>
        <w:jc w:val="both"/>
      </w:pPr>
      <w:r>
        <w:rPr>
          <w:rFonts w:ascii="Times New Roman"/>
          <w:b w:val="false"/>
          <w:i w:val="false"/>
          <w:color w:val="000000"/>
          <w:sz w:val="28"/>
        </w:rPr>
        <w:t>
      "20) ауыл шаруашылығы малдары (бұдан әрі - малдар) - мал шаруашылығы және өзге де ауыл шаруашылығы өнімін алу мақсатында өсірілетін малдар;";</w:t>
      </w:r>
    </w:p>
    <w:p>
      <w:pPr>
        <w:spacing w:after="0"/>
        <w:ind w:left="0"/>
        <w:jc w:val="both"/>
      </w:pPr>
      <w:r>
        <w:rPr>
          <w:rFonts w:ascii="Times New Roman"/>
          <w:b w:val="false"/>
          <w:i w:val="false"/>
          <w:color w:val="000000"/>
          <w:sz w:val="28"/>
        </w:rPr>
        <w:t>
      23-1), 23-2), 23-3), 23-4), 27), 33), 34), 36-1), 39), 41) және 44) тармақшалар мынадай редакцияда жазылсын:</w:t>
      </w:r>
    </w:p>
    <w:p>
      <w:pPr>
        <w:spacing w:after="0"/>
        <w:ind w:left="0"/>
        <w:jc w:val="both"/>
      </w:pPr>
      <w:r>
        <w:rPr>
          <w:rFonts w:ascii="Times New Roman"/>
          <w:b w:val="false"/>
          <w:i w:val="false"/>
          <w:color w:val="000000"/>
          <w:sz w:val="28"/>
        </w:rPr>
        <w:t>
      "23-1) бонитер (сыныптаушы) - малдарды бонитирлеу қызметін көрсететін жеке тұлға;</w:t>
      </w:r>
    </w:p>
    <w:p>
      <w:pPr>
        <w:spacing w:after="0"/>
        <w:ind w:left="0"/>
        <w:jc w:val="both"/>
      </w:pPr>
      <w:r>
        <w:rPr>
          <w:rFonts w:ascii="Times New Roman"/>
          <w:b w:val="false"/>
          <w:i w:val="false"/>
          <w:color w:val="000000"/>
          <w:sz w:val="28"/>
        </w:rPr>
        <w:t>
      23-2) бонитирлеу - уәкілетті орган бекіткен нұсқаулықта айқындалған шаруашылыққа пайдалы белгілер кешені (тұқымдылығы, өнімділік сапасы, сыртқы тұрпаттық-бітімдік ерекшеліктері) бойынша жануарларды кешенді бағалау;</w:t>
      </w:r>
    </w:p>
    <w:p>
      <w:pPr>
        <w:spacing w:after="0"/>
        <w:ind w:left="0"/>
        <w:jc w:val="both"/>
      </w:pPr>
      <w:r>
        <w:rPr>
          <w:rFonts w:ascii="Times New Roman"/>
          <w:b w:val="false"/>
          <w:i w:val="false"/>
          <w:color w:val="000000"/>
          <w:sz w:val="28"/>
        </w:rPr>
        <w:t>
      23-3) бірінші санаттағы асыл тұқымды ірі қара мал - тұқым (кросс) стандартына сәйкес келетін, тегінің кемінде үш буыны бойынша ақпараты, әкесі жағынан шығу тегі молекулярлық генетикалық сараптама негізінде расталған және республикалық палатада тіркелген таза тұқымды ірі қара мал;</w:t>
      </w:r>
    </w:p>
    <w:p>
      <w:pPr>
        <w:spacing w:after="0"/>
        <w:ind w:left="0"/>
        <w:jc w:val="both"/>
      </w:pPr>
      <w:r>
        <w:rPr>
          <w:rFonts w:ascii="Times New Roman"/>
          <w:b w:val="false"/>
          <w:i w:val="false"/>
          <w:color w:val="000000"/>
          <w:sz w:val="28"/>
        </w:rPr>
        <w:t>
      23-4) екінші санаттағы асыл тұқымды ірі қара мал - тұқым (кросс) стандартына сәйкес келетін, әкесі жағынан тегінің кемінде үш буыны бойынша ақпараты бар және республикалық палатада тіркелген таза тұқымды ірі қара мал;";</w:t>
      </w:r>
    </w:p>
    <w:p>
      <w:pPr>
        <w:spacing w:after="0"/>
        <w:ind w:left="0"/>
        <w:jc w:val="both"/>
      </w:pPr>
      <w:r>
        <w:rPr>
          <w:rFonts w:ascii="Times New Roman"/>
          <w:b w:val="false"/>
          <w:i w:val="false"/>
          <w:color w:val="000000"/>
          <w:sz w:val="28"/>
        </w:rPr>
        <w:t>
      "27) индекстік бағалау - уәкілетті орган бекіткен тәртіппен айқындалған шаруашылыққа пайдалы белгілері бойынша малдың асыл тұқымдық құндылығын айқындау әдісі;";</w:t>
      </w:r>
    </w:p>
    <w:p>
      <w:pPr>
        <w:spacing w:after="0"/>
        <w:ind w:left="0"/>
        <w:jc w:val="both"/>
      </w:pPr>
      <w:r>
        <w:rPr>
          <w:rFonts w:ascii="Times New Roman"/>
          <w:b w:val="false"/>
          <w:i w:val="false"/>
          <w:color w:val="000000"/>
          <w:sz w:val="28"/>
        </w:rPr>
        <w:t>
      "33) селекциялық және асыл тұқымдық жұмыс - ауыл шаруашылығы малдарының асыл тұқымдық және өнімділік қасиеттерін жетілдіруге бағытталған іс-шаралар кешені;";</w:t>
      </w:r>
    </w:p>
    <w:p>
      <w:pPr>
        <w:spacing w:after="0"/>
        <w:ind w:left="0"/>
        <w:jc w:val="both"/>
      </w:pPr>
      <w:r>
        <w:rPr>
          <w:rFonts w:ascii="Times New Roman"/>
          <w:b w:val="false"/>
          <w:i w:val="false"/>
          <w:color w:val="000000"/>
          <w:sz w:val="28"/>
        </w:rPr>
        <w:t>
      "34) селекциялық және асыл тұқымдық жұмыстың ақпараттық базасы - уәкілетті орган айқындаған оператор жүргізетін, малдардың табындарын жетілдіру және генетикалық әлеуетін арттыру үшін пайдаланылатын, селекциялық процеске тартылған малдар туралы деректерді жинаудың, жинақтаудың және өңдеудің автоматтандырылған жүйесі;";</w:t>
      </w:r>
    </w:p>
    <w:p>
      <w:pPr>
        <w:spacing w:after="0"/>
        <w:ind w:left="0"/>
        <w:jc w:val="both"/>
      </w:pPr>
      <w:r>
        <w:rPr>
          <w:rFonts w:ascii="Times New Roman"/>
          <w:b w:val="false"/>
          <w:i w:val="false"/>
          <w:color w:val="000000"/>
          <w:sz w:val="28"/>
        </w:rPr>
        <w:t>
      "36-1) таза тұқымды жануар (кросс) - тұқым стандартына сай келетін, өсіру үшін пайдаланылатын мал;";</w:t>
      </w:r>
    </w:p>
    <w:p>
      <w:pPr>
        <w:spacing w:after="0"/>
        <w:ind w:left="0"/>
        <w:jc w:val="both"/>
      </w:pPr>
      <w:r>
        <w:rPr>
          <w:rFonts w:ascii="Times New Roman"/>
          <w:b w:val="false"/>
          <w:i w:val="false"/>
          <w:color w:val="000000"/>
          <w:sz w:val="28"/>
        </w:rPr>
        <w:t>
      "39) ұрықтандырушы техник - ауыл шаруашылығы малдарын қолдан ұрықтандыру жөніндегі қызметті көрсететін жеке тұлға;";</w:t>
      </w:r>
    </w:p>
    <w:p>
      <w:pPr>
        <w:spacing w:after="0"/>
        <w:ind w:left="0"/>
        <w:jc w:val="both"/>
      </w:pPr>
      <w:r>
        <w:rPr>
          <w:rFonts w:ascii="Times New Roman"/>
          <w:b w:val="false"/>
          <w:i w:val="false"/>
          <w:color w:val="000000"/>
          <w:sz w:val="28"/>
        </w:rPr>
        <w:t>
      "41) тұқым (кросс) стандарты - республикалық палаталар бекітетін, фенотиптік және өнімділік көрсеткіштері бойынша тиісті тұқымдағы (кростағы) малдар үшін қойылатын ең төменгі талаптар;";</w:t>
      </w:r>
    </w:p>
    <w:p>
      <w:pPr>
        <w:spacing w:after="0"/>
        <w:ind w:left="0"/>
        <w:jc w:val="both"/>
      </w:pPr>
      <w:r>
        <w:rPr>
          <w:rFonts w:ascii="Times New Roman"/>
          <w:b w:val="false"/>
          <w:i w:val="false"/>
          <w:color w:val="000000"/>
          <w:sz w:val="28"/>
        </w:rPr>
        <w:t>
      "44) эмбриондарды трансплантаттау (ауыстырып салу) жөніндегі маман - жоғары өнімді асыл тұқымды малдардың эмбриондарын алу, криоконсерваттау және ауыстырып салу жөніндегі қызметті көрсететін жеке тұлға;";</w:t>
      </w:r>
    </w:p>
    <w:p>
      <w:pPr>
        <w:spacing w:after="0"/>
        <w:ind w:left="0"/>
        <w:jc w:val="both"/>
      </w:pPr>
      <w:r>
        <w:rPr>
          <w:rFonts w:ascii="Times New Roman"/>
          <w:b w:val="false"/>
          <w:i w:val="false"/>
          <w:color w:val="000000"/>
          <w:sz w:val="28"/>
        </w:rPr>
        <w:t>
      мынадай мазмұндағы 45), 46), 47) және 48) тармақшалармен толықтырылсын:</w:t>
      </w:r>
    </w:p>
    <w:p>
      <w:pPr>
        <w:spacing w:after="0"/>
        <w:ind w:left="0"/>
        <w:jc w:val="both"/>
      </w:pPr>
      <w:r>
        <w:rPr>
          <w:rFonts w:ascii="Times New Roman"/>
          <w:b w:val="false"/>
          <w:i w:val="false"/>
          <w:color w:val="000000"/>
          <w:sz w:val="28"/>
        </w:rPr>
        <w:t>
      "45) молекулалық генетикалық сараптама - малдардың шығу тегінің дұрыстығын бағалау және генетикалық ауытқуларды анықтау мақсатында жүзеге асырылатын оның биологиялық материалын зерттеу кешені;</w:t>
      </w:r>
    </w:p>
    <w:p>
      <w:pPr>
        <w:spacing w:after="0"/>
        <w:ind w:left="0"/>
        <w:jc w:val="both"/>
      </w:pPr>
      <w:r>
        <w:rPr>
          <w:rFonts w:ascii="Times New Roman"/>
          <w:b w:val="false"/>
          <w:i w:val="false"/>
          <w:color w:val="000000"/>
          <w:sz w:val="28"/>
        </w:rPr>
        <w:t>
      46) таза қанды мал - тұқым бекітілген кезден бастап оны шығару кезінде бір тұқым пайдаланылған мал;</w:t>
      </w:r>
    </w:p>
    <w:p>
      <w:pPr>
        <w:spacing w:after="0"/>
        <w:ind w:left="0"/>
        <w:jc w:val="both"/>
      </w:pPr>
      <w:r>
        <w:rPr>
          <w:rFonts w:ascii="Times New Roman"/>
          <w:b w:val="false"/>
          <w:i w:val="false"/>
          <w:color w:val="000000"/>
          <w:sz w:val="28"/>
        </w:rPr>
        <w:t>
      47) будан мал - екі немесе одан да көп тұқымдарды төртінші буынға дейін шағылыстыру арқылы алынған мал;</w:t>
      </w:r>
    </w:p>
    <w:p>
      <w:pPr>
        <w:spacing w:after="0"/>
        <w:ind w:left="0"/>
        <w:jc w:val="both"/>
      </w:pPr>
      <w:r>
        <w:rPr>
          <w:rFonts w:ascii="Times New Roman"/>
          <w:b w:val="false"/>
          <w:i w:val="false"/>
          <w:color w:val="000000"/>
          <w:sz w:val="28"/>
        </w:rPr>
        <w:t>
      48) мамандандырылған зертхана - ұлттық стандарттарға сәйкес малдардың тұқымдық шығу тегін растау немесе тұқым қуалайтын ауруларын анықтау үшін оларға молекулалық генетикалық сараптама жүргізетін заңды тұлға.";</w:t>
      </w:r>
    </w:p>
    <w:p>
      <w:pPr>
        <w:spacing w:after="0"/>
        <w:ind w:left="0"/>
        <w:jc w:val="both"/>
      </w:pPr>
      <w:r>
        <w:rPr>
          <w:rFonts w:ascii="Times New Roman"/>
          <w:b w:val="false"/>
          <w:i w:val="false"/>
          <w:color w:val="000000"/>
          <w:sz w:val="28"/>
        </w:rPr>
        <w:t>
      2) 7 және 8-баптар алып тасталсын;</w:t>
      </w:r>
    </w:p>
    <w:p>
      <w:pPr>
        <w:spacing w:after="0"/>
        <w:ind w:left="0"/>
        <w:jc w:val="both"/>
      </w:pPr>
      <w:r>
        <w:rPr>
          <w:rFonts w:ascii="Times New Roman"/>
          <w:b w:val="false"/>
          <w:i w:val="false"/>
          <w:color w:val="000000"/>
          <w:sz w:val="28"/>
        </w:rPr>
        <w:t>
      3) 10-бапта:</w:t>
      </w:r>
    </w:p>
    <w:p>
      <w:pPr>
        <w:spacing w:after="0"/>
        <w:ind w:left="0"/>
        <w:jc w:val="both"/>
      </w:pPr>
      <w:r>
        <w:rPr>
          <w:rFonts w:ascii="Times New Roman"/>
          <w:b w:val="false"/>
          <w:i w:val="false"/>
          <w:color w:val="000000"/>
          <w:sz w:val="28"/>
        </w:rPr>
        <w:t>
      3) және 4) тармақшалар мынадай редакцияда жазылсын:</w:t>
      </w:r>
    </w:p>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4) республикалық палаталар;";</w:t>
      </w:r>
    </w:p>
    <w:p>
      <w:pPr>
        <w:spacing w:after="0"/>
        <w:ind w:left="0"/>
        <w:jc w:val="both"/>
      </w:pPr>
      <w:r>
        <w:rPr>
          <w:rFonts w:ascii="Times New Roman"/>
          <w:b w:val="false"/>
          <w:i w:val="false"/>
          <w:color w:val="000000"/>
          <w:sz w:val="28"/>
        </w:rPr>
        <w:t>
      мынадай мазмұндағы 5) және 6) тармақшалармен толықтырылсын:</w:t>
      </w:r>
    </w:p>
    <w:p>
      <w:pPr>
        <w:spacing w:after="0"/>
        <w:ind w:left="0"/>
        <w:jc w:val="both"/>
      </w:pPr>
      <w:r>
        <w:rPr>
          <w:rFonts w:ascii="Times New Roman"/>
          <w:b w:val="false"/>
          <w:i w:val="false"/>
          <w:color w:val="000000"/>
          <w:sz w:val="28"/>
        </w:rPr>
        <w:t>
      "5) асыл тұқымды малдар өсіруді жүзеге асыратын, сондай-ақ асыл тұқымды өнімді (материалды) пайдаланатын жеке және заңды тұлғалар;</w:t>
      </w:r>
    </w:p>
    <w:p>
      <w:pPr>
        <w:spacing w:after="0"/>
        <w:ind w:left="0"/>
        <w:jc w:val="both"/>
      </w:pPr>
      <w:r>
        <w:rPr>
          <w:rFonts w:ascii="Times New Roman"/>
          <w:b w:val="false"/>
          <w:i w:val="false"/>
          <w:color w:val="000000"/>
          <w:sz w:val="28"/>
        </w:rPr>
        <w:t>
      6) бонитерлер (сыныптаушылар), ұрықтандырушы техниктер, эмбриондарды трансплантаттау (ауыстырып салу) жөніндегі мамандар кіреді;";</w:t>
      </w:r>
    </w:p>
    <w:p>
      <w:pPr>
        <w:spacing w:after="0"/>
        <w:ind w:left="0"/>
        <w:jc w:val="both"/>
      </w:pPr>
      <w:r>
        <w:rPr>
          <w:rFonts w:ascii="Times New Roman"/>
          <w:b w:val="false"/>
          <w:i w:val="false"/>
          <w:color w:val="000000"/>
          <w:sz w:val="28"/>
        </w:rPr>
        <w:t>
      4) 11-баптың 1) тармақшасы мынадай редакцияда жазылсын:</w:t>
      </w:r>
    </w:p>
    <w:p>
      <w:pPr>
        <w:spacing w:after="0"/>
        <w:ind w:left="0"/>
        <w:jc w:val="both"/>
      </w:pPr>
      <w:r>
        <w:rPr>
          <w:rFonts w:ascii="Times New Roman"/>
          <w:b w:val="false"/>
          <w:i w:val="false"/>
          <w:color w:val="000000"/>
          <w:sz w:val="28"/>
        </w:rPr>
        <w:t>
      "1) асыл тұқымды мал шаруашылығы саласындағы халықаралық ынтымақтастықты жүзеге асыру;";</w:t>
      </w:r>
    </w:p>
    <w:p>
      <w:pPr>
        <w:spacing w:after="0"/>
        <w:ind w:left="0"/>
        <w:jc w:val="both"/>
      </w:pPr>
      <w:r>
        <w:rPr>
          <w:rFonts w:ascii="Times New Roman"/>
          <w:b w:val="false"/>
          <w:i w:val="false"/>
          <w:color w:val="000000"/>
          <w:sz w:val="28"/>
        </w:rPr>
        <w:t>
      5) 12-бап мынадай редакцияда жазылсын:</w:t>
      </w:r>
    </w:p>
    <w:p>
      <w:pPr>
        <w:spacing w:after="0"/>
        <w:ind w:left="0"/>
        <w:jc w:val="both"/>
      </w:pPr>
      <w:r>
        <w:rPr>
          <w:rFonts w:ascii="Times New Roman"/>
          <w:b w:val="false"/>
          <w:i w:val="false"/>
          <w:color w:val="000000"/>
          <w:sz w:val="28"/>
        </w:rPr>
        <w:t>
      "12-бап. Асыл тұқымды мал шаруашылығы саласындағы мемлекеттік басқару органдары</w:t>
      </w:r>
    </w:p>
    <w:p>
      <w:pPr>
        <w:spacing w:after="0"/>
        <w:ind w:left="0"/>
        <w:jc w:val="both"/>
      </w:pPr>
      <w:r>
        <w:rPr>
          <w:rFonts w:ascii="Times New Roman"/>
          <w:b w:val="false"/>
          <w:i w:val="false"/>
          <w:color w:val="000000"/>
          <w:sz w:val="28"/>
        </w:rPr>
        <w:t>
      Асыл тұқымды мал шаруашылығы саласындағы мемлекеттік басқару органдарына асыл тұқымды мал шаруашылығы саласында мемлекеттік бақылауды жүзеге асыратын аумақтық бөлімшелері бар ведомствосын қоса алғанда, уәкілетті орган жатады.";</w:t>
      </w:r>
    </w:p>
    <w:p>
      <w:pPr>
        <w:spacing w:after="0"/>
        <w:ind w:left="0"/>
        <w:jc w:val="both"/>
      </w:pPr>
      <w:r>
        <w:rPr>
          <w:rFonts w:ascii="Times New Roman"/>
          <w:b w:val="false"/>
          <w:i w:val="false"/>
          <w:color w:val="000000"/>
          <w:sz w:val="28"/>
        </w:rPr>
        <w:t>
      6) 13-бапта: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малдарды түрлері мен өнімділік бағыттары бойынша бонитирлеу жөніндегі нұсқаулықты әзірлейді және бекітеді;";</w:t>
      </w:r>
    </w:p>
    <w:p>
      <w:pPr>
        <w:spacing w:after="0"/>
        <w:ind w:left="0"/>
        <w:jc w:val="both"/>
      </w:pPr>
      <w:r>
        <w:rPr>
          <w:rFonts w:ascii="Times New Roman"/>
          <w:b w:val="false"/>
          <w:i w:val="false"/>
          <w:color w:val="000000"/>
          <w:sz w:val="28"/>
        </w:rPr>
        <w:t>
      мынадай мазмұндағы 4-1), 4-2), 4-3), 4-4) және 4-5) тармақшалармен толықтырылсын:</w:t>
      </w:r>
    </w:p>
    <w:p>
      <w:pPr>
        <w:spacing w:after="0"/>
        <w:ind w:left="0"/>
        <w:jc w:val="both"/>
      </w:pPr>
      <w:r>
        <w:rPr>
          <w:rFonts w:ascii="Times New Roman"/>
          <w:b w:val="false"/>
          <w:i w:val="false"/>
          <w:color w:val="000000"/>
          <w:sz w:val="28"/>
        </w:rPr>
        <w:t>
      "4-1) асыл тұқымды мал шаруашылығы саласындағы республикалық палаталардың қызметіне әдістемелік басшылықты жүзеге асырады;</w:t>
      </w:r>
    </w:p>
    <w:p>
      <w:pPr>
        <w:spacing w:after="0"/>
        <w:ind w:left="0"/>
        <w:jc w:val="both"/>
      </w:pPr>
      <w:r>
        <w:rPr>
          <w:rFonts w:ascii="Times New Roman"/>
          <w:b w:val="false"/>
          <w:i w:val="false"/>
          <w:color w:val="000000"/>
          <w:sz w:val="28"/>
        </w:rPr>
        <w:t>
      4-2) малдарға индекстік бағалау жүргізу қағидаларын әзірлейді және бекітеді;</w:t>
      </w:r>
    </w:p>
    <w:p>
      <w:pPr>
        <w:spacing w:after="0"/>
        <w:ind w:left="0"/>
        <w:jc w:val="both"/>
      </w:pPr>
      <w:r>
        <w:rPr>
          <w:rFonts w:ascii="Times New Roman"/>
          <w:b w:val="false"/>
          <w:i w:val="false"/>
          <w:color w:val="000000"/>
          <w:sz w:val="28"/>
        </w:rPr>
        <w:t>
      4-3) малдарға молекулалық генетикалық сараптама жүргізу қағидаларын әзірлейді және бекітеді;</w:t>
      </w:r>
    </w:p>
    <w:p>
      <w:pPr>
        <w:spacing w:after="0"/>
        <w:ind w:left="0"/>
        <w:jc w:val="both"/>
      </w:pPr>
      <w:r>
        <w:rPr>
          <w:rFonts w:ascii="Times New Roman"/>
          <w:b w:val="false"/>
          <w:i w:val="false"/>
          <w:color w:val="000000"/>
          <w:sz w:val="28"/>
        </w:rPr>
        <w:t>
      4-4) асыл тұқымды тұқымдық бұқаларға ұрпақтарының сапасы бойынша тексеру және бағалау және (немесе) өз өнімділігі бойынша сынақ жүргізу қағидаларын әзірлейді және бекітеді;</w:t>
      </w:r>
    </w:p>
    <w:p>
      <w:pPr>
        <w:spacing w:after="0"/>
        <w:ind w:left="0"/>
        <w:jc w:val="both"/>
      </w:pPr>
      <w:r>
        <w:rPr>
          <w:rFonts w:ascii="Times New Roman"/>
          <w:b w:val="false"/>
          <w:i w:val="false"/>
          <w:color w:val="000000"/>
          <w:sz w:val="28"/>
        </w:rPr>
        <w:t>
      4-5) асыл тұқымды жылқыларды ипподромдарда сынақтан өткізу қағидаларын әзірлейді және бекітеді;";</w:t>
      </w:r>
    </w:p>
    <w:p>
      <w:pPr>
        <w:spacing w:after="0"/>
        <w:ind w:left="0"/>
        <w:jc w:val="both"/>
      </w:pPr>
      <w:r>
        <w:rPr>
          <w:rFonts w:ascii="Times New Roman"/>
          <w:b w:val="false"/>
          <w:i w:val="false"/>
          <w:color w:val="000000"/>
          <w:sz w:val="28"/>
        </w:rPr>
        <w:t>
      10) және 13) тармақшалар мынадай редакцияда жазылсын:</w:t>
      </w:r>
    </w:p>
    <w:p>
      <w:pPr>
        <w:spacing w:after="0"/>
        <w:ind w:left="0"/>
        <w:jc w:val="both"/>
      </w:pPr>
      <w:r>
        <w:rPr>
          <w:rFonts w:ascii="Times New Roman"/>
          <w:b w:val="false"/>
          <w:i w:val="false"/>
          <w:color w:val="000000"/>
          <w:sz w:val="28"/>
        </w:rPr>
        <w:t>
      "10) асыл тұқымды мал шаруашылығы жөніндегі мемлекеттік инспекторлар туралы ережені әзірлейді және бекітеді;";</w:t>
      </w:r>
    </w:p>
    <w:p>
      <w:pPr>
        <w:spacing w:after="0"/>
        <w:ind w:left="0"/>
        <w:jc w:val="both"/>
      </w:pPr>
      <w:r>
        <w:rPr>
          <w:rFonts w:ascii="Times New Roman"/>
          <w:b w:val="false"/>
          <w:i w:val="false"/>
          <w:color w:val="000000"/>
          <w:sz w:val="28"/>
        </w:rPr>
        <w:t>
      "13) асыл тұқымды малдың мемлекеттік тізілімін жүргізу қағидаларын әзірлейді және бекітеді;";</w:t>
      </w:r>
    </w:p>
    <w:p>
      <w:pPr>
        <w:spacing w:after="0"/>
        <w:ind w:left="0"/>
        <w:jc w:val="both"/>
      </w:pPr>
      <w:r>
        <w:rPr>
          <w:rFonts w:ascii="Times New Roman"/>
          <w:b w:val="false"/>
          <w:i w:val="false"/>
          <w:color w:val="000000"/>
          <w:sz w:val="28"/>
        </w:rPr>
        <w:t>
      13-1), 13-2), 16) және 18) тармақшалар алып тасталсын;</w:t>
      </w:r>
    </w:p>
    <w:p>
      <w:pPr>
        <w:spacing w:after="0"/>
        <w:ind w:left="0"/>
        <w:jc w:val="both"/>
      </w:pPr>
      <w:r>
        <w:rPr>
          <w:rFonts w:ascii="Times New Roman"/>
          <w:b w:val="false"/>
          <w:i w:val="false"/>
          <w:color w:val="000000"/>
          <w:sz w:val="28"/>
        </w:rPr>
        <w:t>
      20), 26) және 31-1) тармақшалар мынадай редакцияда жазылсын:</w:t>
      </w:r>
    </w:p>
    <w:p>
      <w:pPr>
        <w:spacing w:after="0"/>
        <w:ind w:left="0"/>
        <w:jc w:val="both"/>
      </w:pPr>
      <w:r>
        <w:rPr>
          <w:rFonts w:ascii="Times New Roman"/>
          <w:b w:val="false"/>
          <w:i w:val="false"/>
          <w:color w:val="000000"/>
          <w:sz w:val="28"/>
        </w:rPr>
        <w:t>
      "20) асыл тұқымды малдардың мемлекеттік тізілімін жүргізуді және жариялауды жүзеге асырады және оның нәтижелері туралы мүдделі адамдарды хабардар етеді;";</w:t>
      </w:r>
    </w:p>
    <w:p>
      <w:pPr>
        <w:spacing w:after="0"/>
        <w:ind w:left="0"/>
        <w:jc w:val="both"/>
      </w:pPr>
      <w:r>
        <w:rPr>
          <w:rFonts w:ascii="Times New Roman"/>
          <w:b w:val="false"/>
          <w:i w:val="false"/>
          <w:color w:val="000000"/>
          <w:sz w:val="28"/>
        </w:rPr>
        <w:t>
      "26) мыналарды:</w:t>
      </w:r>
    </w:p>
    <w:p>
      <w:pPr>
        <w:spacing w:after="0"/>
        <w:ind w:left="0"/>
        <w:jc w:val="both"/>
      </w:pPr>
      <w:r>
        <w:rPr>
          <w:rFonts w:ascii="Times New Roman"/>
          <w:b w:val="false"/>
          <w:i w:val="false"/>
          <w:color w:val="000000"/>
          <w:sz w:val="28"/>
        </w:rPr>
        <w:t>
      асыл тұқымдық өнімнің (материалдың) әр түріне субсидиялар нормативтерін;</w:t>
      </w:r>
    </w:p>
    <w:p>
      <w:pPr>
        <w:spacing w:after="0"/>
        <w:ind w:left="0"/>
        <w:jc w:val="both"/>
      </w:pPr>
      <w:r>
        <w:rPr>
          <w:rFonts w:ascii="Times New Roman"/>
          <w:b w:val="false"/>
          <w:i w:val="false"/>
          <w:color w:val="000000"/>
          <w:sz w:val="28"/>
        </w:rPr>
        <w:t>
      асыл тұқымды мал шаруашылығын дамытуды субсидиялау тәртібін;</w:t>
      </w:r>
    </w:p>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w:t>
      </w:r>
    </w:p>
    <w:p>
      <w:pPr>
        <w:spacing w:after="0"/>
        <w:ind w:left="0"/>
        <w:jc w:val="both"/>
      </w:pP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(жою) тәртібін;</w:t>
      </w:r>
    </w:p>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тәртібін;</w:t>
      </w:r>
    </w:p>
    <w:p>
      <w:pPr>
        <w:spacing w:after="0"/>
        <w:ind w:left="0"/>
        <w:jc w:val="both"/>
      </w:pPr>
      <w:r>
        <w:rPr>
          <w:rFonts w:ascii="Times New Roman"/>
          <w:b w:val="false"/>
          <w:i w:val="false"/>
          <w:color w:val="000000"/>
          <w:sz w:val="28"/>
        </w:rPr>
        <w:t>
      малдың карточкасын толтыру нысаны мен тәртібін әзірлейді және бекітеді;";</w:t>
      </w:r>
    </w:p>
    <w:p>
      <w:pPr>
        <w:spacing w:after="0"/>
        <w:ind w:left="0"/>
        <w:jc w:val="both"/>
      </w:pPr>
      <w:r>
        <w:rPr>
          <w:rFonts w:ascii="Times New Roman"/>
          <w:b w:val="false"/>
          <w:i w:val="false"/>
          <w:color w:val="000000"/>
          <w:sz w:val="28"/>
        </w:rPr>
        <w:t>
      31-1) тармақша орыс тілінде жаңа редакцияда жазылады, мемлекеттік тілдегі мәтін өзгермейді;</w:t>
      </w:r>
    </w:p>
    <w:p>
      <w:pPr>
        <w:spacing w:after="0"/>
        <w:ind w:left="0"/>
        <w:jc w:val="both"/>
      </w:pPr>
      <w:r>
        <w:rPr>
          <w:rFonts w:ascii="Times New Roman"/>
          <w:b w:val="false"/>
          <w:i w:val="false"/>
          <w:color w:val="000000"/>
          <w:sz w:val="28"/>
        </w:rPr>
        <w:t>
      7) 14-баптың 2), 3) және 4) тармақшалары алып тасталсын;</w:t>
      </w:r>
    </w:p>
    <w:p>
      <w:pPr>
        <w:spacing w:after="0"/>
        <w:ind w:left="0"/>
        <w:jc w:val="both"/>
      </w:pPr>
      <w:r>
        <w:rPr>
          <w:rFonts w:ascii="Times New Roman"/>
          <w:b w:val="false"/>
          <w:i w:val="false"/>
          <w:color w:val="000000"/>
          <w:sz w:val="28"/>
        </w:rPr>
        <w:t>
      8) 15-бап алып тасталсын;</w:t>
      </w:r>
    </w:p>
    <w:p>
      <w:pPr>
        <w:spacing w:after="0"/>
        <w:ind w:left="0"/>
        <w:jc w:val="both"/>
      </w:pPr>
      <w:r>
        <w:rPr>
          <w:rFonts w:ascii="Times New Roman"/>
          <w:b w:val="false"/>
          <w:i w:val="false"/>
          <w:color w:val="000000"/>
          <w:sz w:val="28"/>
        </w:rPr>
        <w:t>
      9) 16-баптың 3), 4) және 5) тармақтары алып тасталсын;</w:t>
      </w:r>
    </w:p>
    <w:p>
      <w:pPr>
        <w:spacing w:after="0"/>
        <w:ind w:left="0"/>
        <w:jc w:val="both"/>
      </w:pPr>
      <w:r>
        <w:rPr>
          <w:rFonts w:ascii="Times New Roman"/>
          <w:b w:val="false"/>
          <w:i w:val="false"/>
          <w:color w:val="000000"/>
          <w:sz w:val="28"/>
        </w:rPr>
        <w:t>
      10) 16-1-баптың 8) тармақшасы мынадай редакцияда жазылсын:</w:t>
      </w:r>
    </w:p>
    <w:p>
      <w:pPr>
        <w:spacing w:after="0"/>
        <w:ind w:left="0"/>
        <w:jc w:val="both"/>
      </w:pPr>
      <w:r>
        <w:rPr>
          <w:rFonts w:ascii="Times New Roman"/>
          <w:b w:val="false"/>
          <w:i w:val="false"/>
          <w:color w:val="000000"/>
          <w:sz w:val="28"/>
        </w:rPr>
        <w:t>
      "8) асыл тұқымды малдың мемлекеттік тізілімін жүргізу;";</w:t>
      </w:r>
    </w:p>
    <w:p>
      <w:pPr>
        <w:spacing w:after="0"/>
        <w:ind w:left="0"/>
        <w:jc w:val="both"/>
      </w:pPr>
      <w:r>
        <w:rPr>
          <w:rFonts w:ascii="Times New Roman"/>
          <w:b w:val="false"/>
          <w:i w:val="false"/>
          <w:color w:val="000000"/>
          <w:sz w:val="28"/>
        </w:rPr>
        <w:t>
      11) 16-2-бап алып тасталсын;</w:t>
      </w:r>
    </w:p>
    <w:p>
      <w:pPr>
        <w:spacing w:after="0"/>
        <w:ind w:left="0"/>
        <w:jc w:val="both"/>
      </w:pPr>
      <w:r>
        <w:rPr>
          <w:rFonts w:ascii="Times New Roman"/>
          <w:b w:val="false"/>
          <w:i w:val="false"/>
          <w:color w:val="000000"/>
          <w:sz w:val="28"/>
        </w:rPr>
        <w:t>
      12) 16-3-бап мынадай редакцияда жазылсын:</w:t>
      </w:r>
    </w:p>
    <w:p>
      <w:pPr>
        <w:spacing w:after="0"/>
        <w:ind w:left="0"/>
        <w:jc w:val="both"/>
      </w:pPr>
      <w:r>
        <w:rPr>
          <w:rFonts w:ascii="Times New Roman"/>
          <w:b w:val="false"/>
          <w:i w:val="false"/>
          <w:color w:val="000000"/>
          <w:sz w:val="28"/>
        </w:rPr>
        <w:t>
      "16-3 бап. Асыл тұқымдық өнімді (материалды) есепке алу</w:t>
      </w:r>
    </w:p>
    <w:p>
      <w:pPr>
        <w:spacing w:after="0"/>
        <w:ind w:left="0"/>
        <w:jc w:val="both"/>
      </w:pPr>
      <w:r>
        <w:rPr>
          <w:rFonts w:ascii="Times New Roman"/>
          <w:b w:val="false"/>
          <w:i w:val="false"/>
          <w:color w:val="000000"/>
          <w:sz w:val="28"/>
        </w:rPr>
        <w:t>
      Асыл тұқымдық өнім (материал) селекциялық және асыл тұқымдық жұмыстың ақпараттық базасында және/немесе уәкілетті орган бекіткен есепке алу нысаны бойынша қағаз жеткізгіштерде есепке алынуы тиіс.</w:t>
      </w:r>
    </w:p>
    <w:p>
      <w:pPr>
        <w:spacing w:after="0"/>
        <w:ind w:left="0"/>
        <w:jc w:val="both"/>
      </w:pPr>
      <w:r>
        <w:rPr>
          <w:rFonts w:ascii="Times New Roman"/>
          <w:b w:val="false"/>
          <w:i w:val="false"/>
          <w:color w:val="000000"/>
          <w:sz w:val="28"/>
        </w:rPr>
        <w:t>
      Асыл тұқымды малдардың саны, сапасы мен өнімділігі туралы деректер асыл тұқымды малдардың мемлекеттік тізіліміне малдардың түрлері мен тұқымдары бойынша енгізіледі.</w:t>
      </w:r>
    </w:p>
    <w:p>
      <w:pPr>
        <w:spacing w:after="0"/>
        <w:ind w:left="0"/>
        <w:jc w:val="both"/>
      </w:pPr>
      <w:r>
        <w:rPr>
          <w:rFonts w:ascii="Times New Roman"/>
          <w:b w:val="false"/>
          <w:i w:val="false"/>
          <w:color w:val="000000"/>
          <w:sz w:val="28"/>
        </w:rPr>
        <w:t>
      Асыл тұқымды малдың шығу тегі, өнімділігі және өзге де салалары бойынша неғұрлым құндылары туралы деректер асыл тұқымдық кітапқа енгізіледі.</w:t>
      </w:r>
    </w:p>
    <w:p>
      <w:pPr>
        <w:spacing w:after="0"/>
        <w:ind w:left="0"/>
        <w:jc w:val="both"/>
      </w:pPr>
      <w:r>
        <w:rPr>
          <w:rFonts w:ascii="Times New Roman"/>
          <w:b w:val="false"/>
          <w:i w:val="false"/>
          <w:color w:val="000000"/>
          <w:sz w:val="28"/>
        </w:rPr>
        <w:t>
      Асыл тұқымдық кітапқа және асыл тұқымды малдардың мемлекеттік тізіліміне енгізілген деректер мүдделі тұлғалар үшін қолжетімді болып табылады.</w:t>
      </w:r>
    </w:p>
    <w:p>
      <w:pPr>
        <w:spacing w:after="0"/>
        <w:ind w:left="0"/>
        <w:jc w:val="both"/>
      </w:pPr>
      <w:r>
        <w:rPr>
          <w:rFonts w:ascii="Times New Roman"/>
          <w:b w:val="false"/>
          <w:i w:val="false"/>
          <w:color w:val="000000"/>
          <w:sz w:val="28"/>
        </w:rPr>
        <w:t>
      Малдардың шығу тегін, өнімділік және өзге де сапаларын растау мақсатында жеке және заңды тұлғалар уәкілетті орган бекіткен тәртіппен және нысан бойынша есепке алуды жүргізеді.";</w:t>
      </w:r>
    </w:p>
    <w:p>
      <w:pPr>
        <w:spacing w:after="0"/>
        <w:ind w:left="0"/>
        <w:jc w:val="both"/>
      </w:pPr>
      <w:r>
        <w:rPr>
          <w:rFonts w:ascii="Times New Roman"/>
          <w:b w:val="false"/>
          <w:i w:val="false"/>
          <w:color w:val="000000"/>
          <w:sz w:val="28"/>
        </w:rPr>
        <w:t>
      13) 16-5-бап мынадай редакцияда жазылсын:</w:t>
      </w:r>
    </w:p>
    <w:p>
      <w:pPr>
        <w:spacing w:after="0"/>
        <w:ind w:left="0"/>
        <w:jc w:val="both"/>
      </w:pPr>
      <w:r>
        <w:rPr>
          <w:rFonts w:ascii="Times New Roman"/>
          <w:b w:val="false"/>
          <w:i w:val="false"/>
          <w:color w:val="000000"/>
          <w:sz w:val="28"/>
        </w:rPr>
        <w:t>
      "16-5-бап. Асыл тұқымды мал шаруашылығы саласындағы ғылыми зерттеулер</w:t>
      </w:r>
    </w:p>
    <w:p>
      <w:pPr>
        <w:spacing w:after="0"/>
        <w:ind w:left="0"/>
        <w:jc w:val="both"/>
      </w:pPr>
      <w:r>
        <w:rPr>
          <w:rFonts w:ascii="Times New Roman"/>
          <w:b w:val="false"/>
          <w:i w:val="false"/>
          <w:color w:val="000000"/>
          <w:sz w:val="28"/>
        </w:rPr>
        <w:t>
      Асыл тұқымды мал шаруашылығы саласындағы ғылыми зерттеулерді Қазақстан Республикасының ауыл шаруашылығы бейініндегі ғылыми-зерттеу ұйымдары жүзеге асырады. Көрсетілген ұйымдар уәкілетті органмен бірлесе отырып:</w:t>
      </w:r>
    </w:p>
    <w:p>
      <w:pPr>
        <w:spacing w:after="0"/>
        <w:ind w:left="0"/>
        <w:jc w:val="both"/>
      </w:pPr>
      <w:r>
        <w:rPr>
          <w:rFonts w:ascii="Times New Roman"/>
          <w:b w:val="false"/>
          <w:i w:val="false"/>
          <w:color w:val="000000"/>
          <w:sz w:val="28"/>
        </w:rPr>
        <w:t>
      1) асыл тұқымды мал шаруашылығы саласындағы мемлекеттік ғылыми-техникалық бағдарламаларды;</w:t>
      </w:r>
    </w:p>
    <w:p>
      <w:pPr>
        <w:spacing w:after="0"/>
        <w:ind w:left="0"/>
        <w:jc w:val="both"/>
      </w:pPr>
      <w:r>
        <w:rPr>
          <w:rFonts w:ascii="Times New Roman"/>
          <w:b w:val="false"/>
          <w:i w:val="false"/>
          <w:color w:val="000000"/>
          <w:sz w:val="28"/>
        </w:rPr>
        <w:t>
      2) малдарды түрлері және өнімділік бағыттары бойынша бонитерлеу жөніндегі нұсқаулықтарды;</w:t>
      </w:r>
    </w:p>
    <w:p>
      <w:pPr>
        <w:spacing w:after="0"/>
        <w:ind w:left="0"/>
        <w:jc w:val="both"/>
      </w:pPr>
      <w:r>
        <w:rPr>
          <w:rFonts w:ascii="Times New Roman"/>
          <w:b w:val="false"/>
          <w:i w:val="false"/>
          <w:color w:val="000000"/>
          <w:sz w:val="28"/>
        </w:rPr>
        <w:t>
      3)  асыл тұқымдық өнімді (материалды) бағалау мен генетикалық бақылауға арналған әдістемелер мен техникалық құралдарды;</w:t>
      </w:r>
    </w:p>
    <w:p>
      <w:pPr>
        <w:spacing w:after="0"/>
        <w:ind w:left="0"/>
        <w:jc w:val="both"/>
      </w:pPr>
      <w:r>
        <w:rPr>
          <w:rFonts w:ascii="Times New Roman"/>
          <w:b w:val="false"/>
          <w:i w:val="false"/>
          <w:color w:val="000000"/>
          <w:sz w:val="28"/>
        </w:rPr>
        <w:t>
      4) асыл тұқымды мал шаруашылығы саласын, оның ішінде селекциялық және асыл тұқымдық жұмысты ақпараттық қамтамасыз ету жүйелерін;</w:t>
      </w:r>
    </w:p>
    <w:p>
      <w:pPr>
        <w:spacing w:after="0"/>
        <w:ind w:left="0"/>
        <w:jc w:val="both"/>
      </w:pPr>
      <w:r>
        <w:rPr>
          <w:rFonts w:ascii="Times New Roman"/>
          <w:b w:val="false"/>
          <w:i w:val="false"/>
          <w:color w:val="000000"/>
          <w:sz w:val="28"/>
        </w:rPr>
        <w:t>
      5) малдарға индекстік бағалау жүргізу қағидаларын;</w:t>
      </w:r>
    </w:p>
    <w:p>
      <w:pPr>
        <w:spacing w:after="0"/>
        <w:ind w:left="0"/>
        <w:jc w:val="both"/>
      </w:pPr>
      <w:r>
        <w:rPr>
          <w:rFonts w:ascii="Times New Roman"/>
          <w:b w:val="false"/>
          <w:i w:val="false"/>
          <w:color w:val="000000"/>
          <w:sz w:val="28"/>
        </w:rPr>
        <w:t>
      6) малдарға молекулалық генетикалық сараптама жүргізу қағидаларын;</w:t>
      </w:r>
    </w:p>
    <w:p>
      <w:pPr>
        <w:spacing w:after="0"/>
        <w:ind w:left="0"/>
        <w:jc w:val="both"/>
      </w:pPr>
      <w:r>
        <w:rPr>
          <w:rFonts w:ascii="Times New Roman"/>
          <w:b w:val="false"/>
          <w:i w:val="false"/>
          <w:color w:val="000000"/>
          <w:sz w:val="28"/>
        </w:rPr>
        <w:t>
      7) асыл тұқымды тұқымдық бұқаларға ұрпақтарының сапасы бойынша тексеру және бағалау және (немесе) өз өнімділігі бойынша сынақ жүргізу қағидаларын;</w:t>
      </w:r>
    </w:p>
    <w:p>
      <w:pPr>
        <w:spacing w:after="0"/>
        <w:ind w:left="0"/>
        <w:jc w:val="both"/>
      </w:pPr>
      <w:r>
        <w:rPr>
          <w:rFonts w:ascii="Times New Roman"/>
          <w:b w:val="false"/>
          <w:i w:val="false"/>
          <w:color w:val="000000"/>
          <w:sz w:val="28"/>
        </w:rPr>
        <w:t>
      8)  асыл тұқымды жылқыларды ипподромдарда сынақтан өткізу қағидаларын әзірлеуді жүзеге асырады.";</w:t>
      </w:r>
    </w:p>
    <w:p>
      <w:pPr>
        <w:spacing w:after="0"/>
        <w:ind w:left="0"/>
        <w:jc w:val="both"/>
      </w:pPr>
      <w:r>
        <w:rPr>
          <w:rFonts w:ascii="Times New Roman"/>
          <w:b w:val="false"/>
          <w:i w:val="false"/>
          <w:color w:val="000000"/>
          <w:sz w:val="28"/>
        </w:rPr>
        <w:t>
      14) 4-тараудың тақырыбы мынадай редакцияда жазылсын:</w:t>
      </w:r>
    </w:p>
    <w:p>
      <w:pPr>
        <w:spacing w:after="0"/>
        <w:ind w:left="0"/>
        <w:jc w:val="both"/>
      </w:pPr>
      <w:r>
        <w:rPr>
          <w:rFonts w:ascii="Times New Roman"/>
          <w:b w:val="false"/>
          <w:i w:val="false"/>
          <w:color w:val="000000"/>
          <w:sz w:val="28"/>
        </w:rPr>
        <w:t>
      "4-тарау. Асыл тұқымдық өнімді (материалды) тану және пайдалану, оны бонитирлеу және индекстік бағалау";</w:t>
      </w:r>
    </w:p>
    <w:p>
      <w:pPr>
        <w:spacing w:after="0"/>
        <w:ind w:left="0"/>
        <w:jc w:val="both"/>
      </w:pPr>
      <w:r>
        <w:rPr>
          <w:rFonts w:ascii="Times New Roman"/>
          <w:b w:val="false"/>
          <w:i w:val="false"/>
          <w:color w:val="000000"/>
          <w:sz w:val="28"/>
        </w:rPr>
        <w:t>
      15) 17-баптың 1-тармағының 1) тармақшасы мынадай редакцияда жазылсын:</w:t>
      </w:r>
    </w:p>
    <w:p>
      <w:pPr>
        <w:spacing w:after="0"/>
        <w:ind w:left="0"/>
        <w:jc w:val="both"/>
      </w:pPr>
      <w:r>
        <w:rPr>
          <w:rFonts w:ascii="Times New Roman"/>
          <w:b w:val="false"/>
          <w:i w:val="false"/>
          <w:color w:val="000000"/>
          <w:sz w:val="28"/>
        </w:rPr>
        <w:t>
      "1) республикалық палата берген асыл тұқымдық өнім (материал) мәртебесі бар;";</w:t>
      </w:r>
    </w:p>
    <w:p>
      <w:pPr>
        <w:spacing w:after="0"/>
        <w:ind w:left="0"/>
        <w:jc w:val="both"/>
      </w:pPr>
      <w:r>
        <w:rPr>
          <w:rFonts w:ascii="Times New Roman"/>
          <w:b w:val="false"/>
          <w:i w:val="false"/>
          <w:color w:val="000000"/>
          <w:sz w:val="28"/>
        </w:rPr>
        <w:t>
      16) 18, 19 және 20-баптар мынадай редакцияда жазылсын:</w:t>
      </w:r>
    </w:p>
    <w:p>
      <w:pPr>
        <w:spacing w:after="0"/>
        <w:ind w:left="0"/>
        <w:jc w:val="both"/>
      </w:pPr>
      <w:r>
        <w:rPr>
          <w:rFonts w:ascii="Times New Roman"/>
          <w:b w:val="false"/>
          <w:i w:val="false"/>
          <w:color w:val="000000"/>
          <w:sz w:val="28"/>
        </w:rPr>
        <w:t>
      "18-бап. Асыл тұқымдық өнімді (материалды) пайдалану</w:t>
      </w:r>
    </w:p>
    <w:p>
      <w:pPr>
        <w:spacing w:after="0"/>
        <w:ind w:left="0"/>
        <w:jc w:val="both"/>
      </w:pPr>
      <w:r>
        <w:rPr>
          <w:rFonts w:ascii="Times New Roman"/>
          <w:b w:val="false"/>
          <w:i w:val="false"/>
          <w:color w:val="000000"/>
          <w:sz w:val="28"/>
        </w:rPr>
        <w:t>
      Асыл тұқымды малдардың ұрықтары мен эмбриондары, егер:</w:t>
      </w:r>
    </w:p>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заңнамасында белгіленген тәртіппен республикалық палаталарда тіркелген асыл тұқымды малдардан алынған;</w:t>
      </w:r>
    </w:p>
    <w:p>
      <w:pPr>
        <w:spacing w:after="0"/>
        <w:ind w:left="0"/>
        <w:jc w:val="both"/>
      </w:pPr>
      <w:r>
        <w:rPr>
          <w:rFonts w:ascii="Times New Roman"/>
          <w:b w:val="false"/>
          <w:i w:val="false"/>
          <w:color w:val="000000"/>
          <w:sz w:val="28"/>
        </w:rPr>
        <w:t>
      2) оларды идентификациялауға мүмкіндік беретін таңбасы болған;</w:t>
      </w:r>
    </w:p>
    <w:p>
      <w:pPr>
        <w:spacing w:after="0"/>
        <w:ind w:left="0"/>
        <w:jc w:val="both"/>
      </w:pPr>
      <w:r>
        <w:rPr>
          <w:rFonts w:ascii="Times New Roman"/>
          <w:b w:val="false"/>
          <w:i w:val="false"/>
          <w:color w:val="000000"/>
          <w:sz w:val="28"/>
        </w:rPr>
        <w:t>
      3) асыл тұқымдық куәліктері болған жағдайда пайдаланылады.</w:t>
      </w:r>
    </w:p>
    <w:p>
      <w:pPr>
        <w:spacing w:after="0"/>
        <w:ind w:left="0"/>
        <w:jc w:val="both"/>
      </w:pPr>
      <w:r>
        <w:rPr>
          <w:rFonts w:ascii="Times New Roman"/>
          <w:b w:val="false"/>
          <w:i w:val="false"/>
          <w:color w:val="000000"/>
          <w:sz w:val="28"/>
        </w:rPr>
        <w:t>
      Таңбасы жоқ ұрықтар мен эмбриондарды өткізуге жол берілмейді.</w:t>
      </w:r>
    </w:p>
    <w:p>
      <w:pPr>
        <w:spacing w:after="0"/>
        <w:ind w:left="0"/>
        <w:jc w:val="both"/>
      </w:pPr>
      <w:r>
        <w:rPr>
          <w:rFonts w:ascii="Times New Roman"/>
          <w:b w:val="false"/>
          <w:i w:val="false"/>
          <w:color w:val="000000"/>
          <w:sz w:val="28"/>
        </w:rPr>
        <w:t>
      Тұқымның өсімін молайту үшін уәкілетті орган бекіткен тәртіппен бонитирлеуден немесе индекстік бағалаудан өткен тұқымдық малдар ғана пайдаланылады.</w:t>
      </w:r>
    </w:p>
    <w:p>
      <w:pPr>
        <w:spacing w:after="0"/>
        <w:ind w:left="0"/>
        <w:jc w:val="both"/>
      </w:pPr>
      <w:r>
        <w:rPr>
          <w:rFonts w:ascii="Times New Roman"/>
          <w:b w:val="false"/>
          <w:i w:val="false"/>
          <w:color w:val="000000"/>
          <w:sz w:val="28"/>
        </w:rPr>
        <w:t>
      Асыл тұқымды малдар алынған шаруашылықтар туралы деректерді сақтау мақсатында зауытшылар туралы мәліметтер асыл тұқымдық куәліктерде көрсетіледі.</w:t>
      </w:r>
    </w:p>
    <w:p>
      <w:pPr>
        <w:spacing w:after="0"/>
        <w:ind w:left="0"/>
        <w:jc w:val="both"/>
      </w:pPr>
      <w:r>
        <w:rPr>
          <w:rFonts w:ascii="Times New Roman"/>
          <w:b w:val="false"/>
          <w:i w:val="false"/>
          <w:color w:val="000000"/>
          <w:sz w:val="28"/>
        </w:rPr>
        <w:t>
      19-бап. Малдарды бонитирлеу және индекстік бағалау</w:t>
      </w:r>
    </w:p>
    <w:p>
      <w:pPr>
        <w:spacing w:after="0"/>
        <w:ind w:left="0"/>
        <w:jc w:val="both"/>
      </w:pPr>
      <w:r>
        <w:rPr>
          <w:rFonts w:ascii="Times New Roman"/>
          <w:b w:val="false"/>
          <w:i w:val="false"/>
          <w:color w:val="000000"/>
          <w:sz w:val="28"/>
        </w:rPr>
        <w:t>
      Республикалық палатада тіркелген асыл тұқымды малдар уәкілетті орган бекітетін нұсқаулықтар мен қағидаларға сәйкес бонитирленуі немесе индекстік бағалануы тиіс.</w:t>
      </w:r>
    </w:p>
    <w:p>
      <w:pPr>
        <w:spacing w:after="0"/>
        <w:ind w:left="0"/>
        <w:jc w:val="both"/>
      </w:pPr>
      <w:r>
        <w:rPr>
          <w:rFonts w:ascii="Times New Roman"/>
          <w:b w:val="false"/>
          <w:i w:val="false"/>
          <w:color w:val="000000"/>
          <w:sz w:val="28"/>
        </w:rPr>
        <w:t>
      Бонитирлеуден немесе индекстік бағалаудан өтпеген асыл тұқымды малдарды асыл тұқымдық мақсаттарда өткізуге жол берілмейді.</w:t>
      </w:r>
    </w:p>
    <w:p>
      <w:pPr>
        <w:spacing w:after="0"/>
        <w:ind w:left="0"/>
        <w:jc w:val="both"/>
      </w:pPr>
      <w:r>
        <w:rPr>
          <w:rFonts w:ascii="Times New Roman"/>
          <w:b w:val="false"/>
          <w:i w:val="false"/>
          <w:color w:val="000000"/>
          <w:sz w:val="28"/>
        </w:rPr>
        <w:t>
      Малдарды, тұқымдық жақсарту және будан мал алу үшін пайдаланылатын тұқымдық малдардан басқа, таза тұқымды және асыл тұқымды малдарды алу үшін іріктеп алынған асыл тұқымды тұқымдық малдар ұрпағының сапасы бойынша тексерілуге және бағалануға және (немесе) өз өнімділігі бойынша сыналуға жатады.</w:t>
      </w:r>
    </w:p>
    <w:p>
      <w:pPr>
        <w:spacing w:after="0"/>
        <w:ind w:left="0"/>
        <w:jc w:val="both"/>
      </w:pPr>
      <w:r>
        <w:rPr>
          <w:rFonts w:ascii="Times New Roman"/>
          <w:b w:val="false"/>
          <w:i w:val="false"/>
          <w:color w:val="000000"/>
          <w:sz w:val="28"/>
        </w:rPr>
        <w:t>
      20-бап. Асыл тұқымды тұқымдық малдарды ұрпағының сапасы бойынша тексеру және бағалау және (немесе) өз өнімділігі бойынша сынау</w:t>
      </w:r>
    </w:p>
    <w:p>
      <w:pPr>
        <w:spacing w:after="0"/>
        <w:ind w:left="0"/>
        <w:jc w:val="both"/>
      </w:pPr>
      <w:r>
        <w:rPr>
          <w:rFonts w:ascii="Times New Roman"/>
          <w:b w:val="false"/>
          <w:i w:val="false"/>
          <w:color w:val="000000"/>
          <w:sz w:val="28"/>
        </w:rPr>
        <w:t>
      Тұқымды өз төлінен өсіру үшін іріктелген асыл тұқымды тұқымдық малдар ұрпағының сапасы бойынша тексерілуге және бағалануға және (немесе) өз өнімділігі бойынша сыналуға жатады.</w:t>
      </w:r>
    </w:p>
    <w:p>
      <w:pPr>
        <w:spacing w:after="0"/>
        <w:ind w:left="0"/>
        <w:jc w:val="both"/>
      </w:pPr>
      <w:r>
        <w:rPr>
          <w:rFonts w:ascii="Times New Roman"/>
          <w:b w:val="false"/>
          <w:i w:val="false"/>
          <w:color w:val="000000"/>
          <w:sz w:val="28"/>
        </w:rPr>
        <w:t>
      Асыл тұқымды тұқымдық малдарды ұрпағының сапасы бойынша тексеру және бағалау және (немесе) өз өнімділігі бойынша сынау уәкілетті орган бекітетін тәртіппен жүргізіледі.";</w:t>
      </w:r>
    </w:p>
    <w:p>
      <w:pPr>
        <w:spacing w:after="0"/>
        <w:ind w:left="0"/>
        <w:jc w:val="both"/>
      </w:pPr>
      <w:r>
        <w:rPr>
          <w:rFonts w:ascii="Times New Roman"/>
          <w:b w:val="false"/>
          <w:i w:val="false"/>
          <w:color w:val="000000"/>
          <w:sz w:val="28"/>
        </w:rPr>
        <w:t>
      17) 4-тарау мынадай мазмұндағы 21-1-баппен толықтырылсын:</w:t>
      </w:r>
    </w:p>
    <w:p>
      <w:pPr>
        <w:spacing w:after="0"/>
        <w:ind w:left="0"/>
        <w:jc w:val="both"/>
      </w:pPr>
      <w:r>
        <w:rPr>
          <w:rFonts w:ascii="Times New Roman"/>
          <w:b w:val="false"/>
          <w:i w:val="false"/>
          <w:color w:val="000000"/>
          <w:sz w:val="28"/>
        </w:rPr>
        <w:t>
      "21-1-бап. Молекулалық генетикалық сараптама</w:t>
      </w:r>
    </w:p>
    <w:p>
      <w:pPr>
        <w:spacing w:after="0"/>
        <w:ind w:left="0"/>
        <w:jc w:val="both"/>
      </w:pPr>
      <w:r>
        <w:rPr>
          <w:rFonts w:ascii="Times New Roman"/>
          <w:b w:val="false"/>
          <w:i w:val="false"/>
          <w:color w:val="000000"/>
          <w:sz w:val="28"/>
        </w:rPr>
        <w:t>
      1. Молекулалық генетикалық сараптама Қазақстан Республикасының заңнамасында белгіленген тәртіппен мамандандырылған зертханаларда жүзеге асырылады. Молекулалық генетикалық сараптама нәтижелерін селекциялық және асыл тұқымдық жұмыстың ақпараттық базасына мамандандырылған зертханалар енгізеді.</w:t>
      </w:r>
    </w:p>
    <w:p>
      <w:pPr>
        <w:spacing w:after="0"/>
        <w:ind w:left="0"/>
        <w:jc w:val="both"/>
      </w:pPr>
      <w:r>
        <w:rPr>
          <w:rFonts w:ascii="Times New Roman"/>
          <w:b w:val="false"/>
          <w:i w:val="false"/>
          <w:color w:val="000000"/>
          <w:sz w:val="28"/>
        </w:rPr>
        <w:t>
      Асыл тұқымды малдарды өсіруді жүзеге асыратын, сондай-ақ асыл тұқымды өнімді (материалды) пайдаланатын, молекулалық генетикалық сараптама жүргізуге тапсырыс беруші болып табылатын жеке және (немесе) заңды тұлғалар молекулалық генетикалық сараптама жүргізуге ақы төлейді.</w:t>
      </w:r>
    </w:p>
    <w:p>
      <w:pPr>
        <w:spacing w:after="0"/>
        <w:ind w:left="0"/>
        <w:jc w:val="both"/>
      </w:pPr>
      <w:r>
        <w:rPr>
          <w:rFonts w:ascii="Times New Roman"/>
          <w:b w:val="false"/>
          <w:i w:val="false"/>
          <w:color w:val="000000"/>
          <w:sz w:val="28"/>
        </w:rPr>
        <w:t>
      2. Молекулалық генетикалық сараптаманың теріс қорытындысын алу тапсырыс берушіні басқа мамандандырылған зертханаларға молекулалық генетикалық сараптама жүргізу үшін қайта жүгіну құқығынан айырмайды.</w:t>
      </w:r>
    </w:p>
    <w:p>
      <w:pPr>
        <w:spacing w:after="0"/>
        <w:ind w:left="0"/>
        <w:jc w:val="both"/>
      </w:pPr>
      <w:r>
        <w:rPr>
          <w:rFonts w:ascii="Times New Roman"/>
          <w:b w:val="false"/>
          <w:i w:val="false"/>
          <w:color w:val="000000"/>
          <w:sz w:val="28"/>
        </w:rPr>
        <w:t>
      3. Тапсырыс берушінің:</w:t>
      </w:r>
    </w:p>
    <w:p>
      <w:pPr>
        <w:spacing w:after="0"/>
        <w:ind w:left="0"/>
        <w:jc w:val="both"/>
      </w:pPr>
      <w:r>
        <w:rPr>
          <w:rFonts w:ascii="Times New Roman"/>
          <w:b w:val="false"/>
          <w:i w:val="false"/>
          <w:color w:val="000000"/>
          <w:sz w:val="28"/>
        </w:rPr>
        <w:t>
      1) молекулалық генетикалық сараптаманың кез келген кезеңінде өтінімді кері қайтарып алуға;</w:t>
      </w:r>
    </w:p>
    <w:p>
      <w:pPr>
        <w:spacing w:after="0"/>
        <w:ind w:left="0"/>
        <w:jc w:val="both"/>
      </w:pPr>
      <w:r>
        <w:rPr>
          <w:rFonts w:ascii="Times New Roman"/>
          <w:b w:val="false"/>
          <w:i w:val="false"/>
          <w:color w:val="000000"/>
          <w:sz w:val="28"/>
        </w:rPr>
        <w:t>
      2) молекулалық генетикалық сараптама барысында туындаған мәселелерді қарауға қатысуға құқығы бар.</w:t>
      </w:r>
    </w:p>
    <w:p>
      <w:pPr>
        <w:spacing w:after="0"/>
        <w:ind w:left="0"/>
        <w:jc w:val="both"/>
      </w:pPr>
      <w:r>
        <w:rPr>
          <w:rFonts w:ascii="Times New Roman"/>
          <w:b w:val="false"/>
          <w:i w:val="false"/>
          <w:color w:val="000000"/>
          <w:sz w:val="28"/>
        </w:rPr>
        <w:t>
      4. Тапсырыс беруші:</w:t>
      </w:r>
    </w:p>
    <w:p>
      <w:pPr>
        <w:spacing w:after="0"/>
        <w:ind w:left="0"/>
        <w:jc w:val="both"/>
      </w:pPr>
      <w:r>
        <w:rPr>
          <w:rFonts w:ascii="Times New Roman"/>
          <w:b w:val="false"/>
          <w:i w:val="false"/>
          <w:color w:val="000000"/>
          <w:sz w:val="28"/>
        </w:rPr>
        <w:t>
      1) биологиялық материал үлгілерін іріктеп алуға және мамандандырылған зертханаларға жеткізуге;</w:t>
      </w:r>
    </w:p>
    <w:p>
      <w:pPr>
        <w:spacing w:after="0"/>
        <w:ind w:left="0"/>
        <w:jc w:val="both"/>
      </w:pPr>
      <w:r>
        <w:rPr>
          <w:rFonts w:ascii="Times New Roman"/>
          <w:b w:val="false"/>
          <w:i w:val="false"/>
          <w:color w:val="000000"/>
          <w:sz w:val="28"/>
        </w:rPr>
        <w:t>
      2) ілеспе құжаттаманы тиісті түрде ресімдеуге және мамандандырылған зертханаларға беруге;</w:t>
      </w:r>
    </w:p>
    <w:p>
      <w:pPr>
        <w:spacing w:after="0"/>
        <w:ind w:left="0"/>
        <w:jc w:val="both"/>
      </w:pPr>
      <w:r>
        <w:rPr>
          <w:rFonts w:ascii="Times New Roman"/>
          <w:b w:val="false"/>
          <w:i w:val="false"/>
          <w:color w:val="000000"/>
          <w:sz w:val="28"/>
        </w:rPr>
        <w:t>
      3) молекулалық генетикалық сараптама жүргізу құнын, оның ішінде малдардың шығу тегі расталмаған жағдайда да төлеуге;</w:t>
      </w:r>
    </w:p>
    <w:p>
      <w:pPr>
        <w:spacing w:after="0"/>
        <w:ind w:left="0"/>
        <w:jc w:val="both"/>
      </w:pPr>
      <w:r>
        <w:rPr>
          <w:rFonts w:ascii="Times New Roman"/>
          <w:b w:val="false"/>
          <w:i w:val="false"/>
          <w:color w:val="000000"/>
          <w:sz w:val="28"/>
        </w:rPr>
        <w:t>
      4) генетикалық зерттеулер жүргізу үшін мамандандырылған зертханаларға берілетін биологиялық материалдар үлгілерінің жиналуын бақылауға және үлгілерді кездейсоқ, қасақана емес және қасақана ауыстыру жағдайларын болдырмау үшін үлгілердің адал жиналуын қамтамасыз етуге;</w:t>
      </w:r>
    </w:p>
    <w:p>
      <w:pPr>
        <w:spacing w:after="0"/>
        <w:ind w:left="0"/>
        <w:jc w:val="both"/>
      </w:pPr>
      <w:r>
        <w:rPr>
          <w:rFonts w:ascii="Times New Roman"/>
          <w:b w:val="false"/>
          <w:i w:val="false"/>
          <w:color w:val="000000"/>
          <w:sz w:val="28"/>
        </w:rPr>
        <w:t>
      5) орамалардағы жазбалар мен идентификаторлардың және беріліп отырған барлық ілеспе құжаттардың көрсетілген идентификаторлары бар нақты малдарға сәйкес келуіне кепілдік беруге міндетті.</w:t>
      </w:r>
    </w:p>
    <w:p>
      <w:pPr>
        <w:spacing w:after="0"/>
        <w:ind w:left="0"/>
        <w:jc w:val="both"/>
      </w:pPr>
      <w:r>
        <w:rPr>
          <w:rFonts w:ascii="Times New Roman"/>
          <w:b w:val="false"/>
          <w:i w:val="false"/>
          <w:color w:val="000000"/>
          <w:sz w:val="28"/>
        </w:rPr>
        <w:t>
      5. Мамандандырылған зертхананың:</w:t>
      </w:r>
    </w:p>
    <w:p>
      <w:pPr>
        <w:spacing w:after="0"/>
        <w:ind w:left="0"/>
        <w:jc w:val="both"/>
      </w:pPr>
      <w:r>
        <w:rPr>
          <w:rFonts w:ascii="Times New Roman"/>
          <w:b w:val="false"/>
          <w:i w:val="false"/>
          <w:color w:val="000000"/>
          <w:sz w:val="28"/>
        </w:rPr>
        <w:t>
      1) егер, тапсырыс беруші берген үлгілер тапсырыс беруші табыс еткен ілеспе құжаттарға сәйкес келмесе, қызмет көрсетуді толық көлемде не ішінара орындаудан бас тартуға;</w:t>
      </w:r>
    </w:p>
    <w:p>
      <w:pPr>
        <w:spacing w:after="0"/>
        <w:ind w:left="0"/>
        <w:jc w:val="both"/>
      </w:pPr>
      <w:r>
        <w:rPr>
          <w:rFonts w:ascii="Times New Roman"/>
          <w:b w:val="false"/>
          <w:i w:val="false"/>
          <w:color w:val="000000"/>
          <w:sz w:val="28"/>
        </w:rPr>
        <w:t>
      2) тапсырыс беруші осы баптың 4-тармағының 4) және 5) тармақшаларында санамаланған міндеттемелерді орындамаған жағдайда, қызметтерді толық көлемде немесе ішінара көрсетуден бас тартуға құқығы бар.</w:t>
      </w:r>
    </w:p>
    <w:p>
      <w:pPr>
        <w:spacing w:after="0"/>
        <w:ind w:left="0"/>
        <w:jc w:val="both"/>
      </w:pPr>
      <w:r>
        <w:rPr>
          <w:rFonts w:ascii="Times New Roman"/>
          <w:b w:val="false"/>
          <w:i w:val="false"/>
          <w:color w:val="000000"/>
          <w:sz w:val="28"/>
        </w:rPr>
        <w:t>
      Мамандандырылған зертхана тапсырыс беруші берген биологиялық материалдар үлгілерінің жиналуын бақылауды жүзеге асыруға, оның ішінде орамалардағы жазбалар мен идентификаторлардың және беріліп отырған барлық ілеспе құжаттардың көрсетілген идентификаторлары бар нақты малдарға сәйкес келуін тексеруге міндетті емес. Мамандандырылған зертхана үлгілерді адал жинамау не кездейсоқ, қасақана емес және қасақана ауыстыру жағдайлары үшін жауапты болмайды. Мамандандырылған зертхана тапсырыс беруші берген ақпараттың дәйектілігі үшін жауапты болмайды.</w:t>
      </w:r>
    </w:p>
    <w:p>
      <w:pPr>
        <w:spacing w:after="0"/>
        <w:ind w:left="0"/>
        <w:jc w:val="both"/>
      </w:pPr>
      <w:r>
        <w:rPr>
          <w:rFonts w:ascii="Times New Roman"/>
          <w:b w:val="false"/>
          <w:i w:val="false"/>
          <w:color w:val="000000"/>
          <w:sz w:val="28"/>
        </w:rPr>
        <w:t>
      6. Мамандандырылған зертхана:</w:t>
      </w:r>
    </w:p>
    <w:p>
      <w:pPr>
        <w:spacing w:after="0"/>
        <w:ind w:left="0"/>
        <w:jc w:val="both"/>
      </w:pPr>
      <w:r>
        <w:rPr>
          <w:rFonts w:ascii="Times New Roman"/>
          <w:b w:val="false"/>
          <w:i w:val="false"/>
          <w:color w:val="000000"/>
          <w:sz w:val="28"/>
        </w:rPr>
        <w:t>
      1) молекулалық генетикалық сараптама жүргізуге арналған шартта белгіленген мерзімде қызметтерді толық көлемде көрсетуге;</w:t>
      </w:r>
    </w:p>
    <w:p>
      <w:pPr>
        <w:spacing w:after="0"/>
        <w:ind w:left="0"/>
        <w:jc w:val="both"/>
      </w:pPr>
      <w:r>
        <w:rPr>
          <w:rFonts w:ascii="Times New Roman"/>
          <w:b w:val="false"/>
          <w:i w:val="false"/>
          <w:color w:val="000000"/>
          <w:sz w:val="28"/>
        </w:rPr>
        <w:t>
      2) шарт бойынша өз міндеттемелерін үшінші тұлғаларға бермеуге;</w:t>
      </w:r>
    </w:p>
    <w:p>
      <w:pPr>
        <w:spacing w:after="0"/>
        <w:ind w:left="0"/>
        <w:jc w:val="both"/>
      </w:pPr>
      <w:r>
        <w:rPr>
          <w:rFonts w:ascii="Times New Roman"/>
          <w:b w:val="false"/>
          <w:i w:val="false"/>
          <w:color w:val="000000"/>
          <w:sz w:val="28"/>
        </w:rPr>
        <w:t>
      3) тапсырыс берушіге оның талабы бойынша молекулалық генетикалық сараптаманы орындау барысындағы барлық мәліметтерді хабарлауға;</w:t>
      </w:r>
    </w:p>
    <w:p>
      <w:pPr>
        <w:spacing w:after="0"/>
        <w:ind w:left="0"/>
        <w:jc w:val="both"/>
      </w:pPr>
      <w:r>
        <w:rPr>
          <w:rFonts w:ascii="Times New Roman"/>
          <w:b w:val="false"/>
          <w:i w:val="false"/>
          <w:color w:val="000000"/>
          <w:sz w:val="28"/>
        </w:rPr>
        <w:t>
      4) егер, міндеттемелерді сапалы және мерзімінде орындау мүмкін болмаса және бұл тапсырыс беруші тарапынан қажетті шаралар қабылдауды талап етсе, тапсырыс берушіні дереу хабардар етуге міндетті.";</w:t>
      </w:r>
    </w:p>
    <w:p>
      <w:pPr>
        <w:spacing w:after="0"/>
        <w:ind w:left="0"/>
        <w:jc w:val="both"/>
      </w:pPr>
      <w:r>
        <w:rPr>
          <w:rFonts w:ascii="Times New Roman"/>
          <w:b w:val="false"/>
          <w:i w:val="false"/>
          <w:color w:val="000000"/>
          <w:sz w:val="28"/>
        </w:rPr>
        <w:t>
      18) 5-тараудың тақырыбы мынадай редакцияда жазылсын:</w:t>
      </w:r>
    </w:p>
    <w:p>
      <w:pPr>
        <w:spacing w:after="0"/>
        <w:ind w:left="0"/>
        <w:jc w:val="both"/>
      </w:pPr>
      <w:r>
        <w:rPr>
          <w:rFonts w:ascii="Times New Roman"/>
          <w:b w:val="false"/>
          <w:i w:val="false"/>
          <w:color w:val="000000"/>
          <w:sz w:val="28"/>
        </w:rPr>
        <w:t>
      "5-тарау. Асыл тұқымды мал шаруашылығы саласындағы қызметті ұйымдастыру";</w:t>
      </w:r>
    </w:p>
    <w:p>
      <w:pPr>
        <w:spacing w:after="0"/>
        <w:ind w:left="0"/>
        <w:jc w:val="both"/>
      </w:pPr>
      <w:r>
        <w:rPr>
          <w:rFonts w:ascii="Times New Roman"/>
          <w:b w:val="false"/>
          <w:i w:val="false"/>
          <w:color w:val="000000"/>
          <w:sz w:val="28"/>
        </w:rPr>
        <w:t>
      19) 22 және 23-баптар алып тасталсын;</w:t>
      </w:r>
    </w:p>
    <w:p>
      <w:pPr>
        <w:spacing w:after="0"/>
        <w:ind w:left="0"/>
        <w:jc w:val="both"/>
      </w:pPr>
      <w:r>
        <w:rPr>
          <w:rFonts w:ascii="Times New Roman"/>
          <w:b w:val="false"/>
          <w:i w:val="false"/>
          <w:color w:val="000000"/>
          <w:sz w:val="28"/>
        </w:rPr>
        <w:t>
      20) 26-баптың 1-тармағының 2) тармақшасы алып тасталсын;</w:t>
      </w:r>
    </w:p>
    <w:p>
      <w:pPr>
        <w:spacing w:after="0"/>
        <w:ind w:left="0"/>
        <w:jc w:val="both"/>
      </w:pPr>
      <w:r>
        <w:rPr>
          <w:rFonts w:ascii="Times New Roman"/>
          <w:b w:val="false"/>
          <w:i w:val="false"/>
          <w:color w:val="000000"/>
          <w:sz w:val="28"/>
        </w:rPr>
        <w:t>
      21) 27-бап мынадай редакцияда жазылсын:</w:t>
      </w:r>
    </w:p>
    <w:p>
      <w:pPr>
        <w:spacing w:after="0"/>
        <w:ind w:left="0"/>
        <w:jc w:val="both"/>
      </w:pPr>
      <w:r>
        <w:rPr>
          <w:rFonts w:ascii="Times New Roman"/>
          <w:b w:val="false"/>
          <w:i w:val="false"/>
          <w:color w:val="000000"/>
          <w:sz w:val="28"/>
        </w:rPr>
        <w:t>
      "27-бап. Дистрибьютерлік орталықтар қызметінің негізгі бағыттары</w:t>
      </w:r>
    </w:p>
    <w:p>
      <w:pPr>
        <w:spacing w:after="0"/>
        <w:ind w:left="0"/>
        <w:jc w:val="both"/>
      </w:pPr>
      <w:r>
        <w:rPr>
          <w:rFonts w:ascii="Times New Roman"/>
          <w:b w:val="false"/>
          <w:i w:val="false"/>
          <w:color w:val="000000"/>
          <w:sz w:val="28"/>
        </w:rPr>
        <w:t>
      Дистрибьютерлік орталықтар қызметінің негізгі бағыттары бағаланған асыл тұқымды тұқымдық малдардың ұрығын және эмбриондарды сатып алу, сақтау және еткізу, оларды селекциялық және асыл тұқымдық жұмыстың ақпарат қорында тіркеу болып табылады.";</w:t>
      </w:r>
    </w:p>
    <w:p>
      <w:pPr>
        <w:spacing w:after="0"/>
        <w:ind w:left="0"/>
        <w:jc w:val="both"/>
      </w:pPr>
      <w:r>
        <w:rPr>
          <w:rFonts w:ascii="Times New Roman"/>
          <w:b w:val="false"/>
          <w:i w:val="false"/>
          <w:color w:val="000000"/>
          <w:sz w:val="28"/>
        </w:rPr>
        <w:t>
      22) 28-баптың 1-тармағы мынадай редакцияда жазылсын:</w:t>
      </w:r>
    </w:p>
    <w:p>
      <w:pPr>
        <w:spacing w:after="0"/>
        <w:ind w:left="0"/>
        <w:jc w:val="both"/>
      </w:pPr>
      <w:r>
        <w:rPr>
          <w:rFonts w:ascii="Times New Roman"/>
          <w:b w:val="false"/>
          <w:i w:val="false"/>
          <w:color w:val="000000"/>
          <w:sz w:val="28"/>
        </w:rPr>
        <w:t>
      "1. Бонитерлер (сыныптаушылар) қызметінің негізгі бағыты малдарды бонитирлеу қызметін көрсету болып табылады.";</w:t>
      </w:r>
    </w:p>
    <w:p>
      <w:pPr>
        <w:spacing w:after="0"/>
        <w:ind w:left="0"/>
        <w:jc w:val="both"/>
      </w:pPr>
      <w:r>
        <w:rPr>
          <w:rFonts w:ascii="Times New Roman"/>
          <w:b w:val="false"/>
          <w:i w:val="false"/>
          <w:color w:val="000000"/>
          <w:sz w:val="28"/>
        </w:rPr>
        <w:t>
      23) 28-2-бапта 1, 5 және 6-тармақтары мынадай редакцияда жазылсын:</w:t>
      </w:r>
    </w:p>
    <w:p>
      <w:pPr>
        <w:spacing w:after="0"/>
        <w:ind w:left="0"/>
        <w:jc w:val="both"/>
      </w:pPr>
      <w:r>
        <w:rPr>
          <w:rFonts w:ascii="Times New Roman"/>
          <w:b w:val="false"/>
          <w:i w:val="false"/>
          <w:color w:val="000000"/>
          <w:sz w:val="28"/>
        </w:rPr>
        <w:t>
      "1. Республикалық палата асыл тұқымды малдарды өсіруді және (немесе) өсімін молайтуды жүзеге асыратын жеке және заңды тұлғалардың мүдделерін дамыту және қорғау үшін құрылатын және жұмыс істейтін коммерциялық емес, өзін-өзі қаржыландыратын ұйым болып табылады.";</w:t>
      </w:r>
    </w:p>
    <w:p>
      <w:pPr>
        <w:spacing w:after="0"/>
        <w:ind w:left="0"/>
        <w:jc w:val="both"/>
      </w:pPr>
      <w:r>
        <w:rPr>
          <w:rFonts w:ascii="Times New Roman"/>
          <w:b w:val="false"/>
          <w:i w:val="false"/>
          <w:color w:val="000000"/>
          <w:sz w:val="28"/>
        </w:rPr>
        <w:t>
      "5. Қазақстан Республикасының аумағында ірі қара малдың әрбір тұқымы бойынша ірі қара малдың тиісті тұқымы жөніндегі бір республикалық палата құрылады және жұмыс істейді.</w:t>
      </w:r>
    </w:p>
    <w:p>
      <w:pPr>
        <w:spacing w:after="0"/>
        <w:ind w:left="0"/>
        <w:jc w:val="both"/>
      </w:pPr>
      <w:r>
        <w:rPr>
          <w:rFonts w:ascii="Times New Roman"/>
          <w:b w:val="false"/>
          <w:i w:val="false"/>
          <w:color w:val="000000"/>
          <w:sz w:val="28"/>
        </w:rPr>
        <w:t>
      Қазақстан Республикасының аумағында қой шаруашылығы, жылқы шаруашылығы және құс шаруашылығы республикалық палаталары қойлардың, жылқылардың және құстардың әрбір өнімділік бағыты бойынша бір-бірден құрылады.</w:t>
      </w:r>
    </w:p>
    <w:p>
      <w:pPr>
        <w:spacing w:after="0"/>
        <w:ind w:left="0"/>
        <w:jc w:val="both"/>
      </w:pPr>
      <w:r>
        <w:rPr>
          <w:rFonts w:ascii="Times New Roman"/>
          <w:b w:val="false"/>
          <w:i w:val="false"/>
          <w:color w:val="000000"/>
          <w:sz w:val="28"/>
        </w:rPr>
        <w:t>
      Қазақстан Республикасының аумағында түйе шаруашылығы, шошқа шаруашылығы, ешкі шаруашылығы, марал шаруашылығы (бұғы шаруашылығы), қоян шаруашылығы, аң шаруашылығы, балара шаруашылығы, балық шаруашылығы республикалық палаталары жануарлардың әрбір түрі бойынша бір-бірден құрылады.</w:t>
      </w:r>
    </w:p>
    <w:p>
      <w:pPr>
        <w:spacing w:after="0"/>
        <w:ind w:left="0"/>
        <w:jc w:val="both"/>
      </w:pPr>
      <w:r>
        <w:rPr>
          <w:rFonts w:ascii="Times New Roman"/>
          <w:b w:val="false"/>
          <w:i w:val="false"/>
          <w:color w:val="000000"/>
          <w:sz w:val="28"/>
        </w:rPr>
        <w:t>
      6. Егер, бір тұқым бойынша асыл тұқымды малдарды өсіруді жүзеге асыратын жеке және заңды тұлғалардың мүдделері ірі қара мал тұқымдары бойынша қандай да бір республикалық палаталарда білдірілсе, жеке республикалық палатаны құру бірнеше тұқымдар бойынша қолданыстағы республикалық палатаны қайта ұйымдастыру арқылы жүзеге асырылады.</w:t>
      </w:r>
    </w:p>
    <w:p>
      <w:pPr>
        <w:spacing w:after="0"/>
        <w:ind w:left="0"/>
        <w:jc w:val="both"/>
      </w:pPr>
      <w:r>
        <w:rPr>
          <w:rFonts w:ascii="Times New Roman"/>
          <w:b w:val="false"/>
          <w:i w:val="false"/>
          <w:color w:val="000000"/>
          <w:sz w:val="28"/>
        </w:rPr>
        <w:t>
      Бірнеше тұқым бойынша республикалық палатаны қайта ұйымдастыруға республикалық палатаның осы тұқымның мүдделерін білдіретін кемінде үш мүшесінің және республикалық палата кеңесінің кемінде бір мүшесінің палатаның жалпы жиналысына шығарылған және осы тұқым бойынша республикалық палата мүшелерінің кемінде елу пайыз дауысын жинаған бірлескен шешімі негіз болып табылады.";</w:t>
      </w:r>
    </w:p>
    <w:p>
      <w:pPr>
        <w:spacing w:after="0"/>
        <w:ind w:left="0"/>
        <w:jc w:val="both"/>
      </w:pPr>
      <w:r>
        <w:rPr>
          <w:rFonts w:ascii="Times New Roman"/>
          <w:b w:val="false"/>
          <w:i w:val="false"/>
          <w:color w:val="000000"/>
          <w:sz w:val="28"/>
        </w:rPr>
        <w:t>
      24) 28-3-бапта: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Республикалық палата кеңесін республикалық палатаның жарғысына сәйкес алқалы орган үш жылға сайлайды және республикалық палата мүшелерінің мүдделерін білдіреді.</w:t>
      </w:r>
    </w:p>
    <w:p>
      <w:pPr>
        <w:spacing w:after="0"/>
        <w:ind w:left="0"/>
        <w:jc w:val="both"/>
      </w:pPr>
      <w:r>
        <w:rPr>
          <w:rFonts w:ascii="Times New Roman"/>
          <w:b w:val="false"/>
          <w:i w:val="false"/>
          <w:color w:val="000000"/>
          <w:sz w:val="28"/>
        </w:rPr>
        <w:t>
      Республикалық палата кеңесінің құрамы жыл сайын үштің біріне, республикалық палата кеңесінің төрағасы үш жылда бір рет жаңартылып отырады.</w:t>
      </w:r>
    </w:p>
    <w:p>
      <w:pPr>
        <w:spacing w:after="0"/>
        <w:ind w:left="0"/>
        <w:jc w:val="both"/>
      </w:pPr>
      <w:r>
        <w:rPr>
          <w:rFonts w:ascii="Times New Roman"/>
          <w:b w:val="false"/>
          <w:i w:val="false"/>
          <w:color w:val="000000"/>
          <w:sz w:val="28"/>
        </w:rPr>
        <w:t>
      Республикалық палата кеңесінің құрамын қалыптастыру кезінде тең өңірлік және тұқымдық қатысушылық қамтамасыз етіледі.";</w:t>
      </w:r>
    </w:p>
    <w:p>
      <w:pPr>
        <w:spacing w:after="0"/>
        <w:ind w:left="0"/>
        <w:jc w:val="both"/>
      </w:pPr>
      <w:r>
        <w:rPr>
          <w:rFonts w:ascii="Times New Roman"/>
          <w:b w:val="false"/>
          <w:i w:val="false"/>
          <w:color w:val="000000"/>
          <w:sz w:val="28"/>
        </w:rPr>
        <w:t>
      9-тармақта: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уәкілетті орган бекіткен малдарды түрлері және өнімділік бағыттары бойынша бонитирлеу жөніндегі нұсқаулыққа сәйкес асыл тұқымды малдардың, оның ішінде асыл тұқымды тұқымдық малдардың асыл тұқымдық құндылығын айқындау жөніндегі іс-шараларды жүзеге асырады;";</w:t>
      </w:r>
    </w:p>
    <w:p>
      <w:pPr>
        <w:spacing w:after="0"/>
        <w:ind w:left="0"/>
        <w:jc w:val="both"/>
      </w:pPr>
      <w:r>
        <w:rPr>
          <w:rFonts w:ascii="Times New Roman"/>
          <w:b w:val="false"/>
          <w:i w:val="false"/>
          <w:color w:val="000000"/>
          <w:sz w:val="28"/>
        </w:rPr>
        <w:t>
      5) тармақ алып тасталсын;</w:t>
      </w:r>
    </w:p>
    <w:p>
      <w:pPr>
        <w:spacing w:after="0"/>
        <w:ind w:left="0"/>
        <w:jc w:val="both"/>
      </w:pPr>
      <w:r>
        <w:rPr>
          <w:rFonts w:ascii="Times New Roman"/>
          <w:b w:val="false"/>
          <w:i w:val="false"/>
          <w:color w:val="000000"/>
          <w:sz w:val="28"/>
        </w:rPr>
        <w:t>
      6), 7) және 8) тармақшалар мынадай редакцияда жазылсын:</w:t>
      </w:r>
    </w:p>
    <w:p>
      <w:pPr>
        <w:spacing w:after="0"/>
        <w:ind w:left="0"/>
        <w:jc w:val="both"/>
      </w:pPr>
      <w:r>
        <w:rPr>
          <w:rFonts w:ascii="Times New Roman"/>
          <w:b w:val="false"/>
          <w:i w:val="false"/>
          <w:color w:val="000000"/>
          <w:sz w:val="28"/>
        </w:rPr>
        <w:t>
      "6) таза қанды және таза тұқымды малдар бойынша асыл тұқымдық кітаптарды бөлек жүргізеді және басып шығарады;</w:t>
      </w:r>
    </w:p>
    <w:p>
      <w:pPr>
        <w:spacing w:after="0"/>
        <w:ind w:left="0"/>
        <w:jc w:val="both"/>
      </w:pPr>
      <w:r>
        <w:rPr>
          <w:rFonts w:ascii="Times New Roman"/>
          <w:b w:val="false"/>
          <w:i w:val="false"/>
          <w:color w:val="000000"/>
          <w:sz w:val="28"/>
        </w:rPr>
        <w:t>
      7) бонитирлеу және индекстік бағалау деректеріне мониторинг жүргізеді, мүдделі адамдарды оның нәтижелері туралы хабардар етеді;</w:t>
      </w:r>
    </w:p>
    <w:p>
      <w:pPr>
        <w:spacing w:after="0"/>
        <w:ind w:left="0"/>
        <w:jc w:val="both"/>
      </w:pPr>
      <w:r>
        <w:rPr>
          <w:rFonts w:ascii="Times New Roman"/>
          <w:b w:val="false"/>
          <w:i w:val="false"/>
          <w:color w:val="000000"/>
          <w:sz w:val="28"/>
        </w:rPr>
        <w:t>
      8) алқалы органмен келісу арқылы тұқым (кросстар) стандартын бекітеді;";</w:t>
      </w:r>
    </w:p>
    <w:p>
      <w:pPr>
        <w:spacing w:after="0"/>
        <w:ind w:left="0"/>
        <w:jc w:val="both"/>
      </w:pPr>
      <w:r>
        <w:rPr>
          <w:rFonts w:ascii="Times New Roman"/>
          <w:b w:val="false"/>
          <w:i w:val="false"/>
          <w:color w:val="000000"/>
          <w:sz w:val="28"/>
        </w:rPr>
        <w:t>
      10-тармақтың екінші бөлігі алып тасталсын;</w:t>
      </w:r>
    </w:p>
    <w:p>
      <w:pPr>
        <w:spacing w:after="0"/>
        <w:ind w:left="0"/>
        <w:jc w:val="both"/>
      </w:pPr>
      <w:r>
        <w:rPr>
          <w:rFonts w:ascii="Times New Roman"/>
          <w:b w:val="false"/>
          <w:i w:val="false"/>
          <w:color w:val="000000"/>
          <w:sz w:val="28"/>
        </w:rPr>
        <w:t>
      25) 5-тарау мынадай мазмұндағы 28-4-баппен толықтырылсын:</w:t>
      </w:r>
    </w:p>
    <w:p>
      <w:pPr>
        <w:spacing w:after="0"/>
        <w:ind w:left="0"/>
        <w:jc w:val="both"/>
      </w:pPr>
      <w:r>
        <w:rPr>
          <w:rFonts w:ascii="Times New Roman"/>
          <w:b w:val="false"/>
          <w:i w:val="false"/>
          <w:color w:val="000000"/>
          <w:sz w:val="28"/>
        </w:rPr>
        <w:t>
      "28-4-бап. Республикалық палаталарының жауапкершілігі.</w:t>
      </w:r>
    </w:p>
    <w:p>
      <w:pPr>
        <w:spacing w:after="0"/>
        <w:ind w:left="0"/>
        <w:jc w:val="both"/>
      </w:pPr>
      <w:r>
        <w:rPr>
          <w:rFonts w:ascii="Times New Roman"/>
          <w:b w:val="false"/>
          <w:i w:val="false"/>
          <w:color w:val="000000"/>
          <w:sz w:val="28"/>
        </w:rPr>
        <w:t>
      1. Республикалық палаталар Қазақстан Республикасының асыл тұқымды мал шаруашылығы туралы заңнамасының талаптарын бұзғаны үшін осы Заңға және Қазақстан Республикасының өзге де заңдарына сәйкес жауапты болады.</w:t>
      </w:r>
    </w:p>
    <w:p>
      <w:pPr>
        <w:spacing w:after="0"/>
        <w:ind w:left="0"/>
        <w:jc w:val="both"/>
      </w:pPr>
      <w:r>
        <w:rPr>
          <w:rFonts w:ascii="Times New Roman"/>
          <w:b w:val="false"/>
          <w:i w:val="false"/>
          <w:color w:val="000000"/>
          <w:sz w:val="28"/>
        </w:rPr>
        <w:t>
      2. Асыл тұқымды малдарды өсірумен айналысатын жеке және заңды тұлғалар, республикалық палаталардың мүшелері уәкілетті органға Қазақстан Республикасының асыл тұқымды мал шаруашылығы туралы заңнамасын бұзушылықтар туралы жүгінуге құқылы.</w:t>
      </w:r>
    </w:p>
    <w:p>
      <w:pPr>
        <w:spacing w:after="0"/>
        <w:ind w:left="0"/>
        <w:jc w:val="both"/>
      </w:pPr>
      <w:r>
        <w:rPr>
          <w:rFonts w:ascii="Times New Roman"/>
          <w:b w:val="false"/>
          <w:i w:val="false"/>
          <w:color w:val="000000"/>
          <w:sz w:val="28"/>
        </w:rPr>
        <w:t>
      3. Шағым түскен кезде, егер шағымды республикалық палата бұрын қарамаған болса, уәкілетті орган оны тиісті республикалық палатаға жібереді.</w:t>
      </w:r>
    </w:p>
    <w:p>
      <w:pPr>
        <w:spacing w:after="0"/>
        <w:ind w:left="0"/>
        <w:jc w:val="both"/>
      </w:pPr>
      <w:r>
        <w:rPr>
          <w:rFonts w:ascii="Times New Roman"/>
          <w:b w:val="false"/>
          <w:i w:val="false"/>
          <w:color w:val="000000"/>
          <w:sz w:val="28"/>
        </w:rPr>
        <w:t>
      4. Егер, шағым палатаның қарау нысанасы болса, уәкілетті орган өтінішті Қазақстан Республикасының заңдарында белгіленген тәртіппен қарайды.</w:t>
      </w:r>
    </w:p>
    <w:p>
      <w:pPr>
        <w:spacing w:after="0"/>
        <w:ind w:left="0"/>
        <w:jc w:val="both"/>
      </w:pPr>
      <w:r>
        <w:rPr>
          <w:rFonts w:ascii="Times New Roman"/>
          <w:b w:val="false"/>
          <w:i w:val="false"/>
          <w:color w:val="000000"/>
          <w:sz w:val="28"/>
        </w:rPr>
        <w:t>
      Шағымды қарау нәтижесі бойынша асыл тұқымды мал шаруашылығы туралы заңнаманың бұзушылықтары болған жағдайда, уәкілетті орган Қазақстан Республикасының заңнамасына сәйкес республикалық палатаның атқарушы директорына қатысты жауапкершілік шараларын қабылдау туралы республикалық палата кеңесін хабардар етеді.".</w:t>
      </w:r>
    </w:p>
    <w:p>
      <w:pPr>
        <w:spacing w:after="0"/>
        <w:ind w:left="0"/>
        <w:jc w:val="both"/>
      </w:pPr>
      <w:r>
        <w:rPr>
          <w:rFonts w:ascii="Times New Roman"/>
          <w:b w:val="false"/>
          <w:i w:val="false"/>
          <w:color w:val="000000"/>
          <w:sz w:val="28"/>
        </w:rPr>
        <w:t xml:space="preserve">
      3.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16 -құжаттар; № 14, 95-құжат; 2014 ж., № 2, 10-құжат; № 19-1, 19-11, 96-құжат; 2015 ж., № 7, 34-құжат; № 20-VII, 115, 119 құжаттар; № 22- VII, 161-құжат; 2018 ж., № 11, 37-құжат; 2019 ж., № 2, 6-құжат):</w:t>
      </w:r>
    </w:p>
    <w:p>
      <w:pPr>
        <w:spacing w:after="0"/>
        <w:ind w:left="0"/>
        <w:jc w:val="both"/>
      </w:pPr>
      <w:r>
        <w:rPr>
          <w:rFonts w:ascii="Times New Roman"/>
          <w:b w:val="false"/>
          <w:i w:val="false"/>
          <w:color w:val="000000"/>
          <w:sz w:val="28"/>
        </w:rPr>
        <w:t>
      2-баптың 3) және 4) тармақшалары мынадай редакцияда жазылсын:</w:t>
      </w:r>
    </w:p>
    <w:p>
      <w:pPr>
        <w:spacing w:after="0"/>
        <w:ind w:left="0"/>
        <w:jc w:val="both"/>
      </w:pPr>
      <w:r>
        <w:rPr>
          <w:rFonts w:ascii="Times New Roman"/>
          <w:b w:val="false"/>
          <w:i w:val="false"/>
          <w:color w:val="000000"/>
          <w:sz w:val="28"/>
        </w:rPr>
        <w:t>
      "3) асыл тұқымды мал - өсіру үшін пайдаланылатын, асыл тұқымды мал шаруашылығы саласындағы заңнамада белгіленген тәртіппен асыл тұқымды малдарды есепке алу тізілімінде тіркелген және оны өткізген жағдайда асыл тұқымдық куәлігі (сертификаты, паспорты) бар ауыл шаруашылығы малы;</w:t>
      </w:r>
    </w:p>
    <w:p>
      <w:pPr>
        <w:spacing w:after="0"/>
        <w:ind w:left="0"/>
        <w:jc w:val="both"/>
      </w:pPr>
      <w:r>
        <w:rPr>
          <w:rFonts w:ascii="Times New Roman"/>
          <w:b w:val="false"/>
          <w:i w:val="false"/>
          <w:color w:val="000000"/>
          <w:sz w:val="28"/>
        </w:rPr>
        <w:t>
      4) асыл тұқымдық өнім (материал) - асыл тұқымды мал, оның ұрығы, эмбриондар, дернәсілдер, балара пакеттері;".</w:t>
      </w:r>
    </w:p>
    <w:p>
      <w:pPr>
        <w:spacing w:after="0"/>
        <w:ind w:left="0"/>
        <w:jc w:val="both"/>
      </w:pPr>
      <w:r>
        <w:rPr>
          <w:rFonts w:ascii="Times New Roman"/>
          <w:b w:val="false"/>
          <w:i w:val="false"/>
          <w:color w:val="000000"/>
          <w:sz w:val="28"/>
        </w:rPr>
        <w:t xml:space="preserve">
      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19-1, 19-11, 96-құжат; № 23, 143-құжат; 2015 ж., № 2, 3-құжат; № 8, 45-құжат; № 9, 46-құжат; № 11, 57-құжат; № 16, 79-құжат; № 19-II, 103-құжат; № 20-IV, 113-құжат; № 21-1, 128-құжат; № 21-111, 135-құжат; № 22-ІІ, 144, 145-құжаттар; № 22-V, 156, 158-құжаттар; № 22-VI, 159-құжат; № 23-1, 169-құжат; 2016 ж., № 1,2, 4-құжаттар; № 6, 45-құжат; № 7-1, 50-құжат; № 7-ІІ, 53-құжат; № 8-1,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w:t>
      </w:r>
    </w:p>
    <w:p>
      <w:pPr>
        <w:spacing w:after="0"/>
        <w:ind w:left="0"/>
        <w:jc w:val="both"/>
      </w:pPr>
      <w:r>
        <w:rPr>
          <w:rFonts w:ascii="Times New Roman"/>
          <w:b w:val="false"/>
          <w:i w:val="false"/>
          <w:color w:val="000000"/>
          <w:sz w:val="28"/>
        </w:rPr>
        <w:t>
      3-қосымшада:</w:t>
      </w:r>
    </w:p>
    <w:p>
      <w:pPr>
        <w:spacing w:after="0"/>
        <w:ind w:left="0"/>
        <w:jc w:val="both"/>
      </w:pPr>
      <w:r>
        <w:rPr>
          <w:rFonts w:ascii="Times New Roman"/>
          <w:b w:val="false"/>
          <w:i w:val="false"/>
          <w:color w:val="000000"/>
          <w:sz w:val="28"/>
        </w:rPr>
        <w:t>
      5-тармақ алып тасталсын.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