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76e2" w14:textId="6827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өзгерістер мен толықтыру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(Қазақстан Республикасының ПҮАЖ-ы, 2014 ж., № 1, 2-құжат) мынадай өзгерістер мен толықтыру енгізілсін: </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тізбесінде:</w:t>
      </w:r>
    </w:p>
    <w:p>
      <w:pPr>
        <w:spacing w:after="0"/>
        <w:ind w:left="0"/>
        <w:jc w:val="both"/>
      </w:pPr>
      <w:r>
        <w:rPr>
          <w:rFonts w:ascii="Times New Roman"/>
          <w:b w:val="false"/>
          <w:i w:val="false"/>
          <w:color w:val="000000"/>
          <w:sz w:val="28"/>
        </w:rPr>
        <w:t>
      Қазақстан Республикасының дипломатиялық паспорты берілетін адамдардың тізбесінде:</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Қазақстан Республикасы Президенті Әкімшілігінің Басшысы, Қазақстан Республикасының Тұңғыш Президенті – Елбасы Кеңсесінің Басшысы.";</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Қазақстан Республикасы Президенті Әкімшілігі Басшысының орынбасарлары, Қазақстан Республикасының Тұңғыш Президенті – Елбасы Кеңсесі Басшысының орынбасарлары.";</w:t>
      </w:r>
    </w:p>
    <w:p>
      <w:pPr>
        <w:spacing w:after="0"/>
        <w:ind w:left="0"/>
        <w:jc w:val="both"/>
      </w:pPr>
      <w:r>
        <w:rPr>
          <w:rFonts w:ascii="Times New Roman"/>
          <w:b w:val="false"/>
          <w:i w:val="false"/>
          <w:color w:val="000000"/>
          <w:sz w:val="28"/>
        </w:rPr>
        <w:t>
      16-тармақ мынадай редакцияда жазылсын:</w:t>
      </w:r>
    </w:p>
    <w:p>
      <w:pPr>
        <w:spacing w:after="0"/>
        <w:ind w:left="0"/>
        <w:jc w:val="both"/>
      </w:pPr>
      <w:r>
        <w:rPr>
          <w:rFonts w:ascii="Times New Roman"/>
          <w:b w:val="false"/>
          <w:i w:val="false"/>
          <w:color w:val="000000"/>
          <w:sz w:val="28"/>
        </w:rPr>
        <w:t>
      "16. Қазақстан Республикасы Президентінің көмекшілері, Қазақстан Республикасының Тұңғыш Президенті – Елбасының көмекшілері, Қазақстан Республикасы Президентінің кеңесшілері, Қазақстан Республикасының Тұңғыш Президенті – Елбасының кеңесшілері, Қазақстан Республикасы Президентінің арнайы өкілдері, Қазақстан Республикасының Қауіпсіздік Кеңесі Хатшысының орынбасарлары.";</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Қазақстан Республикасы Президентінің Протокол Бастығы, Қазақстан Республикасының Тұңғыш Президенті – Елбасының Протокол Бастығы, Қазақстан Республикасы Президентінің Баспасөз хатшысы, Қазақстан Республикасының Тұңғыш Президенті – Елбасының Баспасөз хатшысы,  Қазақстан Республикасы Президенті Әкімшілігінің Сыртқы саясат және халықаралық байланыстар бөлімінің меңгерушісі.";</w:t>
      </w:r>
    </w:p>
    <w:p>
      <w:pPr>
        <w:spacing w:after="0"/>
        <w:ind w:left="0"/>
        <w:jc w:val="both"/>
      </w:pPr>
      <w:r>
        <w:rPr>
          <w:rFonts w:ascii="Times New Roman"/>
          <w:b w:val="false"/>
          <w:i w:val="false"/>
          <w:color w:val="000000"/>
          <w:sz w:val="28"/>
        </w:rPr>
        <w:t>
      25-тармақ мынадай редакцияда жазылсын:</w:t>
      </w:r>
    </w:p>
    <w:p>
      <w:pPr>
        <w:spacing w:after="0"/>
        <w:ind w:left="0"/>
        <w:jc w:val="both"/>
      </w:pPr>
      <w:r>
        <w:rPr>
          <w:rFonts w:ascii="Times New Roman"/>
          <w:b w:val="false"/>
          <w:i w:val="false"/>
          <w:color w:val="000000"/>
          <w:sz w:val="28"/>
        </w:rPr>
        <w:t>
      "25. Қазақстан Республикасы Премьер-Министрі Кеңсесінің Сыртқы экономикалық ынтымақтастық және протокол бөлімінің меңгерушісі.";</w:t>
      </w:r>
    </w:p>
    <w:p>
      <w:pPr>
        <w:spacing w:after="0"/>
        <w:ind w:left="0"/>
        <w:jc w:val="both"/>
      </w:pPr>
      <w:r>
        <w:rPr>
          <w:rFonts w:ascii="Times New Roman"/>
          <w:b w:val="false"/>
          <w:i w:val="false"/>
          <w:color w:val="000000"/>
          <w:sz w:val="28"/>
        </w:rPr>
        <w:t>
      мынадай мазмұндағы 31-1-тармақпен толықтырылсын:</w:t>
      </w:r>
    </w:p>
    <w:p>
      <w:pPr>
        <w:spacing w:after="0"/>
        <w:ind w:left="0"/>
        <w:jc w:val="both"/>
      </w:pPr>
      <w:r>
        <w:rPr>
          <w:rFonts w:ascii="Times New Roman"/>
          <w:b w:val="false"/>
          <w:i w:val="false"/>
          <w:color w:val="000000"/>
          <w:sz w:val="28"/>
        </w:rPr>
        <w:t>
      "31-1. Қазақстан Республикасының шет елдердегі мекемелеріне дипломатиялық поштаны жеткізуді жүзеге асыратын Қазақстан Республикасы Ұлттық қауіпсіздік комитеті Үкіметтік байланыс қызметінің қызметкерлері.";</w:t>
      </w:r>
    </w:p>
    <w:p>
      <w:pPr>
        <w:spacing w:after="0"/>
        <w:ind w:left="0"/>
        <w:jc w:val="both"/>
      </w:pPr>
      <w:r>
        <w:rPr>
          <w:rFonts w:ascii="Times New Roman"/>
          <w:b w:val="false"/>
          <w:i w:val="false"/>
          <w:color w:val="000000"/>
          <w:sz w:val="28"/>
        </w:rPr>
        <w:t>
      33-тармақ мынадай редакцияда жазылсын:</w:t>
      </w:r>
    </w:p>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 Қазақстан Республикасы Тұңғыш Президенті – Елбасы Қорының  Атқарушы директоры және оның орынбасарлары.".</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