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43be" w14:textId="0384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 616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25 желтоқсандағы № 976 қаулысы. Күші жойылды - Қазақстан Республикасы Үкіметінің 2023 жылғы 11 шілдедегі № 550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11.07.2023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41, 521-құжат)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заңды тұлғаларға бекітіліп берілген мемлекеттік мүлікті мемлекеттік меншіктің бір түрінен екіншісіне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үшінші бөлікпен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мекемелер мен мемлекеттік кәсіпорындардың тұрғын үй қорынан тұрғын үй түріндегі мүлік мемлекеттік меншіктің бір түрінен екіншісіне берілген жағдайда, тұрғын үйді қабылдау-беру актісі мемлекеттік мүлікті басқару жөніндегі уәкілетті орган және жергілікті атқарушы орган шешім қабылдағаннан кейін күнтізбелік он бес күннен аспайтын мерзімде ресімделеді.".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