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0747" w14:textId="1d10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қайта ұйымдастыру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19 желтоқсандағы № 935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 жарғылық капиталына мемлекет жүз пайыз қатысатын "Зерттеулер, талдау және тиімділікті бағалау орталығы" жауапкершілігі шектеулі серіктестігі (бұдан әрі – серіктестік) етіп қайта құру жолымен қайта ұйымдастырылсын.</w:t>
      </w:r>
    </w:p>
    <w:bookmarkEnd w:id="1"/>
    <w:bookmarkStart w:name="z3" w:id="2"/>
    <w:p>
      <w:pPr>
        <w:spacing w:after="0"/>
        <w:ind w:left="0"/>
        <w:jc w:val="both"/>
      </w:pPr>
      <w:r>
        <w:rPr>
          <w:rFonts w:ascii="Times New Roman"/>
          <w:b w:val="false"/>
          <w:i w:val="false"/>
          <w:color w:val="000000"/>
          <w:sz w:val="28"/>
        </w:rPr>
        <w:t>
      2. Серіктестік қызметінің негізгі түрлері:</w:t>
      </w:r>
    </w:p>
    <w:bookmarkEnd w:id="2"/>
    <w:bookmarkStart w:name="z4" w:id="3"/>
    <w:p>
      <w:pPr>
        <w:spacing w:after="0"/>
        <w:ind w:left="0"/>
        <w:jc w:val="both"/>
      </w:pPr>
      <w:r>
        <w:rPr>
          <w:rFonts w:ascii="Times New Roman"/>
          <w:b w:val="false"/>
          <w:i w:val="false"/>
          <w:color w:val="000000"/>
          <w:sz w:val="28"/>
        </w:rPr>
        <w:t>
      1) орталық мемлекеттік және облыстардың, республикалық маңызы бар қалалардың, астананың жергілікті атқарушы органдары қызметінің тиімділігін бағалауды ұйымдастырушылық, сараптамалық-талдамалық, әдіснамалық сүйемелдеу және оған қатысу;</w:t>
      </w:r>
    </w:p>
    <w:bookmarkEnd w:id="3"/>
    <w:bookmarkStart w:name="z5" w:id="4"/>
    <w:p>
      <w:pPr>
        <w:spacing w:after="0"/>
        <w:ind w:left="0"/>
        <w:jc w:val="both"/>
      </w:pPr>
      <w:r>
        <w:rPr>
          <w:rFonts w:ascii="Times New Roman"/>
          <w:b w:val="false"/>
          <w:i w:val="false"/>
          <w:color w:val="000000"/>
          <w:sz w:val="28"/>
        </w:rPr>
        <w:t>
      Ескерту. 1) тармақша 01.01.2020 бастап қолданысқа енгізіледі – осы қаулының 5-тармағымен.</w:t>
      </w:r>
    </w:p>
    <w:bookmarkEnd w:id="4"/>
    <w:bookmarkStart w:name="z6" w:id="5"/>
    <w:p>
      <w:pPr>
        <w:spacing w:after="0"/>
        <w:ind w:left="0"/>
        <w:jc w:val="both"/>
      </w:pPr>
      <w:r>
        <w:rPr>
          <w:rFonts w:ascii="Times New Roman"/>
          <w:b w:val="false"/>
          <w:i w:val="false"/>
          <w:color w:val="000000"/>
          <w:sz w:val="28"/>
        </w:rPr>
        <w:t>
      2) бизнесті жүргізу жеңілдігі бойынша өңірлер мен қалалар рейтингін қалыптастыру және оны ұйымдастырушылық, әдіснамалық сүйемелдеу;</w:t>
      </w:r>
    </w:p>
    <w:bookmarkEnd w:id="5"/>
    <w:bookmarkStart w:name="z7" w:id="6"/>
    <w:p>
      <w:pPr>
        <w:spacing w:after="0"/>
        <w:ind w:left="0"/>
        <w:jc w:val="both"/>
      </w:pPr>
      <w:r>
        <w:rPr>
          <w:rFonts w:ascii="Times New Roman"/>
          <w:b w:val="false"/>
          <w:i w:val="false"/>
          <w:color w:val="000000"/>
          <w:sz w:val="28"/>
        </w:rPr>
        <w:t>
      Ескерту. 2) тармақша 01.01.2020 бастап қолданысқа енгізіледі – осы қаулының 5-тармағымен.</w:t>
      </w:r>
    </w:p>
    <w:bookmarkEnd w:id="6"/>
    <w:bookmarkStart w:name="z8" w:id="7"/>
    <w:p>
      <w:pPr>
        <w:spacing w:after="0"/>
        <w:ind w:left="0"/>
        <w:jc w:val="both"/>
      </w:pPr>
      <w:r>
        <w:rPr>
          <w:rFonts w:ascii="Times New Roman"/>
          <w:b w:val="false"/>
          <w:i w:val="false"/>
          <w:color w:val="000000"/>
          <w:sz w:val="28"/>
        </w:rPr>
        <w:t>
      3) мемлекеттік аудит және қаржылық бақылау, экономика, қаржы, мемлекеттік басқару саласындағы ғылыми, талдамалық және өзге де зерттеулер жүргізу, консультациялық (консалтингтік) қызметтерді көрсету;</w:t>
      </w:r>
    </w:p>
    <w:bookmarkEnd w:id="7"/>
    <w:bookmarkStart w:name="z9" w:id="8"/>
    <w:p>
      <w:pPr>
        <w:spacing w:after="0"/>
        <w:ind w:left="0"/>
        <w:jc w:val="both"/>
      </w:pPr>
      <w:r>
        <w:rPr>
          <w:rFonts w:ascii="Times New Roman"/>
          <w:b w:val="false"/>
          <w:i w:val="false"/>
          <w:color w:val="000000"/>
          <w:sz w:val="28"/>
        </w:rPr>
        <w:t>
      4) мемлекеттік аудит және қаржылық бақылау, экономика, қаржы, мемлекеттік басқару саласында ақпараттық-талдамалық және сарапшылық қызметтер көрсету;</w:t>
      </w:r>
    </w:p>
    <w:bookmarkEnd w:id="8"/>
    <w:bookmarkStart w:name="z10" w:id="9"/>
    <w:p>
      <w:pPr>
        <w:spacing w:after="0"/>
        <w:ind w:left="0"/>
        <w:jc w:val="both"/>
      </w:pPr>
      <w:r>
        <w:rPr>
          <w:rFonts w:ascii="Times New Roman"/>
          <w:b w:val="false"/>
          <w:i w:val="false"/>
          <w:color w:val="000000"/>
          <w:sz w:val="28"/>
        </w:rPr>
        <w:t>
      5) мемлекеттік аудит және қаржылық бақылау кадрларын даярлау, қайта даярлау және олардың біліктілігін арттыру, сондай-ақ экономика, қаржы, мемлекеттік басқару саласында оқыту курстарын өткізу;</w:t>
      </w:r>
    </w:p>
    <w:bookmarkEnd w:id="9"/>
    <w:bookmarkStart w:name="z11" w:id="10"/>
    <w:p>
      <w:pPr>
        <w:spacing w:after="0"/>
        <w:ind w:left="0"/>
        <w:jc w:val="both"/>
      </w:pPr>
      <w:r>
        <w:rPr>
          <w:rFonts w:ascii="Times New Roman"/>
          <w:b w:val="false"/>
          <w:i w:val="false"/>
          <w:color w:val="000000"/>
          <w:sz w:val="28"/>
        </w:rPr>
        <w:t>
      6) мемлекеттік аудитор біліктілігін иеленуге үміткер адамдардың білімін растау болып айқындалсын.</w:t>
      </w:r>
    </w:p>
    <w:bookmarkEnd w:id="10"/>
    <w:bookmarkStart w:name="z12" w:id="11"/>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Республикалық бюджеттің атқарылуын бақылау жөніндегі есеп комитетімен (келісу бойынша) бірлесіп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серіктестік жарғысын бекітуді және оның "Азаматтарға арналған үкімет" мемлекеттік корпорациясы" коммерциялық емес акционерлік қоғамында мемлекеттік тіркелуін;</w:t>
      </w:r>
    </w:p>
    <w:bookmarkEnd w:id="12"/>
    <w:bookmarkStart w:name="z14" w:id="13"/>
    <w:p>
      <w:pPr>
        <w:spacing w:after="0"/>
        <w:ind w:left="0"/>
        <w:jc w:val="both"/>
      </w:pPr>
      <w:r>
        <w:rPr>
          <w:rFonts w:ascii="Times New Roman"/>
          <w:b w:val="false"/>
          <w:i w:val="false"/>
          <w:color w:val="000000"/>
          <w:sz w:val="28"/>
        </w:rPr>
        <w:t>
      2) серіктестіктің мемлекеттік қатысу үлесін иелену және пайдалану құқықтарын Республикалық бюджеттің атқарылуын бақылау жөніндегі есеп комитетіне беруді;</w:t>
      </w:r>
    </w:p>
    <w:bookmarkEnd w:id="13"/>
    <w:bookmarkStart w:name="z15" w:id="14"/>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14"/>
    <w:bookmarkStart w:name="z16" w:id="15"/>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5"/>
    <w:bookmarkStart w:name="z17" w:id="16"/>
    <w:p>
      <w:pPr>
        <w:spacing w:after="0"/>
        <w:ind w:left="0"/>
        <w:jc w:val="both"/>
      </w:pPr>
      <w:r>
        <w:rPr>
          <w:rFonts w:ascii="Times New Roman"/>
          <w:b w:val="false"/>
          <w:i w:val="false"/>
          <w:color w:val="000000"/>
          <w:sz w:val="28"/>
        </w:rPr>
        <w:t>
      5. Осы қаулының 2020 жылғы 1 қаңтардан бастап қолданысқа енгізілетін 2-тармағының 1) және 2) тармақшаларын қоспағанда,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935 қаулысымен</w:t>
            </w:r>
            <w:r>
              <w:br/>
            </w:r>
            <w:r>
              <w:rPr>
                <w:rFonts w:ascii="Times New Roman"/>
                <w:b w:val="false"/>
                <w:i w:val="false"/>
                <w:color w:val="000000"/>
                <w:sz w:val="20"/>
              </w:rPr>
              <w:t>бекітiлген</w:t>
            </w:r>
          </w:p>
        </w:tc>
      </w:tr>
    </w:tbl>
    <w:bookmarkStart w:name="z19" w:id="1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7"/>
    <w:bookmarkStart w:name="z20" w:id="1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"Нұр-Сұлтан қ." деген бөлім:</w:t>
      </w:r>
    </w:p>
    <w:bookmarkEnd w:id="20"/>
    <w:bookmarkStart w:name="z23" w:id="21"/>
    <w:p>
      <w:pPr>
        <w:spacing w:after="0"/>
        <w:ind w:left="0"/>
        <w:jc w:val="both"/>
      </w:pPr>
      <w:r>
        <w:rPr>
          <w:rFonts w:ascii="Times New Roman"/>
          <w:b w:val="false"/>
          <w:i w:val="false"/>
          <w:color w:val="000000"/>
          <w:sz w:val="28"/>
        </w:rPr>
        <w:t>
      мынадай мазмұндағы реттік нөмірі 107-11-жолмен толықтырылсын:</w:t>
      </w:r>
    </w:p>
    <w:bookmarkEnd w:id="21"/>
    <w:bookmarkStart w:name="z24" w:id="22"/>
    <w:p>
      <w:pPr>
        <w:spacing w:after="0"/>
        <w:ind w:left="0"/>
        <w:jc w:val="both"/>
      </w:pPr>
      <w:r>
        <w:rPr>
          <w:rFonts w:ascii="Times New Roman"/>
          <w:b w:val="false"/>
          <w:i w:val="false"/>
          <w:color w:val="000000"/>
          <w:sz w:val="28"/>
        </w:rPr>
        <w:t>
      "107-11. "Зерттеулер, талдау және тиімділікті бағалау орталығы" ЖШС".</w:t>
      </w:r>
    </w:p>
    <w:bookmarkEnd w:id="22"/>
    <w:bookmarkStart w:name="z25" w:id="23"/>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мынадай мазмұндағы бөліммен толықтырылсын:</w:t>
      </w:r>
    </w:p>
    <w:bookmarkEnd w:id="25"/>
    <w:bookmarkStart w:name="z28" w:id="26"/>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комитетіне:</w:t>
      </w:r>
    </w:p>
    <w:bookmarkEnd w:id="26"/>
    <w:bookmarkStart w:name="z29" w:id="27"/>
    <w:p>
      <w:pPr>
        <w:spacing w:after="0"/>
        <w:ind w:left="0"/>
        <w:jc w:val="both"/>
      </w:pPr>
      <w:r>
        <w:rPr>
          <w:rFonts w:ascii="Times New Roman"/>
          <w:b w:val="false"/>
          <w:i w:val="false"/>
          <w:color w:val="000000"/>
          <w:sz w:val="28"/>
        </w:rPr>
        <w:t>
      406. "Зерттеулер, талдау және тиімділікті бағалау орталығы" жауапкершілігі шектеулі серіктестігі".</w:t>
      </w:r>
    </w:p>
    <w:bookmarkEnd w:id="27"/>
    <w:bookmarkStart w:name="z30" w:id="28"/>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28"/>
    <w:bookmarkStart w:name="z31"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98-1), </w:t>
      </w:r>
      <w:r>
        <w:rPr>
          <w:rFonts w:ascii="Times New Roman"/>
          <w:b w:val="false"/>
          <w:i w:val="false"/>
          <w:color w:val="000000"/>
          <w:sz w:val="28"/>
        </w:rPr>
        <w:t>99</w:t>
      </w:r>
      <w:r>
        <w:rPr>
          <w:rFonts w:ascii="Times New Roman"/>
          <w:b w:val="false"/>
          <w:i w:val="false"/>
          <w:color w:val="000000"/>
          <w:sz w:val="28"/>
        </w:rPr>
        <w:t>) және 339-67) тармақшалар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