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a7a9" w14:textId="92ca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конвенцняны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22 қарашадағы № 866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Қазакстан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bookmarkEnd w:id="0"/>
    <w:p>
      <w:pPr>
        <w:spacing w:after="0"/>
        <w:ind w:left="0"/>
        <w:jc w:val="both"/>
      </w:pPr>
      <w:r>
        <w:rPr>
          <w:rFonts w:ascii="Times New Roman"/>
          <w:b w:val="false"/>
          <w:i w:val="false"/>
          <w:color w:val="000000"/>
          <w:sz w:val="28"/>
        </w:rPr>
        <w:t>
      2019 жылғы 15 мамырда Нұр-Сұлтанда жасалған Қазақстан Республикасының Үкіметі мен Кипр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 және оған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