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30f2" w14:textId="2a93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Объектіні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қазандағы № 734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"Нұр-Сұлтан қаласындағы Қазақ драма театры"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Индустрия және инфрақұрылымдық даму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