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4428" w14:textId="f5744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өнеркәсіптік қауіпсіздік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26 қыркүйектегі № 705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өнеркәсіптік қауіпсіздік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өнеркәсіптік қауіпсіздік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 122-құжат; № 23, 143-құжат; 2015 ж., № 1, 2-құжат; № 15, 78-құжат; № 19-ІІ, 103, 104-құжаттар; № 20-І, 111-құжат; № 20-ІV, 113-құжат; № 23-І, 169-құжат; 2016 ж., № 6, 45-құжат; № 7-ІІ, 53, 56-құжаттар; 2017 ж., № 11, 29-құжат; № 23-V, 113-құжат; 2018 ж., № 10, 32-құжат; № 19, 62-құжат; № 23, 91-құжат; № 24, 93, 94-құжаттар):</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мынадай мазмұндағы 18-1) тармақшамен толықтырылсын:</w:t>
      </w:r>
    </w:p>
    <w:p>
      <w:pPr>
        <w:spacing w:after="0"/>
        <w:ind w:left="0"/>
        <w:jc w:val="both"/>
      </w:pPr>
      <w:r>
        <w:rPr>
          <w:rFonts w:ascii="Times New Roman"/>
          <w:b w:val="false"/>
          <w:i w:val="false"/>
          <w:color w:val="000000"/>
          <w:sz w:val="28"/>
        </w:rPr>
        <w:t>
      "18-1) өндірістік бақылау – қауiптi өндiрiстiк объектi басшыларының, мамандарының және жұмыскерлерінің Қазақстан Республикасының өнеркәсiптік қауiпсiздiк саласындағы заңнамасының талаптарын сақтауын қамтамасыз етуге бағытталған қызметi;";</w:t>
      </w:r>
    </w:p>
    <w:p>
      <w:pPr>
        <w:spacing w:after="0"/>
        <w:ind w:left="0"/>
        <w:jc w:val="both"/>
      </w:pPr>
      <w:r>
        <w:rPr>
          <w:rFonts w:ascii="Times New Roman"/>
          <w:b w:val="false"/>
          <w:i w:val="false"/>
          <w:color w:val="000000"/>
          <w:sz w:val="28"/>
        </w:rPr>
        <w:t>
      мынадай мазмұндағы 29-1), 29-2), 29-3), 29-4) және 29-5) тармақшалармен толықтырылсын:</w:t>
      </w:r>
    </w:p>
    <w:p>
      <w:pPr>
        <w:spacing w:after="0"/>
        <w:ind w:left="0"/>
        <w:jc w:val="both"/>
      </w:pPr>
      <w:r>
        <w:rPr>
          <w:rFonts w:ascii="Times New Roman"/>
          <w:b w:val="false"/>
          <w:i w:val="false"/>
          <w:color w:val="000000"/>
          <w:sz w:val="28"/>
        </w:rPr>
        <w:t>
      "29-1) өнеркәсіптік қауіпсіздік саласындағы кәсіби авариялық-құтқару қызметі – қауіпті өндірістік объектілерде тау-кен құтқару, газдан құтқару жұмыстарын, бұрқаққа қарсы жұмыстарды жүргізуге арналған авариялық-құтқару қызметі;</w:t>
      </w:r>
    </w:p>
    <w:p>
      <w:pPr>
        <w:spacing w:after="0"/>
        <w:ind w:left="0"/>
        <w:jc w:val="both"/>
      </w:pPr>
      <w:r>
        <w:rPr>
          <w:rFonts w:ascii="Times New Roman"/>
          <w:b w:val="false"/>
          <w:i w:val="false"/>
          <w:color w:val="000000"/>
          <w:sz w:val="28"/>
        </w:rPr>
        <w:t>
      29-2) өнеркәсіптік қауіпсіздік саласындағы кәсіби объектілік авариялық-құтқару қызметі – қауіпті өндiрiстiк объектiлерi бар ұйымның құрылымдық бөлiмшесi болып табылатын авариялық-құтқару қызметі;</w:t>
      </w:r>
    </w:p>
    <w:p>
      <w:pPr>
        <w:spacing w:after="0"/>
        <w:ind w:left="0"/>
        <w:jc w:val="both"/>
      </w:pPr>
      <w:r>
        <w:rPr>
          <w:rFonts w:ascii="Times New Roman"/>
          <w:b w:val="false"/>
          <w:i w:val="false"/>
          <w:color w:val="000000"/>
          <w:sz w:val="28"/>
        </w:rPr>
        <w:t>
      29-3) тау-кен құтқару жұмыстары – шахталарда, кеніштерде, карьерлерде және разрездерде арнайы техниканы, аппаратура мен жабдықты қолдана отырып жүргізілетін, адамдарды құтқаруға және аварияларды жоюға, дәрігерге дейінгі алғашқы медициналық көмек көрсетуге және зардап шеккендерді тасымалдауға, тау-кен телімі шегіндегі жерасты және жерүсті өрттерін сөндіруге, жарылыс қаупі бар атмосфераны инерттеуге, үйінділерден аршуға, тосқауылдарды тұрғызуға, бекітпелерді орнатуға, су басуды жоюға бағытталған жұмыстар және қауіпті өндірістік факторларды жою үшін қажетті басқа да жұмыстар;</w:t>
      </w:r>
    </w:p>
    <w:p>
      <w:pPr>
        <w:spacing w:after="0"/>
        <w:ind w:left="0"/>
        <w:jc w:val="both"/>
      </w:pPr>
      <w:r>
        <w:rPr>
          <w:rFonts w:ascii="Times New Roman"/>
          <w:b w:val="false"/>
          <w:i w:val="false"/>
          <w:color w:val="000000"/>
          <w:sz w:val="28"/>
        </w:rPr>
        <w:t>
      29-4) газдан құтқару жұмыстары – қоршаған ортада уытты және (немесе) өрт қаупі және (немесе) жарылыс қаупі бар заттардың шекті жол берілетін шоғырлануынан асып кетуі жағдайында арнайы техниканы, аппаратураны және жабдықтарды, оқшаулағыш жеке қорғану құралдарын қолдана отырып орындау қажеттілігімен сипатталатын және газдалған ортада адамдарды іздестірумен, зардап шеккендерге көмек көрсетумен, аварияның орны мен себептерін, оның таралу шекараларын нақтылау мақсатында авария ошағына барлау жүргізумен, қауіпті өндірістік факторларды жою үшін қажетті жұмыстарды орындаумен байланысты қауіпті өндірістік объектілердегі аварияларды жою жөніндегі жұмыстар;</w:t>
      </w:r>
    </w:p>
    <w:p>
      <w:pPr>
        <w:spacing w:after="0"/>
        <w:ind w:left="0"/>
        <w:jc w:val="both"/>
      </w:pPr>
      <w:r>
        <w:rPr>
          <w:rFonts w:ascii="Times New Roman"/>
          <w:b w:val="false"/>
          <w:i w:val="false"/>
          <w:color w:val="000000"/>
          <w:sz w:val="28"/>
        </w:rPr>
        <w:t>
      29-5) бұрқаққа қарсы жұмыстар – мұнай-газ өндіруші кәсіпорындарда арнайы техниканы, аппаратура мен жабдықты қолдана отырып жүргізілетін, аварияны жоюға, адамдарды, материалдық құндылықтарды құтқаруға және бекіту жабдығының болмауы, бұзылуы немесе герметикаланбауы немесе грифон түзілу салдарынан ұңғыманың (газ және мұнай бұрқақтарының) сағасы арқылы қабаттық флюидтердің басқарылмайтын шығуының қауіпті факторларының әсерін төмендетуге бағытталған жұмыстар;";</w:t>
      </w:r>
    </w:p>
    <w:p>
      <w:pPr>
        <w:spacing w:after="0"/>
        <w:ind w:left="0"/>
        <w:jc w:val="both"/>
      </w:pPr>
      <w:r>
        <w:rPr>
          <w:rFonts w:ascii="Times New Roman"/>
          <w:b w:val="false"/>
          <w:i w:val="false"/>
          <w:color w:val="000000"/>
          <w:sz w:val="28"/>
        </w:rPr>
        <w:t>
      32-1) тармақша мынадай редакцияда жазылсын:</w:t>
      </w:r>
    </w:p>
    <w:p>
      <w:pPr>
        <w:spacing w:after="0"/>
        <w:ind w:left="0"/>
        <w:jc w:val="both"/>
      </w:pPr>
      <w:r>
        <w:rPr>
          <w:rFonts w:ascii="Times New Roman"/>
          <w:b w:val="false"/>
          <w:i w:val="false"/>
          <w:color w:val="000000"/>
          <w:sz w:val="28"/>
        </w:rPr>
        <w:t>
      "32-1) қауіпті техникалық құрылғылар:</w:t>
      </w:r>
    </w:p>
    <w:p>
      <w:pPr>
        <w:spacing w:after="0"/>
        <w:ind w:left="0"/>
        <w:jc w:val="both"/>
      </w:pPr>
      <w:r>
        <w:rPr>
          <w:rFonts w:ascii="Times New Roman"/>
          <w:b w:val="false"/>
          <w:i w:val="false"/>
          <w:color w:val="000000"/>
          <w:sz w:val="28"/>
        </w:rPr>
        <w:t>
      қауіпті өнеркәсіптік объектілерде пайдаланылатын, өнеркәсіптік қауіпсіздік саласындағы уәкілетті орган қадағалауды жүзеге асыратын 0,07 мегаПаскальдан астам қысыммен немесе судың 115 Цельсий градустан аса ысу температурасы кезінде жұмыс істейтін техникалық құрылғылар, жүк көтергіш механизмдер, эскалаторлар, фуникулерлер, лифтілер, траволаторлар, мүмкіндігі шектеулі адамдарға арналған көтергіштер, сондай-ақ бұрғылау тереңдігі 200 метрден астам ұңғымаларды бұрғылауға және жөндеуге арналған қондырғылар, шахталық көтергіш құрылғылар мен көтергіш машиналар;</w:t>
      </w:r>
    </w:p>
    <w:p>
      <w:pPr>
        <w:spacing w:after="0"/>
        <w:ind w:left="0"/>
        <w:jc w:val="both"/>
      </w:pPr>
      <w:r>
        <w:rPr>
          <w:rFonts w:ascii="Times New Roman"/>
          <w:b w:val="false"/>
          <w:i w:val="false"/>
          <w:color w:val="000000"/>
          <w:sz w:val="28"/>
        </w:rPr>
        <w:t>
      бақылауды жергілікті атқарушы органдар жүзеге асыратын, тұрғын үй-коммуналдық шаруашылық объектілерінің 0,07 мегаПаскальдан астам қысыммен және (немесе) судың 115 Цельсий градустан аса қайнау температурасы кезінде жұмыс істейтін бу және су жылыту қазандықтары (жылумен жабдықтау ұйымдары), 0,07 мегаПаскальдан астам қысыммен жұмыс істейтін ыдыстар, жүк көтергіш механизмдер, эскалаторлар, аспалы жолдар, фуникулерлер, лифтілер, траволаторлар, мүмкіндігі шектеулі адамдарға арналған көтергіштер;";</w:t>
      </w:r>
    </w:p>
    <w:p>
      <w:pPr>
        <w:spacing w:after="0"/>
        <w:ind w:left="0"/>
        <w:jc w:val="both"/>
      </w:pPr>
      <w:r>
        <w:rPr>
          <w:rFonts w:ascii="Times New Roman"/>
          <w:b w:val="false"/>
          <w:i w:val="false"/>
          <w:color w:val="000000"/>
          <w:sz w:val="28"/>
        </w:rPr>
        <w:t>
      48) тармақша мынадай редакцияда жазылсын:</w:t>
      </w:r>
    </w:p>
    <w:p>
      <w:pPr>
        <w:spacing w:after="0"/>
        <w:ind w:left="0"/>
        <w:jc w:val="both"/>
      </w:pPr>
      <w:r>
        <w:rPr>
          <w:rFonts w:ascii="Times New Roman"/>
          <w:b w:val="false"/>
          <w:i w:val="false"/>
          <w:color w:val="000000"/>
          <w:sz w:val="28"/>
        </w:rPr>
        <w:t>
      "48) оқыс оқиға – аварияға алып келмейтін, қауiптi өндiрiстiк объектiде қолданылатын техникалық құрылғылардың істен шығуы немесе зақымдануы, технологиялық процесті жүргізудің қауіпсіздігін қамтамасыз ететін параметрлерден ауытқу;";</w:t>
      </w:r>
    </w:p>
    <w:p>
      <w:pPr>
        <w:spacing w:after="0"/>
        <w:ind w:left="0"/>
        <w:jc w:val="both"/>
      </w:pPr>
      <w:r>
        <w:rPr>
          <w:rFonts w:ascii="Times New Roman"/>
          <w:b w:val="false"/>
          <w:i w:val="false"/>
          <w:color w:val="000000"/>
          <w:sz w:val="28"/>
        </w:rPr>
        <w:t>
      2) 12-2-бапта:</w:t>
      </w:r>
    </w:p>
    <w:p>
      <w:pPr>
        <w:spacing w:after="0"/>
        <w:ind w:left="0"/>
        <w:jc w:val="both"/>
      </w:pPr>
      <w:r>
        <w:rPr>
          <w:rFonts w:ascii="Times New Roman"/>
          <w:b w:val="false"/>
          <w:i w:val="false"/>
          <w:color w:val="000000"/>
          <w:sz w:val="28"/>
        </w:rPr>
        <w:t>
      мынадай мазмұндағы 5-1) тармақшамен толықтырылсын:</w:t>
      </w:r>
    </w:p>
    <w:p>
      <w:pPr>
        <w:spacing w:after="0"/>
        <w:ind w:left="0"/>
        <w:jc w:val="both"/>
      </w:pPr>
      <w:r>
        <w:rPr>
          <w:rFonts w:ascii="Times New Roman"/>
          <w:b w:val="false"/>
          <w:i w:val="false"/>
          <w:color w:val="000000"/>
          <w:sz w:val="28"/>
        </w:rPr>
        <w:t>
      "5-1) өз құзыреті шегінде мүдделі мемлекеттік органдармен бірлесе отырып, жарылғыш материалдарды жоғалтуды техникалық тергеп-тексеруді ұйымдастырады және жүргізеді;";</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қауіпті өндірістік объектілерде қолданылатын технологияларды және қауіпті техникалық құрылғыларды қолдануға рұқсат береді;";</w:t>
      </w:r>
    </w:p>
    <w:p>
      <w:pPr>
        <w:spacing w:after="0"/>
        <w:ind w:left="0"/>
        <w:jc w:val="both"/>
      </w:pPr>
      <w:r>
        <w:rPr>
          <w:rFonts w:ascii="Times New Roman"/>
          <w:b w:val="false"/>
          <w:i w:val="false"/>
          <w:color w:val="000000"/>
          <w:sz w:val="28"/>
        </w:rPr>
        <w:t>
      10) тармақша алып тасталсын;</w:t>
      </w:r>
    </w:p>
    <w:p>
      <w:pPr>
        <w:spacing w:after="0"/>
        <w:ind w:left="0"/>
        <w:jc w:val="both"/>
      </w:pPr>
      <w:r>
        <w:rPr>
          <w:rFonts w:ascii="Times New Roman"/>
          <w:b w:val="false"/>
          <w:i w:val="false"/>
          <w:color w:val="000000"/>
          <w:sz w:val="28"/>
        </w:rPr>
        <w:t>
      мынадай мазмұндағы 13-1), 13-2) тармақшалармен толықтырылсын:</w:t>
      </w:r>
    </w:p>
    <w:p>
      <w:pPr>
        <w:spacing w:after="0"/>
        <w:ind w:left="0"/>
        <w:jc w:val="both"/>
      </w:pPr>
      <w:r>
        <w:rPr>
          <w:rFonts w:ascii="Times New Roman"/>
          <w:b w:val="false"/>
          <w:i w:val="false"/>
          <w:color w:val="000000"/>
          <w:sz w:val="28"/>
        </w:rPr>
        <w:t>
      "13-1) өнеркәсіптік қауіпсіздік саласындағы кәсіби авариялық-құтқару қызметтерінің құтқарушыларын даярлаудың үлгілік бағдарламаларын бекітеді;</w:t>
      </w:r>
    </w:p>
    <w:p>
      <w:pPr>
        <w:spacing w:after="0"/>
        <w:ind w:left="0"/>
        <w:jc w:val="both"/>
      </w:pPr>
      <w:r>
        <w:rPr>
          <w:rFonts w:ascii="Times New Roman"/>
          <w:b w:val="false"/>
          <w:i w:val="false"/>
          <w:color w:val="000000"/>
          <w:sz w:val="28"/>
        </w:rPr>
        <w:t>
      13-2) өнеркәсіптік қауіпсіздік саласындағы кәсіби авариялық-құтқару қызметтеріне қойылатын талаптарды белгілейді;";</w:t>
      </w:r>
    </w:p>
    <w:p>
      <w:pPr>
        <w:spacing w:after="0"/>
        <w:ind w:left="0"/>
        <w:jc w:val="both"/>
      </w:pPr>
      <w:r>
        <w:rPr>
          <w:rFonts w:ascii="Times New Roman"/>
          <w:b w:val="false"/>
          <w:i w:val="false"/>
          <w:color w:val="000000"/>
          <w:sz w:val="28"/>
        </w:rPr>
        <w:t>
      мынадай мазмұндағы 14-1), 14-2), 14-3), 14-4), 14-5), 14-6), 14-7), 14-8), 14-9), 14-10), 14-11), 14-12), 14-13), 14-14), 14-15), 14-16), 14-17), 14-18), 14-19), 14-20, 14-21), 14-22), 14-23), 14-24), 14-25) және 14-26) тармақшалармен толықтырылсын:</w:t>
      </w:r>
    </w:p>
    <w:p>
      <w:pPr>
        <w:spacing w:after="0"/>
        <w:ind w:left="0"/>
        <w:jc w:val="both"/>
      </w:pPr>
      <w:r>
        <w:rPr>
          <w:rFonts w:ascii="Times New Roman"/>
          <w:b w:val="false"/>
          <w:i w:val="false"/>
          <w:color w:val="000000"/>
          <w:sz w:val="28"/>
        </w:rPr>
        <w:t>
      "14-1) қауіпті өндірістік объектілердегі оқыс оқиғаларды, аварияларды есепке алуды және тергеп-тексеруді жүргізу, жарылғыш материалдардың жоғалуын техникалық тергеп-тексеру қағидаларын бекітеді;</w:t>
      </w:r>
    </w:p>
    <w:p>
      <w:pPr>
        <w:spacing w:after="0"/>
        <w:ind w:left="0"/>
        <w:jc w:val="both"/>
      </w:pPr>
      <w:r>
        <w:rPr>
          <w:rFonts w:ascii="Times New Roman"/>
          <w:b w:val="false"/>
          <w:i w:val="false"/>
          <w:color w:val="000000"/>
          <w:sz w:val="28"/>
        </w:rPr>
        <w:t>
      14-2) көлбеу рельсті-арқанды көтергіштерді (фуникулерлерді) орнату және қауіпсіз пайдалану қағидаларын бекітеді;</w:t>
      </w:r>
    </w:p>
    <w:p>
      <w:pPr>
        <w:spacing w:after="0"/>
        <w:ind w:left="0"/>
        <w:jc w:val="both"/>
      </w:pPr>
      <w:r>
        <w:rPr>
          <w:rFonts w:ascii="Times New Roman"/>
          <w:b w:val="false"/>
          <w:i w:val="false"/>
          <w:color w:val="000000"/>
          <w:sz w:val="28"/>
        </w:rPr>
        <w:t>
      14-3) жолаушылар аспалы арқан жолдарын орнату және қауіпсіз пайдалану қағидаларын бекітеді;</w:t>
      </w:r>
    </w:p>
    <w:p>
      <w:pPr>
        <w:spacing w:after="0"/>
        <w:ind w:left="0"/>
        <w:jc w:val="both"/>
      </w:pPr>
      <w:r>
        <w:rPr>
          <w:rFonts w:ascii="Times New Roman"/>
          <w:b w:val="false"/>
          <w:i w:val="false"/>
          <w:color w:val="000000"/>
          <w:sz w:val="28"/>
        </w:rPr>
        <w:t>
      14-4) аспалы арқан жүк жолдарын орнату және қауіпсіз пайдалану қағидаларын бекітеді;</w:t>
      </w:r>
    </w:p>
    <w:p>
      <w:pPr>
        <w:spacing w:after="0"/>
        <w:ind w:left="0"/>
        <w:jc w:val="both"/>
      </w:pPr>
      <w:r>
        <w:rPr>
          <w:rFonts w:ascii="Times New Roman"/>
          <w:b w:val="false"/>
          <w:i w:val="false"/>
          <w:color w:val="000000"/>
          <w:sz w:val="28"/>
        </w:rPr>
        <w:t>
      14-5) эскалаторларды орнату және қауіпсіз пайдалану қағидаларын бекітеді;</w:t>
      </w:r>
    </w:p>
    <w:p>
      <w:pPr>
        <w:spacing w:after="0"/>
        <w:ind w:left="0"/>
        <w:jc w:val="both"/>
      </w:pPr>
      <w:r>
        <w:rPr>
          <w:rFonts w:ascii="Times New Roman"/>
          <w:b w:val="false"/>
          <w:i w:val="false"/>
          <w:color w:val="000000"/>
          <w:sz w:val="28"/>
        </w:rPr>
        <w:t>
      14-6) мүмкіндігі шектеулі адамдарға арналған көтергіштерді қауіпсіз пайдалану қағидаларын бекітеді;</w:t>
      </w:r>
    </w:p>
    <w:p>
      <w:pPr>
        <w:spacing w:after="0"/>
        <w:ind w:left="0"/>
        <w:jc w:val="both"/>
      </w:pPr>
      <w:r>
        <w:rPr>
          <w:rFonts w:ascii="Times New Roman"/>
          <w:b w:val="false"/>
          <w:i w:val="false"/>
          <w:color w:val="000000"/>
          <w:sz w:val="28"/>
        </w:rPr>
        <w:t>
      14-7) дәнекерлеушілерді және дәнекерлеу өндірісінің мамандарын аттестаттау қағидаларын бекітеді;</w:t>
      </w:r>
    </w:p>
    <w:p>
      <w:pPr>
        <w:spacing w:after="0"/>
        <w:ind w:left="0"/>
        <w:jc w:val="both"/>
      </w:pPr>
      <w:r>
        <w:rPr>
          <w:rFonts w:ascii="Times New Roman"/>
          <w:b w:val="false"/>
          <w:i w:val="false"/>
          <w:color w:val="000000"/>
          <w:sz w:val="28"/>
        </w:rPr>
        <w:t>
      14-8) қауіпті өндірістік объектілерде өнеркәсіптік қауіпсіздік талаптарының орындалуына өндірістік бақылауды ұйымдастыру және жүзеге асыру жөніндегі нұсқаулықты бекітеді;</w:t>
      </w:r>
    </w:p>
    <w:p>
      <w:pPr>
        <w:spacing w:after="0"/>
        <w:ind w:left="0"/>
        <w:jc w:val="both"/>
      </w:pPr>
      <w:r>
        <w:rPr>
          <w:rFonts w:ascii="Times New Roman"/>
          <w:b w:val="false"/>
          <w:i w:val="false"/>
          <w:color w:val="000000"/>
          <w:sz w:val="28"/>
        </w:rPr>
        <w:t>
      14-9) қызмет ету мерзімі өтіп кеткен жүк көтергіш машиналарды одан әрі пайдалану мүмкіндігін айқындау мақсатында олардың техникалық жай-күйін қарап-тексеруді ұйымдастыру және жүргізу тәртібі туралы нұсқаулықты бекітеді;</w:t>
      </w:r>
    </w:p>
    <w:p>
      <w:pPr>
        <w:spacing w:after="0"/>
        <w:ind w:left="0"/>
        <w:jc w:val="both"/>
      </w:pPr>
      <w:r>
        <w:rPr>
          <w:rFonts w:ascii="Times New Roman"/>
          <w:b w:val="false"/>
          <w:i w:val="false"/>
          <w:color w:val="000000"/>
          <w:sz w:val="28"/>
        </w:rPr>
        <w:t>
      14-10) қызмет ету мерзімі өткен өздігінен жүретін тізбекті көтергіштерді одан әрі пайдалану мүмкіндігін айқындау мақсатында олардың техникалық жай-күйін тексеруді жүргізу жөніндегі нұсқаулықты бекітеді;</w:t>
      </w:r>
    </w:p>
    <w:p>
      <w:pPr>
        <w:spacing w:after="0"/>
        <w:ind w:left="0"/>
        <w:jc w:val="both"/>
      </w:pPr>
      <w:r>
        <w:rPr>
          <w:rFonts w:ascii="Times New Roman"/>
          <w:b w:val="false"/>
          <w:i w:val="false"/>
          <w:color w:val="000000"/>
          <w:sz w:val="28"/>
        </w:rPr>
        <w:t>
      14-11) қысыммен жұмыс істейтін ыдыстарды, цистерналарды, бөшкелерді және баллондарды техникалық куәландыруды жүргізу жөніндегі нұсқаулықты бекітеді;</w:t>
      </w:r>
    </w:p>
    <w:p>
      <w:pPr>
        <w:spacing w:after="0"/>
        <w:ind w:left="0"/>
        <w:jc w:val="both"/>
      </w:pPr>
      <w:r>
        <w:rPr>
          <w:rFonts w:ascii="Times New Roman"/>
          <w:b w:val="false"/>
          <w:i w:val="false"/>
          <w:color w:val="000000"/>
          <w:sz w:val="28"/>
        </w:rPr>
        <w:t>
      14-12) бу және ыстық су құбыржолдарын тексеру және техникалық куәландыруды жүргізу жөніндегі нұсқаулықты бекітеді;</w:t>
      </w:r>
    </w:p>
    <w:p>
      <w:pPr>
        <w:spacing w:after="0"/>
        <w:ind w:left="0"/>
        <w:jc w:val="both"/>
      </w:pPr>
      <w:r>
        <w:rPr>
          <w:rFonts w:ascii="Times New Roman"/>
          <w:b w:val="false"/>
          <w:i w:val="false"/>
          <w:color w:val="000000"/>
          <w:sz w:val="28"/>
        </w:rPr>
        <w:t>
      14-13) қызмет ету мерзімі өткен мұнаралы крандарды одан әрі пайдалану мүмкіндігін айқындау мақсатында олардың техникалық жай-күйіне тексеру жүргізу жөніндегі нұсқаулықты бекітеді;</w:t>
      </w:r>
    </w:p>
    <w:p>
      <w:pPr>
        <w:spacing w:after="0"/>
        <w:ind w:left="0"/>
        <w:jc w:val="both"/>
      </w:pPr>
      <w:r>
        <w:rPr>
          <w:rFonts w:ascii="Times New Roman"/>
          <w:b w:val="false"/>
          <w:i w:val="false"/>
          <w:color w:val="000000"/>
          <w:sz w:val="28"/>
        </w:rPr>
        <w:t>
      14-14) қызмет ету мерзімі өткен монтаждық крандарды одан әрі пайдалану мүмкіндігін айқындау мақсатында олардың техникалық жай-күйіне тексеру жүргізу жөніндегі нұсқаулықты бекітеді;</w:t>
      </w:r>
    </w:p>
    <w:p>
      <w:pPr>
        <w:spacing w:after="0"/>
        <w:ind w:left="0"/>
        <w:jc w:val="both"/>
      </w:pPr>
      <w:r>
        <w:rPr>
          <w:rFonts w:ascii="Times New Roman"/>
          <w:b w:val="false"/>
          <w:i w:val="false"/>
          <w:color w:val="000000"/>
          <w:sz w:val="28"/>
        </w:rPr>
        <w:t>
      14-15) қызмет ету мерзімі өткен көпір түріндегі крандарды одан әрі пайдалану мүмкіндігін айқындау мақсатында олардың техникалық жай-күйіне тексеру жүргізу жөніндегі нұсқаулықты бекітеді;</w:t>
      </w:r>
    </w:p>
    <w:p>
      <w:pPr>
        <w:spacing w:after="0"/>
        <w:ind w:left="0"/>
        <w:jc w:val="both"/>
      </w:pPr>
      <w:r>
        <w:rPr>
          <w:rFonts w:ascii="Times New Roman"/>
          <w:b w:val="false"/>
          <w:i w:val="false"/>
          <w:color w:val="000000"/>
          <w:sz w:val="28"/>
        </w:rPr>
        <w:t>
      14-16) қызмет ету мерзімі өткен көтергіштерді (мұнараларды) одан әрі пайдалану мүмкіндігін айқындау мақсатында олардың техникалық жай-күйіне тексеру жүргізу жөніндегі нұсқаулықты бекітеді;</w:t>
      </w:r>
    </w:p>
    <w:p>
      <w:pPr>
        <w:spacing w:after="0"/>
        <w:ind w:left="0"/>
        <w:jc w:val="both"/>
      </w:pPr>
      <w:r>
        <w:rPr>
          <w:rFonts w:ascii="Times New Roman"/>
          <w:b w:val="false"/>
          <w:i w:val="false"/>
          <w:color w:val="000000"/>
          <w:sz w:val="28"/>
        </w:rPr>
        <w:t>
      14-17) қызмет ету мерзімі өткен, қысыммен жұмыс істейтін ыдыстарды одан әрі пайдалану мүмкіндігін айқындау мақсатында оларға тексеру жүргізу жөніндегі нұсқаулықты бекітеді;</w:t>
      </w:r>
    </w:p>
    <w:p>
      <w:pPr>
        <w:spacing w:after="0"/>
        <w:ind w:left="0"/>
        <w:jc w:val="both"/>
      </w:pPr>
      <w:r>
        <w:rPr>
          <w:rFonts w:ascii="Times New Roman"/>
          <w:b w:val="false"/>
          <w:i w:val="false"/>
          <w:color w:val="000000"/>
          <w:sz w:val="28"/>
        </w:rPr>
        <w:t>
      14-18) қызмет ету мерзімі өткен лифтілерді одан әрі пайдалану мүмкіндігін айқындау мақсатында олардың техникалық жай-күйіне тексеру жүргізу жөніндегі нұсқаулықты бекітеді;</w:t>
      </w:r>
    </w:p>
    <w:p>
      <w:pPr>
        <w:spacing w:after="0"/>
        <w:ind w:left="0"/>
        <w:jc w:val="both"/>
      </w:pPr>
      <w:r>
        <w:rPr>
          <w:rFonts w:ascii="Times New Roman"/>
          <w:b w:val="false"/>
          <w:i w:val="false"/>
          <w:color w:val="000000"/>
          <w:sz w:val="28"/>
        </w:rPr>
        <w:t>
      14-19) мұнай және мұнай өнімдеріне арналған резервуарларды пайдалану және жөндеу кезінде өнеркәсіптік қауіпсіздікті қамтамасыз ету қағидаларын бекітеді;</w:t>
      </w:r>
    </w:p>
    <w:p>
      <w:pPr>
        <w:spacing w:after="0"/>
        <w:ind w:left="0"/>
        <w:jc w:val="both"/>
      </w:pPr>
      <w:r>
        <w:rPr>
          <w:rFonts w:ascii="Times New Roman"/>
          <w:b w:val="false"/>
          <w:i w:val="false"/>
          <w:color w:val="000000"/>
          <w:sz w:val="28"/>
        </w:rPr>
        <w:t>
      14-20) мұнай және газ ұңғымаларын бұрғылауға және жөндеуге арналған қызмет ету мерзімі өткен қондырғыларды одан әрі пайдалану мүмкіндігін айқындау мақсатында оларды техникалық диагностикалауды жүргізу жөніндегі нұсқаулықты бекітеді;</w:t>
      </w:r>
    </w:p>
    <w:p>
      <w:pPr>
        <w:spacing w:after="0"/>
        <w:ind w:left="0"/>
        <w:jc w:val="both"/>
      </w:pPr>
      <w:r>
        <w:rPr>
          <w:rFonts w:ascii="Times New Roman"/>
          <w:b w:val="false"/>
          <w:i w:val="false"/>
          <w:color w:val="000000"/>
          <w:sz w:val="28"/>
        </w:rPr>
        <w:t>
      14-21) тұтқырлығы жоғары, күкіртті мұнайды өндіруге арналған жабдықты қауіпсіз пайдалану жөніндегі нұсқаулықты бекітеді;</w:t>
      </w:r>
    </w:p>
    <w:p>
      <w:pPr>
        <w:spacing w:after="0"/>
        <w:ind w:left="0"/>
        <w:jc w:val="both"/>
      </w:pPr>
      <w:r>
        <w:rPr>
          <w:rFonts w:ascii="Times New Roman"/>
          <w:b w:val="false"/>
          <w:i w:val="false"/>
          <w:color w:val="000000"/>
          <w:sz w:val="28"/>
        </w:rPr>
        <w:t>
      14-22) жерасты құрылыстары мен метрополитендерді салу кезінде өнеркәсіптік қауіпсіздікті қамтамасыз ету жөніндегі нұсқаулықты бекітеді;</w:t>
      </w:r>
    </w:p>
    <w:p>
      <w:pPr>
        <w:spacing w:after="0"/>
        <w:ind w:left="0"/>
        <w:jc w:val="both"/>
      </w:pPr>
      <w:r>
        <w:rPr>
          <w:rFonts w:ascii="Times New Roman"/>
          <w:b w:val="false"/>
          <w:i w:val="false"/>
          <w:color w:val="000000"/>
          <w:sz w:val="28"/>
        </w:rPr>
        <w:t>
      14-23) қара металлургия кәсіпорындарының газ шаруашылығындағы қауіпсіздік жөніндегі нұсқаулықты бекітеді;</w:t>
      </w:r>
    </w:p>
    <w:p>
      <w:pPr>
        <w:spacing w:after="0"/>
        <w:ind w:left="0"/>
        <w:jc w:val="both"/>
      </w:pPr>
      <w:r>
        <w:rPr>
          <w:rFonts w:ascii="Times New Roman"/>
          <w:b w:val="false"/>
          <w:i w:val="false"/>
          <w:color w:val="000000"/>
          <w:sz w:val="28"/>
        </w:rPr>
        <w:t>
      14-24) технологиялық құбыржолдарды пайдалану кезіндегі қауіпсіздік жөніндегі нұсқаулықты бекітеді;</w:t>
      </w:r>
    </w:p>
    <w:p>
      <w:pPr>
        <w:spacing w:after="0"/>
        <w:ind w:left="0"/>
        <w:jc w:val="both"/>
      </w:pPr>
      <w:r>
        <w:rPr>
          <w:rFonts w:ascii="Times New Roman"/>
          <w:b w:val="false"/>
          <w:i w:val="false"/>
          <w:color w:val="000000"/>
          <w:sz w:val="28"/>
        </w:rPr>
        <w:t>
      14-25) ауаны бөлу өнімдерін өндіру және қолдану кезіндегі қауіпсіздік жөніндегі нұсқаулықты бекітеді;</w:t>
      </w:r>
    </w:p>
    <w:p>
      <w:pPr>
        <w:spacing w:after="0"/>
        <w:ind w:left="0"/>
        <w:jc w:val="both"/>
      </w:pPr>
      <w:r>
        <w:rPr>
          <w:rFonts w:ascii="Times New Roman"/>
          <w:b w:val="false"/>
          <w:i w:val="false"/>
          <w:color w:val="000000"/>
          <w:sz w:val="28"/>
        </w:rPr>
        <w:t>
      14-26) қауіпті өндірістік объектілерде аварияларды жою жоспарын әзірлеу және оқу дабылдары мен аварияға қарсы жаттығуларды жүргізу жөніндегі нұсқаулықты бекітеді;";</w:t>
      </w:r>
    </w:p>
    <w:p>
      <w:pPr>
        <w:spacing w:after="0"/>
        <w:ind w:left="0"/>
        <w:jc w:val="both"/>
      </w:pPr>
      <w:r>
        <w:rPr>
          <w:rFonts w:ascii="Times New Roman"/>
          <w:b w:val="false"/>
          <w:i w:val="false"/>
          <w:color w:val="000000"/>
          <w:sz w:val="28"/>
        </w:rPr>
        <w:t>
      3) 16-бапта:</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8) тармақша "оқиғалардың туындау" деген сөздерден кейін ", жарылғыш материалдардың жоғалу" деген сөздермен толықтырылсын;</w:t>
      </w:r>
    </w:p>
    <w:p>
      <w:pPr>
        <w:spacing w:after="0"/>
        <w:ind w:left="0"/>
        <w:jc w:val="both"/>
      </w:pPr>
      <w:r>
        <w:rPr>
          <w:rFonts w:ascii="Times New Roman"/>
          <w:b w:val="false"/>
          <w:i w:val="false"/>
          <w:color w:val="000000"/>
          <w:sz w:val="28"/>
        </w:rPr>
        <w:t>
      9) тармақшадағы "өнеркәсіптік қауіпсіздік саласындағы уәкілетті органның аумақтық бөлімшесіне" деген сөздер "азаматтық қорғау және өнеркәсіптік қауіпсіздік салаларындағы уәкілетті органдардың аумақтық бөлімшелеріне" деген сөздермен ауыстырылсын;</w:t>
      </w:r>
    </w:p>
    <w:p>
      <w:pPr>
        <w:spacing w:after="0"/>
        <w:ind w:left="0"/>
        <w:jc w:val="both"/>
      </w:pPr>
      <w:r>
        <w:rPr>
          <w:rFonts w:ascii="Times New Roman"/>
          <w:b w:val="false"/>
          <w:i w:val="false"/>
          <w:color w:val="000000"/>
          <w:sz w:val="28"/>
        </w:rPr>
        <w:t>
      10) тармақшадағы "аварияларды, оқыс оқиғаларды" деген сөздер "қауіпті өндірістік объектілердегі аварияларды, оқыс оқиғаларды, жарылғыш материалдардың жоғалуын" деген сөздермен ауыстырылсын;</w:t>
      </w:r>
    </w:p>
    <w:p>
      <w:pPr>
        <w:spacing w:after="0"/>
        <w:ind w:left="0"/>
        <w:jc w:val="both"/>
      </w:pPr>
      <w:r>
        <w:rPr>
          <w:rFonts w:ascii="Times New Roman"/>
          <w:b w:val="false"/>
          <w:i w:val="false"/>
          <w:color w:val="000000"/>
          <w:sz w:val="28"/>
        </w:rPr>
        <w:t>
      18) тармақша мынадай редакцияда жазылсын:</w:t>
      </w:r>
    </w:p>
    <w:p>
      <w:pPr>
        <w:spacing w:after="0"/>
        <w:ind w:left="0"/>
        <w:jc w:val="both"/>
      </w:pPr>
      <w:r>
        <w:rPr>
          <w:rFonts w:ascii="Times New Roman"/>
          <w:b w:val="false"/>
          <w:i w:val="false"/>
          <w:color w:val="000000"/>
          <w:sz w:val="28"/>
        </w:rPr>
        <w:t>
      "18) өнеркәсіптік қауіпсіздік саласындағы кәсіби авариялық-құтқару қызметтерімен қауіпті өндірістік объектілерде тау-кен құтқару, газдан құтқару жұмыстарын, бұрқаққа қарсы жұмыстарды жүргізуге арналған шарттар жасасуға не өнеркәсіптік қауіпсіздік саласындағы кәсіби объектілік авариялық-құтқару қызметтерін құруға;";</w:t>
      </w:r>
    </w:p>
    <w:p>
      <w:pPr>
        <w:spacing w:after="0"/>
        <w:ind w:left="0"/>
        <w:jc w:val="both"/>
      </w:pPr>
      <w:r>
        <w:rPr>
          <w:rFonts w:ascii="Times New Roman"/>
          <w:b w:val="false"/>
          <w:i w:val="false"/>
          <w:color w:val="000000"/>
          <w:sz w:val="28"/>
        </w:rPr>
        <w:t>
      19) тармақша алып тасталсын;</w:t>
      </w:r>
    </w:p>
    <w:p>
      <w:pPr>
        <w:spacing w:after="0"/>
        <w:ind w:left="0"/>
        <w:jc w:val="both"/>
      </w:pPr>
      <w:r>
        <w:rPr>
          <w:rFonts w:ascii="Times New Roman"/>
          <w:b w:val="false"/>
          <w:i w:val="false"/>
          <w:color w:val="000000"/>
          <w:sz w:val="28"/>
        </w:rPr>
        <w:t>
      4-тармақ мынадай мазмұндағы үшінші абзацпен толықтырылсын:</w:t>
      </w:r>
    </w:p>
    <w:p>
      <w:pPr>
        <w:spacing w:after="0"/>
        <w:ind w:left="0"/>
        <w:jc w:val="both"/>
      </w:pPr>
      <w:r>
        <w:rPr>
          <w:rFonts w:ascii="Times New Roman"/>
          <w:b w:val="false"/>
          <w:i w:val="false"/>
          <w:color w:val="000000"/>
          <w:sz w:val="28"/>
        </w:rPr>
        <w:t>
      "автожанармай құю станцияларын және элеваторлардан басқа, астық қабылдау пункттерін пайдалануға байланысты жұмыстарды;";</w:t>
      </w:r>
    </w:p>
    <w:p>
      <w:pPr>
        <w:spacing w:after="0"/>
        <w:ind w:left="0"/>
        <w:jc w:val="both"/>
      </w:pPr>
      <w:r>
        <w:rPr>
          <w:rFonts w:ascii="Times New Roman"/>
          <w:b w:val="false"/>
          <w:i w:val="false"/>
          <w:color w:val="000000"/>
          <w:sz w:val="28"/>
        </w:rPr>
        <w:t>
      4) 25-бапта:</w:t>
      </w:r>
    </w:p>
    <w:p>
      <w:pPr>
        <w:spacing w:after="0"/>
        <w:ind w:left="0"/>
        <w:jc w:val="both"/>
      </w:pPr>
      <w:r>
        <w:rPr>
          <w:rFonts w:ascii="Times New Roman"/>
          <w:b w:val="false"/>
          <w:i w:val="false"/>
          <w:color w:val="000000"/>
          <w:sz w:val="28"/>
        </w:rPr>
        <w:t>
      3-тармақта "объектілік кәсіби авариялық-құтқару қызметтері мен құралымдарын" деген сөздер "өнеркәсіптік қауіпсіздік саласындағы кәсіби объектілік авариялық-құтқару қызметтерін" деген сөздермен ауыстырылсын;</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Өнеркәсіптік қауіпсіздік саласындағы кәсіби, оның ішінде объектілік авариялық-құтқару қызметтері ғимараттар мен құрылыстардың мамандандырылған кешенінде орналастырылады, орындалатын авариялық-құтқару жұмыстарының ерекшеліктері ескеріле отырып, арнайы техникамен, аппаратурамен және жабдықпен жарақталады, құтқарушылармен жасақталады және оқу-жаттығу полигоны, шаң-газ талдау зертханасы болады, сондай-ақ өнеркәсіптік қауіпсіздік саласындағы уәкілетті орган белгілеген талаптарға сәйкес келеді.";</w:t>
      </w:r>
    </w:p>
    <w:p>
      <w:pPr>
        <w:spacing w:after="0"/>
        <w:ind w:left="0"/>
        <w:jc w:val="both"/>
      </w:pPr>
      <w:r>
        <w:rPr>
          <w:rFonts w:ascii="Times New Roman"/>
          <w:b w:val="false"/>
          <w:i w:val="false"/>
          <w:color w:val="000000"/>
          <w:sz w:val="28"/>
        </w:rPr>
        <w:t>
      5) 26-баптың 2-тармағындағы "және уәкілетті орган жүзеге асыратын аттестаттау, қайта аттестаттау мен тексерулер барысында тексеріледі" деген сөздер алып тасталсын;</w:t>
      </w:r>
    </w:p>
    <w:p>
      <w:pPr>
        <w:spacing w:after="0"/>
        <w:ind w:left="0"/>
        <w:jc w:val="both"/>
      </w:pPr>
      <w:r>
        <w:rPr>
          <w:rFonts w:ascii="Times New Roman"/>
          <w:b w:val="false"/>
          <w:i w:val="false"/>
          <w:color w:val="000000"/>
          <w:sz w:val="28"/>
        </w:rPr>
        <w:t>
      6) 39-бапта:</w:t>
      </w:r>
    </w:p>
    <w:p>
      <w:pPr>
        <w:spacing w:after="0"/>
        <w:ind w:left="0"/>
        <w:jc w:val="both"/>
      </w:pPr>
      <w:r>
        <w:rPr>
          <w:rFonts w:ascii="Times New Roman"/>
          <w:b w:val="false"/>
          <w:i w:val="false"/>
          <w:color w:val="000000"/>
          <w:sz w:val="28"/>
        </w:rPr>
        <w:t>
      2-тармақтың 2) тармақшасы мынадай редакцияда жазылсын:</w:t>
      </w:r>
    </w:p>
    <w:p>
      <w:pPr>
        <w:spacing w:after="0"/>
        <w:ind w:left="0"/>
        <w:jc w:val="both"/>
      </w:pPr>
      <w:r>
        <w:rPr>
          <w:rFonts w:ascii="Times New Roman"/>
          <w:b w:val="false"/>
          <w:i w:val="false"/>
          <w:color w:val="000000"/>
          <w:sz w:val="28"/>
        </w:rPr>
        <w:t>
      "2) қауіпті өндірістік объектілердің өндірістік ғимараттарын, технологиялық құрылыстарын зерттеп-қарау, диагностикалау, қауіпті техникалық құрылғыларға техникалық куәландыру жүргізудің уақтылығына;";</w:t>
      </w:r>
    </w:p>
    <w:p>
      <w:pPr>
        <w:spacing w:after="0"/>
        <w:ind w:left="0"/>
        <w:jc w:val="both"/>
      </w:pPr>
      <w:r>
        <w:rPr>
          <w:rFonts w:ascii="Times New Roman"/>
          <w:b w:val="false"/>
          <w:i w:val="false"/>
          <w:color w:val="000000"/>
          <w:sz w:val="28"/>
        </w:rPr>
        <w:t>
      2-тармақтың 3) тармақшасындағы "жүргізуге әзірлігіне жүзеге асырылады." деген сөздер "жүргізуге әзірлігіне;" деген сөздермен ауыстырылып,  мынадай мазмұндағы 4) тармақшамен толықтырылсын:</w:t>
      </w:r>
    </w:p>
    <w:p>
      <w:pPr>
        <w:spacing w:after="0"/>
        <w:ind w:left="0"/>
        <w:jc w:val="both"/>
      </w:pPr>
      <w:r>
        <w:rPr>
          <w:rFonts w:ascii="Times New Roman"/>
          <w:b w:val="false"/>
          <w:i w:val="false"/>
          <w:color w:val="000000"/>
          <w:sz w:val="28"/>
        </w:rPr>
        <w:t>
      "4) өнеркәсіптік қауіпсіздік саласындағы кәсіби авариялық-құтқару қызметтерінің өнеркәсіптік қауіпсіздік талаптарына сәйкестігіне жүзеге асырылады.";</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Өнеркәсіптік қауіпсіздік саласындағы мемлекеттік қадағалау жөніндегі мемлекеттік инспектордың адамдардың өмірі мен денсаулығына қатер төндіретін ерекше жағдайларда, дара кәсіпкерлердің, ұйымдардың қауіпті өндірістік объектілерді, техникалық құрылғыларды пайдаланумен байланысты қызметін немесе жекелеген қызмет түрлерін сот шешімінсіз, үш күннен аспайтын мерзімге, көрсетілген мерзімде сотқа талап арызды міндетті түрде бере отырып, тоқтата тұруға немесе тыйым салуға құқығы бар.</w:t>
      </w:r>
    </w:p>
    <w:p>
      <w:pPr>
        <w:spacing w:after="0"/>
        <w:ind w:left="0"/>
        <w:jc w:val="both"/>
      </w:pPr>
      <w:r>
        <w:rPr>
          <w:rFonts w:ascii="Times New Roman"/>
          <w:b w:val="false"/>
          <w:i w:val="false"/>
          <w:color w:val="000000"/>
          <w:sz w:val="28"/>
        </w:rPr>
        <w:t>
      Объектінің қызметін немесе жекелеген қызмет түрлерін тоқтата тұру немесе тыйым салу туралы шешім Қазақстан Республикасының Кәсіпкерлік кодексіне сәйкес жүзеге асырылатын тексерулер жүргізу кезінде адамдардың өмірі мен денсаулығына қауіп төндіретін өнеркәсіптік қауіпсіздік талаптарын бұзушылық фактілері расталған жағдайларда қабылданады.</w:t>
      </w:r>
    </w:p>
    <w:p>
      <w:pPr>
        <w:spacing w:after="0"/>
        <w:ind w:left="0"/>
        <w:jc w:val="both"/>
      </w:pPr>
      <w:r>
        <w:rPr>
          <w:rFonts w:ascii="Times New Roman"/>
          <w:b w:val="false"/>
          <w:i w:val="false"/>
          <w:color w:val="000000"/>
          <w:sz w:val="28"/>
        </w:rPr>
        <w:t>
      Қабылданған шешім негізінде өнеркәсіптік қауіпсіздік саласындағы мемлекеттік қадағалау жөніндегі мемлекеттік инспектор өнеркәсіптік қауіпсіздік саласындағы уәкілетті орган белгілеген нысан бойынша қызметті немесе жекелеген қызмет түрлеріне тыйым салу не оларды тоқтата тұру туралы акт шығарады және объектіні пломбалауды жүргізеді.</w:t>
      </w:r>
    </w:p>
    <w:p>
      <w:pPr>
        <w:spacing w:after="0"/>
        <w:ind w:left="0"/>
        <w:jc w:val="both"/>
      </w:pPr>
      <w:r>
        <w:rPr>
          <w:rFonts w:ascii="Times New Roman"/>
          <w:b w:val="false"/>
          <w:i w:val="false"/>
          <w:color w:val="000000"/>
          <w:sz w:val="28"/>
        </w:rPr>
        <w:t>
      Тыйым салу не тоқтата тұру туралы ресімделген акт тоқтатылып жатқан объектінің басшысына қолхат арқылы беріледі немесе хабарламасы бар тапсырыс хатпен пошта арқылы жолданады.</w:t>
      </w:r>
    </w:p>
    <w:p>
      <w:pPr>
        <w:spacing w:after="0"/>
        <w:ind w:left="0"/>
        <w:jc w:val="both"/>
      </w:pPr>
      <w:r>
        <w:rPr>
          <w:rFonts w:ascii="Times New Roman"/>
          <w:b w:val="false"/>
          <w:i w:val="false"/>
          <w:color w:val="000000"/>
          <w:sz w:val="28"/>
        </w:rPr>
        <w:t>
      Объектінің басшысы қызметті немесе жекелеген қызмет түрлеріне тыйым салу не оларды тоқтата тұру туралы берілген актінің орындалуын қамтамасыз етеді.</w:t>
      </w:r>
    </w:p>
    <w:p>
      <w:pPr>
        <w:spacing w:after="0"/>
        <w:ind w:left="0"/>
        <w:jc w:val="both"/>
      </w:pPr>
      <w:r>
        <w:rPr>
          <w:rFonts w:ascii="Times New Roman"/>
          <w:b w:val="false"/>
          <w:i w:val="false"/>
          <w:color w:val="000000"/>
          <w:sz w:val="28"/>
        </w:rPr>
        <w:t>
      Объектінің басшысы немесе оның уәкілеттік берілген адамы объектінің қызметіне тыйым салу не оны тоқтата тұру туралы актіні орындамаған немесе осы актінің орындалуына кедергі жасаған кезде аталған адамдар Қазақстан Республикасының заңнамасына сәйкес жауаптылықта болады.</w:t>
      </w:r>
    </w:p>
    <w:p>
      <w:pPr>
        <w:spacing w:after="0"/>
        <w:ind w:left="0"/>
        <w:jc w:val="both"/>
      </w:pPr>
      <w:r>
        <w:rPr>
          <w:rFonts w:ascii="Times New Roman"/>
          <w:b w:val="false"/>
          <w:i w:val="false"/>
          <w:color w:val="000000"/>
          <w:sz w:val="28"/>
        </w:rPr>
        <w:t>
      Қызметке немесе жекелеген қызмет түрлеріне тыйым салу не оны тоқтата тұру туралы акт сот шешімі шығарылғанға дейін қолданылады.";</w:t>
      </w:r>
    </w:p>
    <w:p>
      <w:pPr>
        <w:spacing w:after="0"/>
        <w:ind w:left="0"/>
        <w:jc w:val="both"/>
      </w:pPr>
      <w:r>
        <w:rPr>
          <w:rFonts w:ascii="Times New Roman"/>
          <w:b w:val="false"/>
          <w:i w:val="false"/>
          <w:color w:val="000000"/>
          <w:sz w:val="28"/>
        </w:rPr>
        <w:t>
      7) мынадай мазмұндағы 39-1-баппен толықтырылсын:</w:t>
      </w:r>
    </w:p>
    <w:p>
      <w:pPr>
        <w:spacing w:after="0"/>
        <w:ind w:left="0"/>
        <w:jc w:val="both"/>
      </w:pPr>
      <w:r>
        <w:rPr>
          <w:rFonts w:ascii="Times New Roman"/>
          <w:b w:val="false"/>
          <w:i w:val="false"/>
          <w:color w:val="000000"/>
          <w:sz w:val="28"/>
        </w:rPr>
        <w:t>
      "39-1-бап. Өнеркәсіптік қауіпсіздік саласындағы қадағалау субъектілеріне (объектілеріне) бармай профилактикалық қадағалауды жүргізу тәртібі</w:t>
      </w:r>
    </w:p>
    <w:p>
      <w:pPr>
        <w:spacing w:after="0"/>
        <w:ind w:left="0"/>
        <w:jc w:val="both"/>
      </w:pPr>
      <w:r>
        <w:rPr>
          <w:rFonts w:ascii="Times New Roman"/>
          <w:b w:val="false"/>
          <w:i w:val="false"/>
          <w:color w:val="000000"/>
          <w:sz w:val="28"/>
        </w:rPr>
        <w:t>
      1. Қауіпті өндірістік объектілерде қызметін жүзеге асыратын субъектілерге қатысты қадағалау субъектісіне (объектісіне) бармай профилактикалық қадағалау Кәсіпкерлік кодекске және осы бапқа сәйкес жүргізіледі.</w:t>
      </w:r>
    </w:p>
    <w:p>
      <w:pPr>
        <w:spacing w:after="0"/>
        <w:ind w:left="0"/>
        <w:jc w:val="both"/>
      </w:pPr>
      <w:r>
        <w:rPr>
          <w:rFonts w:ascii="Times New Roman"/>
          <w:b w:val="false"/>
          <w:i w:val="false"/>
          <w:color w:val="000000"/>
          <w:sz w:val="28"/>
        </w:rPr>
        <w:t>
      2. Өнеркәсіптік қауіпсіздік саласындағы қадағалау субъектісіне (объектісіне) бармай профилактикалық қадағалау:</w:t>
      </w:r>
    </w:p>
    <w:p>
      <w:pPr>
        <w:spacing w:after="0"/>
        <w:ind w:left="0"/>
        <w:jc w:val="both"/>
      </w:pPr>
      <w:r>
        <w:rPr>
          <w:rFonts w:ascii="Times New Roman"/>
          <w:b w:val="false"/>
          <w:i w:val="false"/>
          <w:color w:val="000000"/>
          <w:sz w:val="28"/>
        </w:rPr>
        <w:t>
      1) өз құзыреті шегінде Қазақстан Республикасының өнеркәсіптік қауіпсіздік саласындағы заңнамасын сақтау мәселелері бойынша оның бұзылуы туралы ақпарат келіп түскен кезде өнеркәсіптік қауіпсіздік саласындағы уәкілетті органның сұрау салуы бойынша алынған ақпаратты;</w:t>
      </w:r>
    </w:p>
    <w:p>
      <w:pPr>
        <w:spacing w:after="0"/>
        <w:ind w:left="0"/>
        <w:jc w:val="both"/>
      </w:pPr>
      <w:r>
        <w:rPr>
          <w:rFonts w:ascii="Times New Roman"/>
          <w:b w:val="false"/>
          <w:i w:val="false"/>
          <w:color w:val="000000"/>
          <w:sz w:val="28"/>
        </w:rPr>
        <w:t>
      2) Қазақстан Республикасының өнеркәсіптік қауіпсіздік саласындағы заңнамасының сақталу мәселелеріне қатысты үшінші тұлғалардан келіп түсетін ақпаратты;</w:t>
      </w:r>
    </w:p>
    <w:p>
      <w:pPr>
        <w:spacing w:after="0"/>
        <w:ind w:left="0"/>
        <w:jc w:val="both"/>
      </w:pPr>
      <w:r>
        <w:rPr>
          <w:rFonts w:ascii="Times New Roman"/>
          <w:b w:val="false"/>
          <w:i w:val="false"/>
          <w:color w:val="000000"/>
          <w:sz w:val="28"/>
        </w:rPr>
        <w:t>
      3) жеке және заңды тұлғалардың қызметі туралы әртүрлі дереккөздерден алынған мәліметтерді салыстыру нәтижесінде алынған ақпаратты талдау арқылы жүргізіледі.</w:t>
      </w:r>
    </w:p>
    <w:p>
      <w:pPr>
        <w:spacing w:after="0"/>
        <w:ind w:left="0"/>
        <w:jc w:val="both"/>
      </w:pPr>
      <w:r>
        <w:rPr>
          <w:rFonts w:ascii="Times New Roman"/>
          <w:b w:val="false"/>
          <w:i w:val="false"/>
          <w:color w:val="000000"/>
          <w:sz w:val="28"/>
        </w:rPr>
        <w:t>
      3. Қадағалау субъектісіне (объектісіне) бармай профилактикалық қадағалау алдын алу-профилактикалық сипатта болады.</w:t>
      </w:r>
    </w:p>
    <w:p>
      <w:pPr>
        <w:spacing w:after="0"/>
        <w:ind w:left="0"/>
        <w:jc w:val="both"/>
      </w:pPr>
      <w:r>
        <w:rPr>
          <w:rFonts w:ascii="Times New Roman"/>
          <w:b w:val="false"/>
          <w:i w:val="false"/>
          <w:color w:val="000000"/>
          <w:sz w:val="28"/>
        </w:rPr>
        <w:t>
      4. Қадағалау субъектісіне (объектісіне) бармай профилактикалық қадағалау нәтижелері бойынша қадағалау субъектісінің әрекеттерінде (әрекетсіздігінде) бұзушылықтар анықталған жағдайда, өнеркәсіптік қауіпсіздік саласындағы уәкілетті орган бұзушылықтар анықталған күннен бастап бес жұмыс күнінен кешіктірілмейтін мерзімде ұсынымды ресімдейді және жібереді.</w:t>
      </w:r>
    </w:p>
    <w:p>
      <w:pPr>
        <w:spacing w:after="0"/>
        <w:ind w:left="0"/>
        <w:jc w:val="both"/>
      </w:pPr>
      <w:r>
        <w:rPr>
          <w:rFonts w:ascii="Times New Roman"/>
          <w:b w:val="false"/>
          <w:i w:val="false"/>
          <w:color w:val="000000"/>
          <w:sz w:val="28"/>
        </w:rPr>
        <w:t>
      5. Төменде санамаланған тәсілдердің бірімен жіберілген ұсыным мынадай жағдайларда:</w:t>
      </w:r>
    </w:p>
    <w:p>
      <w:pPr>
        <w:spacing w:after="0"/>
        <w:ind w:left="0"/>
        <w:jc w:val="both"/>
      </w:pPr>
      <w:r>
        <w:rPr>
          <w:rFonts w:ascii="Times New Roman"/>
          <w:b w:val="false"/>
          <w:i w:val="false"/>
          <w:color w:val="000000"/>
          <w:sz w:val="28"/>
        </w:rPr>
        <w:t>
      1) алғаны туралы белгісі бар – қолма-қол;</w:t>
      </w:r>
    </w:p>
    <w:p>
      <w:pPr>
        <w:spacing w:after="0"/>
        <w:ind w:left="0"/>
        <w:jc w:val="both"/>
      </w:pPr>
      <w:r>
        <w:rPr>
          <w:rFonts w:ascii="Times New Roman"/>
          <w:b w:val="false"/>
          <w:i w:val="false"/>
          <w:color w:val="000000"/>
          <w:sz w:val="28"/>
        </w:rPr>
        <w:t>
      2) хабарламасы бар тапсырыс хат жіберу арқылы – поштамен;</w:t>
      </w:r>
    </w:p>
    <w:p>
      <w:pPr>
        <w:spacing w:after="0"/>
        <w:ind w:left="0"/>
        <w:jc w:val="both"/>
      </w:pPr>
      <w:r>
        <w:rPr>
          <w:rFonts w:ascii="Times New Roman"/>
          <w:b w:val="false"/>
          <w:i w:val="false"/>
          <w:color w:val="000000"/>
          <w:sz w:val="28"/>
        </w:rPr>
        <w:t>
      3) өнеркәсіптік қауіпсіздік саласындағы уәкілетті органның қадағалау субъектісі уәкілетті органға бұрын табыс еткен құжаттарда көрсетілген қадағалау субъектісінің электрондық мекенжайына жіберуі арқылы – электрондық тәсілмен табыс етілген болып есептеледі.</w:t>
      </w:r>
    </w:p>
    <w:p>
      <w:pPr>
        <w:spacing w:after="0"/>
        <w:ind w:left="0"/>
        <w:jc w:val="both"/>
      </w:pPr>
      <w:r>
        <w:rPr>
          <w:rFonts w:ascii="Times New Roman"/>
          <w:b w:val="false"/>
          <w:i w:val="false"/>
          <w:color w:val="000000"/>
          <w:sz w:val="28"/>
        </w:rPr>
        <w:t>
      6. Қадағалау субъектісіне (объектісіне) бармай профилактикалық қадағалау нәтижелері бойынша анықталған бұзушылықтарды жою туралы ұсынымды орындауға арналған мерзім ол табыс етілген күннен кейінгі күннен бастап кемінде он жұмыс күнін құрауға тиіс.</w:t>
      </w:r>
    </w:p>
    <w:p>
      <w:pPr>
        <w:spacing w:after="0"/>
        <w:ind w:left="0"/>
        <w:jc w:val="both"/>
      </w:pPr>
      <w:r>
        <w:rPr>
          <w:rFonts w:ascii="Times New Roman"/>
          <w:b w:val="false"/>
          <w:i w:val="false"/>
          <w:color w:val="000000"/>
          <w:sz w:val="28"/>
        </w:rPr>
        <w:t>
      7. Қадағалау субъектісі ұсынымда көрсетілген бұзушылықтармен келіспеген жағдайда ұсынымды жіберген өнеркәсіптік қауіпсіздік саласындағы уәкілетті органға ұсыным табыс етілген күннен кейінгі күннен бастап бес жұмыс күні ішінде қарсылық жіберуге құқылы.</w:t>
      </w:r>
    </w:p>
    <w:p>
      <w:pPr>
        <w:spacing w:after="0"/>
        <w:ind w:left="0"/>
        <w:jc w:val="both"/>
      </w:pPr>
      <w:r>
        <w:rPr>
          <w:rFonts w:ascii="Times New Roman"/>
          <w:b w:val="false"/>
          <w:i w:val="false"/>
          <w:color w:val="000000"/>
          <w:sz w:val="28"/>
        </w:rPr>
        <w:t>
      8. Қадағалау субъектісіне (объектісіне) бармай профилактикалық қадағалау нәтижелері бойынша анықталған бұзушылықтарды жою туралы ұсынымды белгіленген мерзімде орындамау қадағалау субъектісін (объектісін) ерекше тәртіп бойынша тексеру жүргізудің жартыжылдық кестесіне қосуға алып келеді.</w:t>
      </w:r>
    </w:p>
    <w:p>
      <w:pPr>
        <w:spacing w:after="0"/>
        <w:ind w:left="0"/>
        <w:jc w:val="both"/>
      </w:pPr>
      <w:r>
        <w:rPr>
          <w:rFonts w:ascii="Times New Roman"/>
          <w:b w:val="false"/>
          <w:i w:val="false"/>
          <w:color w:val="000000"/>
          <w:sz w:val="28"/>
        </w:rPr>
        <w:t>
      9. Қадағалау субъектілеріне (объектілеріне) қатысты қадағалау субъектісіне (объектісіне) бармай профилактикалық қадағалау жартыжылдықта бір реттен жиілетпей жүргізіледі.";</w:t>
      </w:r>
    </w:p>
    <w:p>
      <w:pPr>
        <w:spacing w:after="0"/>
        <w:ind w:left="0"/>
        <w:jc w:val="both"/>
      </w:pPr>
      <w:r>
        <w:rPr>
          <w:rFonts w:ascii="Times New Roman"/>
          <w:b w:val="false"/>
          <w:i w:val="false"/>
          <w:color w:val="000000"/>
          <w:sz w:val="28"/>
        </w:rPr>
        <w:t>
      8) 40-баптың 2 және 3-тармақтары мынадай редакцияда жазылсын:</w:t>
      </w:r>
    </w:p>
    <w:p>
      <w:pPr>
        <w:spacing w:after="0"/>
        <w:ind w:left="0"/>
        <w:jc w:val="both"/>
      </w:pPr>
      <w:r>
        <w:rPr>
          <w:rFonts w:ascii="Times New Roman"/>
          <w:b w:val="false"/>
          <w:i w:val="false"/>
          <w:color w:val="000000"/>
          <w:sz w:val="28"/>
        </w:rPr>
        <w:t>
      "2. Өнеркәсіптік қауіпсіздік саласындағы өндірістік бақылаудың міндеттері:</w:t>
      </w:r>
    </w:p>
    <w:p>
      <w:pPr>
        <w:spacing w:after="0"/>
        <w:ind w:left="0"/>
        <w:jc w:val="both"/>
      </w:pPr>
      <w:r>
        <w:rPr>
          <w:rFonts w:ascii="Times New Roman"/>
          <w:b w:val="false"/>
          <w:i w:val="false"/>
          <w:color w:val="000000"/>
          <w:sz w:val="28"/>
        </w:rPr>
        <w:t>
      1) өнеркәсіптік қауіпсіздік талаптарының орындалуын қамтамасыз ету;</w:t>
      </w:r>
    </w:p>
    <w:p>
      <w:pPr>
        <w:spacing w:after="0"/>
        <w:ind w:left="0"/>
        <w:jc w:val="both"/>
      </w:pPr>
      <w:r>
        <w:rPr>
          <w:rFonts w:ascii="Times New Roman"/>
          <w:b w:val="false"/>
          <w:i w:val="false"/>
          <w:color w:val="000000"/>
          <w:sz w:val="28"/>
        </w:rPr>
        <w:t>
      2) өнеркәсіптік қауіпсіздік мониторингін жүргізу;</w:t>
      </w:r>
    </w:p>
    <w:p>
      <w:pPr>
        <w:spacing w:after="0"/>
        <w:ind w:left="0"/>
        <w:jc w:val="both"/>
      </w:pPr>
      <w:r>
        <w:rPr>
          <w:rFonts w:ascii="Times New Roman"/>
          <w:b w:val="false"/>
          <w:i w:val="false"/>
          <w:color w:val="000000"/>
          <w:sz w:val="28"/>
        </w:rPr>
        <w:t>
      3) өнеркәсіптік қауіпсіздіктің жай-күйін талдау және оны жақсартуға бағытталған шараларды әзірлеу;</w:t>
      </w:r>
    </w:p>
    <w:p>
      <w:pPr>
        <w:spacing w:after="0"/>
        <w:ind w:left="0"/>
        <w:jc w:val="both"/>
      </w:pPr>
      <w:r>
        <w:rPr>
          <w:rFonts w:ascii="Times New Roman"/>
          <w:b w:val="false"/>
          <w:i w:val="false"/>
          <w:color w:val="000000"/>
          <w:sz w:val="28"/>
        </w:rPr>
        <w:t>
      4) өндірістік жұмыстар қауіпсіздігінің жай-күйіне әсер ететін бұзушылықтардың мән-жайлары мен себептерін анықтау;</w:t>
      </w:r>
    </w:p>
    <w:p>
      <w:pPr>
        <w:spacing w:after="0"/>
        <w:ind w:left="0"/>
        <w:jc w:val="both"/>
      </w:pPr>
      <w:r>
        <w:rPr>
          <w:rFonts w:ascii="Times New Roman"/>
          <w:b w:val="false"/>
          <w:i w:val="false"/>
          <w:color w:val="000000"/>
          <w:sz w:val="28"/>
        </w:rPr>
        <w:t>
      5) қауіпті өндірістік факторлардың объектілерге, адамдарға, қоршаған ортаға зақымдаушы әсер етуінің алдын алуға бағытталған жұмыстарды үйлестіру болып табылады.</w:t>
      </w:r>
    </w:p>
    <w:p>
      <w:pPr>
        <w:spacing w:after="0"/>
        <w:ind w:left="0"/>
        <w:jc w:val="both"/>
      </w:pPr>
      <w:r>
        <w:rPr>
          <w:rFonts w:ascii="Times New Roman"/>
          <w:b w:val="false"/>
          <w:i w:val="false"/>
          <w:color w:val="000000"/>
          <w:sz w:val="28"/>
        </w:rPr>
        <w:t>
      3. Өнеркәсіптік қауіпсіздік саласындағы өндірістік бақылау ұйым басшысының бұйрығымен бекітілетін, өнеркәсіптік қауіпсіздік саласындағы өндірістік бақылау туралы нормативтік акт негізінде жүзеге асырылады.</w:t>
      </w:r>
    </w:p>
    <w:p>
      <w:pPr>
        <w:spacing w:after="0"/>
        <w:ind w:left="0"/>
        <w:jc w:val="both"/>
      </w:pPr>
      <w:r>
        <w:rPr>
          <w:rFonts w:ascii="Times New Roman"/>
          <w:b w:val="false"/>
          <w:i w:val="false"/>
          <w:color w:val="000000"/>
          <w:sz w:val="28"/>
        </w:rPr>
        <w:t>
      Нормативтік актіде өнеркәсіптік қауіпсіздік саласында өндірістік бақылауды жүзеге асыратын ұйымның лауазымды адамдарының мынадай өкілеттіктері қамтылуға тиіс:</w:t>
      </w:r>
    </w:p>
    <w:p>
      <w:pPr>
        <w:spacing w:after="0"/>
        <w:ind w:left="0"/>
        <w:jc w:val="both"/>
      </w:pPr>
      <w:r>
        <w:rPr>
          <w:rFonts w:ascii="Times New Roman"/>
          <w:b w:val="false"/>
          <w:i w:val="false"/>
          <w:color w:val="000000"/>
          <w:sz w:val="28"/>
        </w:rPr>
        <w:t>
      1) жұмыскерлердің өнеркәсіптік қауіпсіздік талаптарын сақтауына бақылау жүргізу;</w:t>
      </w:r>
    </w:p>
    <w:p>
      <w:pPr>
        <w:spacing w:after="0"/>
        <w:ind w:left="0"/>
        <w:jc w:val="both"/>
      </w:pPr>
      <w:r>
        <w:rPr>
          <w:rFonts w:ascii="Times New Roman"/>
          <w:b w:val="false"/>
          <w:i w:val="false"/>
          <w:color w:val="000000"/>
          <w:sz w:val="28"/>
        </w:rPr>
        <w:t>
      2) пайдаланушы ұйымның бөлімшелерінде өндірістік бақылауды жүзеге асыру жөніндегі жұмыс жоспарын әзірлеу;</w:t>
      </w:r>
    </w:p>
    <w:p>
      <w:pPr>
        <w:spacing w:after="0"/>
        <w:ind w:left="0"/>
        <w:jc w:val="both"/>
      </w:pPr>
      <w:r>
        <w:rPr>
          <w:rFonts w:ascii="Times New Roman"/>
          <w:b w:val="false"/>
          <w:i w:val="false"/>
          <w:color w:val="000000"/>
          <w:sz w:val="28"/>
        </w:rPr>
        <w:t>
      3) өнеркәсіптік қауіпсіздіктің жай-күйін тексеруді ұйымдастыру және жүргізу;</w:t>
      </w:r>
    </w:p>
    <w:p>
      <w:pPr>
        <w:spacing w:after="0"/>
        <w:ind w:left="0"/>
        <w:jc w:val="both"/>
      </w:pPr>
      <w:r>
        <w:rPr>
          <w:rFonts w:ascii="Times New Roman"/>
          <w:b w:val="false"/>
          <w:i w:val="false"/>
          <w:color w:val="000000"/>
          <w:sz w:val="28"/>
        </w:rPr>
        <w:t>
      4) өнеркәсіптік қауіпсіздікті және аварияларды жоюды қамтамасыз ету жөніндегі іс-шаралар жоспарларын әзірлеуді ұйымдастыру;</w:t>
      </w:r>
    </w:p>
    <w:p>
      <w:pPr>
        <w:spacing w:after="0"/>
        <w:ind w:left="0"/>
        <w:jc w:val="both"/>
      </w:pPr>
      <w:r>
        <w:rPr>
          <w:rFonts w:ascii="Times New Roman"/>
          <w:b w:val="false"/>
          <w:i w:val="false"/>
          <w:color w:val="000000"/>
          <w:sz w:val="28"/>
        </w:rPr>
        <w:t>
      5) өнеркәсіптік қауіпсіздік сараптамасын жүргізуді дайындау жөніндегі жұмысты ұйымдастыру;</w:t>
      </w:r>
    </w:p>
    <w:p>
      <w:pPr>
        <w:spacing w:after="0"/>
        <w:ind w:left="0"/>
        <w:jc w:val="both"/>
      </w:pPr>
      <w:r>
        <w:rPr>
          <w:rFonts w:ascii="Times New Roman"/>
          <w:b w:val="false"/>
          <w:i w:val="false"/>
          <w:color w:val="000000"/>
          <w:sz w:val="28"/>
        </w:rPr>
        <w:t>
      6) өнеркәсіптік қауіпсіздік нормалары мен талаптарының өзгеруі туралы ақпаратты жұмыскерлердің назарларына жеткізу;</w:t>
      </w:r>
    </w:p>
    <w:p>
      <w:pPr>
        <w:spacing w:after="0"/>
        <w:ind w:left="0"/>
        <w:jc w:val="both"/>
      </w:pPr>
      <w:r>
        <w:rPr>
          <w:rFonts w:ascii="Times New Roman"/>
          <w:b w:val="false"/>
          <w:i w:val="false"/>
          <w:color w:val="000000"/>
          <w:sz w:val="28"/>
        </w:rPr>
        <w:t>
      7) пайдаланушы және мердігер ұйымдардағы өнеркәсіптік қауіпсіздіктің жай-күйін бағалау үшін қажетті құжаттарды алу;</w:t>
      </w:r>
    </w:p>
    <w:p>
      <w:pPr>
        <w:spacing w:after="0"/>
        <w:ind w:left="0"/>
        <w:jc w:val="both"/>
      </w:pPr>
      <w:r>
        <w:rPr>
          <w:rFonts w:ascii="Times New Roman"/>
          <w:b w:val="false"/>
          <w:i w:val="false"/>
          <w:color w:val="000000"/>
          <w:sz w:val="28"/>
        </w:rPr>
        <w:t>
      8) қауіпті өндірістік объектіге тәуліктің кез келген уақытында еркін кіру;</w:t>
      </w:r>
    </w:p>
    <w:p>
      <w:pPr>
        <w:spacing w:after="0"/>
        <w:ind w:left="0"/>
        <w:jc w:val="both"/>
      </w:pPr>
      <w:r>
        <w:rPr>
          <w:rFonts w:ascii="Times New Roman"/>
          <w:b w:val="false"/>
          <w:i w:val="false"/>
          <w:color w:val="000000"/>
          <w:sz w:val="28"/>
        </w:rPr>
        <w:t>
      9) ұйым басшысына:</w:t>
      </w:r>
    </w:p>
    <w:p>
      <w:pPr>
        <w:spacing w:after="0"/>
        <w:ind w:left="0"/>
        <w:jc w:val="both"/>
      </w:pPr>
      <w:r>
        <w:rPr>
          <w:rFonts w:ascii="Times New Roman"/>
          <w:b w:val="false"/>
          <w:i w:val="false"/>
          <w:color w:val="000000"/>
          <w:sz w:val="28"/>
        </w:rPr>
        <w:t>
      өнеркәсіптік қауіпсіздікті қамтамасыз ету жөніндегі іс-шараларды жүргізу, өнеркәсіптік қауіпсіздік нормалары мен талаптарын бұзушылықтарды жою туралы;</w:t>
      </w:r>
    </w:p>
    <w:p>
      <w:pPr>
        <w:spacing w:after="0"/>
        <w:ind w:left="0"/>
        <w:jc w:val="both"/>
      </w:pPr>
      <w:r>
        <w:rPr>
          <w:rFonts w:ascii="Times New Roman"/>
          <w:b w:val="false"/>
          <w:i w:val="false"/>
          <w:color w:val="000000"/>
          <w:sz w:val="28"/>
        </w:rPr>
        <w:t>
      өнеркәсіптік қауіпсіздік талаптары бұзылып жүзеге асырылатын, жұмыскерлердің өмірі мен денсаулығына қауіп төндіретін немесе қауіпті өндірістік факторлардың объектілерге, адамдарға, қоршаған ортаға зақымдаушы әсер етуіне алып келуі мүмкін жұмыстарды тоқтата тұру туралы;</w:t>
      </w:r>
    </w:p>
    <w:p>
      <w:pPr>
        <w:spacing w:after="0"/>
        <w:ind w:left="0"/>
        <w:jc w:val="both"/>
      </w:pPr>
      <w:r>
        <w:rPr>
          <w:rFonts w:ascii="Times New Roman"/>
          <w:b w:val="false"/>
          <w:i w:val="false"/>
          <w:color w:val="000000"/>
          <w:sz w:val="28"/>
        </w:rPr>
        <w:t>
      өнеркәсіптік қауіпсіздік бойынша даярлаудан, қайта даярлаудан уақтылы өтпеген адамдарды жұмыстан шеттету туралы ұсыныстар енгізу;</w:t>
      </w:r>
    </w:p>
    <w:p>
      <w:pPr>
        <w:spacing w:after="0"/>
        <w:ind w:left="0"/>
        <w:jc w:val="both"/>
      </w:pPr>
      <w:r>
        <w:rPr>
          <w:rFonts w:ascii="Times New Roman"/>
          <w:b w:val="false"/>
          <w:i w:val="false"/>
          <w:color w:val="000000"/>
          <w:sz w:val="28"/>
        </w:rPr>
        <w:t>
      10) Қазақстан Республикасының өнеркәсіптік қауіпсіздік саласындағы заңнамасында көзделген өзге де өкілеттіктерді жүзеге асыру.";</w:t>
      </w:r>
    </w:p>
    <w:p>
      <w:pPr>
        <w:spacing w:after="0"/>
        <w:ind w:left="0"/>
        <w:jc w:val="both"/>
      </w:pPr>
      <w:r>
        <w:rPr>
          <w:rFonts w:ascii="Times New Roman"/>
          <w:b w:val="false"/>
          <w:i w:val="false"/>
          <w:color w:val="000000"/>
          <w:sz w:val="28"/>
        </w:rPr>
        <w:t>
      9) 69-баптың 2-тармағында:</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өнеркәсіптік қауіпсіздік саласындағы кәсіби авариялық-құтқару қызметтерінің қауіпті өндірістік объектілерде қызмет көрсетуі;";</w:t>
      </w:r>
    </w:p>
    <w:p>
      <w:pPr>
        <w:spacing w:after="0"/>
        <w:ind w:left="0"/>
        <w:jc w:val="both"/>
      </w:pPr>
      <w:r>
        <w:rPr>
          <w:rFonts w:ascii="Times New Roman"/>
          <w:b w:val="false"/>
          <w:i w:val="false"/>
          <w:color w:val="000000"/>
          <w:sz w:val="28"/>
        </w:rPr>
        <w:t>
      мынадай мазмұндағы 10) тармақшамен толықтырылсын:</w:t>
      </w:r>
    </w:p>
    <w:p>
      <w:pPr>
        <w:spacing w:after="0"/>
        <w:ind w:left="0"/>
        <w:jc w:val="both"/>
      </w:pPr>
      <w:r>
        <w:rPr>
          <w:rFonts w:ascii="Times New Roman"/>
          <w:b w:val="false"/>
          <w:i w:val="false"/>
          <w:color w:val="000000"/>
          <w:sz w:val="28"/>
        </w:rPr>
        <w:t>
      "10) қауіпті өндірістік объектілерді уақтылы жаңарту және техникалық қайта жабдықтау арқылы қамтамасыз етiледi.";</w:t>
      </w:r>
    </w:p>
    <w:p>
      <w:pPr>
        <w:spacing w:after="0"/>
        <w:ind w:left="0"/>
        <w:jc w:val="both"/>
      </w:pPr>
      <w:r>
        <w:rPr>
          <w:rFonts w:ascii="Times New Roman"/>
          <w:b w:val="false"/>
          <w:i w:val="false"/>
          <w:color w:val="000000"/>
          <w:sz w:val="28"/>
        </w:rPr>
        <w:t>
      10) 70-бапта:</w:t>
      </w:r>
    </w:p>
    <w:p>
      <w:pPr>
        <w:spacing w:after="0"/>
        <w:ind w:left="0"/>
        <w:jc w:val="both"/>
      </w:pPr>
      <w:r>
        <w:rPr>
          <w:rFonts w:ascii="Times New Roman"/>
          <w:b w:val="false"/>
          <w:i w:val="false"/>
          <w:color w:val="000000"/>
          <w:sz w:val="28"/>
        </w:rPr>
        <w:t>
      1) тармақшаның он тоғызыншы абзацы "тасымалдау" деген сөзден кейін (құбыржолдық)" деген сөзбен толықтырылсын;</w:t>
      </w:r>
    </w:p>
    <w:p>
      <w:pPr>
        <w:spacing w:after="0"/>
        <w:ind w:left="0"/>
        <w:jc w:val="both"/>
      </w:pPr>
      <w:r>
        <w:rPr>
          <w:rFonts w:ascii="Times New Roman"/>
          <w:b w:val="false"/>
          <w:i w:val="false"/>
          <w:color w:val="000000"/>
          <w:sz w:val="28"/>
        </w:rPr>
        <w:t>
      3) тармақша "тау-кен" деген сөздің алдынан "кең таралған пайдалы қазбаларды геологиялық барлауды және бұрғылау-жару жұмыстарын жүргізбей оларды өндіру жөніндегі тау-кен жұмыстарын қоспағанда," деген сөздермен толықтырылсын;</w:t>
      </w:r>
    </w:p>
    <w:p>
      <w:pPr>
        <w:spacing w:after="0"/>
        <w:ind w:left="0"/>
        <w:jc w:val="both"/>
      </w:pPr>
      <w:r>
        <w:rPr>
          <w:rFonts w:ascii="Times New Roman"/>
          <w:b w:val="false"/>
          <w:i w:val="false"/>
          <w:color w:val="000000"/>
          <w:sz w:val="28"/>
        </w:rPr>
        <w:t>
      11) 71-бапта:</w:t>
      </w:r>
    </w:p>
    <w:p>
      <w:pPr>
        <w:spacing w:after="0"/>
        <w:ind w:left="0"/>
        <w:jc w:val="both"/>
      </w:pPr>
      <w:r>
        <w:rPr>
          <w:rFonts w:ascii="Times New Roman"/>
          <w:b w:val="false"/>
          <w:i w:val="false"/>
          <w:color w:val="000000"/>
          <w:sz w:val="28"/>
        </w:rPr>
        <w:t>
      2-тармақтың 3) тармақшасындағы "лифтілер жатады." деген сөздер "лифтілер;" деген сөзбен ауыстырылып, мынадай мазмұндағы 4) және 5) тармақшалармен толықтырылсын:</w:t>
      </w:r>
    </w:p>
    <w:p>
      <w:pPr>
        <w:spacing w:after="0"/>
        <w:ind w:left="0"/>
        <w:jc w:val="both"/>
      </w:pPr>
      <w:r>
        <w:rPr>
          <w:rFonts w:ascii="Times New Roman"/>
          <w:b w:val="false"/>
          <w:i w:val="false"/>
          <w:color w:val="000000"/>
          <w:sz w:val="28"/>
        </w:rPr>
        <w:t>
      "4) қауіпті өндірістік объектілерде пайдаланылатын бұрғылау тереңдігі 200 метрден астам ұңғымаларды бұрғылауға және жөндеуге арналған қондырғылар;</w:t>
      </w:r>
    </w:p>
    <w:p>
      <w:pPr>
        <w:spacing w:after="0"/>
        <w:ind w:left="0"/>
        <w:jc w:val="both"/>
      </w:pPr>
      <w:r>
        <w:rPr>
          <w:rFonts w:ascii="Times New Roman"/>
          <w:b w:val="false"/>
          <w:i w:val="false"/>
          <w:color w:val="000000"/>
          <w:sz w:val="28"/>
        </w:rPr>
        <w:t>
      5) шахталық көтергіш құрылғылар мен көтергіш машиналар жатады.";</w:t>
      </w:r>
    </w:p>
    <w:p>
      <w:pPr>
        <w:spacing w:after="0"/>
        <w:ind w:left="0"/>
        <w:jc w:val="both"/>
      </w:pPr>
      <w:r>
        <w:rPr>
          <w:rFonts w:ascii="Times New Roman"/>
          <w:b w:val="false"/>
          <w:i w:val="false"/>
          <w:color w:val="000000"/>
          <w:sz w:val="28"/>
        </w:rPr>
        <w:t>
      мынадай мазмұндағы 3-тармақпен толықтырылсын:</w:t>
      </w:r>
    </w:p>
    <w:p>
      <w:pPr>
        <w:spacing w:after="0"/>
        <w:ind w:left="0"/>
        <w:jc w:val="both"/>
      </w:pPr>
      <w:r>
        <w:rPr>
          <w:rFonts w:ascii="Times New Roman"/>
          <w:b w:val="false"/>
          <w:i w:val="false"/>
          <w:color w:val="000000"/>
          <w:sz w:val="28"/>
        </w:rPr>
        <w:t>
      "3. Қауіпті өндірістік объектілерге электржелілік шаруашылық, денсаулық сақтау және білім беру объектілерінде пайдаланылатын қауіпті техникалық құрылғыларды қоспағанда, олардың өздері жатпайды.";</w:t>
      </w:r>
    </w:p>
    <w:p>
      <w:pPr>
        <w:spacing w:after="0"/>
        <w:ind w:left="0"/>
        <w:jc w:val="both"/>
      </w:pPr>
      <w:r>
        <w:rPr>
          <w:rFonts w:ascii="Times New Roman"/>
          <w:b w:val="false"/>
          <w:i w:val="false"/>
          <w:color w:val="000000"/>
          <w:sz w:val="28"/>
        </w:rPr>
        <w:t>
      12) 72-бапта:</w:t>
      </w:r>
    </w:p>
    <w:p>
      <w:pPr>
        <w:spacing w:after="0"/>
        <w:ind w:left="0"/>
        <w:jc w:val="both"/>
      </w:pPr>
      <w:r>
        <w:rPr>
          <w:rFonts w:ascii="Times New Roman"/>
          <w:b w:val="false"/>
          <w:i w:val="false"/>
          <w:color w:val="000000"/>
          <w:sz w:val="28"/>
        </w:rPr>
        <w:t>
      1-тармақтың 5) тармақшасындағы "жүргізу құқығына аттестатталуға жатады." деген сөздер "жүргізу;" деген сөзбен ауыстырылып, мынадай мазмұндағы 6) тармақшамен толықтырылсын:</w:t>
      </w:r>
    </w:p>
    <w:p>
      <w:pPr>
        <w:spacing w:after="0"/>
        <w:ind w:left="0"/>
        <w:jc w:val="both"/>
      </w:pPr>
      <w:r>
        <w:rPr>
          <w:rFonts w:ascii="Times New Roman"/>
          <w:b w:val="false"/>
          <w:i w:val="false"/>
          <w:color w:val="000000"/>
          <w:sz w:val="28"/>
        </w:rPr>
        <w:t>
      "6) лифтілерге, эскалаторларға, фуникулерлерге, траволаторларға, сондай-ақ мүмкіндігі шектеулі адамдарға арналған көтергіштерге техникалық қызмет көрсетуді, техникалық куәландыруды және жөндеуді жүргізу құқығына аттестатталуға жатады.";</w:t>
      </w:r>
    </w:p>
    <w:p>
      <w:pPr>
        <w:spacing w:after="0"/>
        <w:ind w:left="0"/>
        <w:jc w:val="both"/>
      </w:pPr>
      <w:r>
        <w:rPr>
          <w:rFonts w:ascii="Times New Roman"/>
          <w:b w:val="false"/>
          <w:i w:val="false"/>
          <w:color w:val="000000"/>
          <w:sz w:val="28"/>
        </w:rPr>
        <w:t>
      2-тармақтың 2) тармақшасы "ұсынады" деген сөзбен толықтырылып, 1) және 3) тармақшалары алып тасталсын;</w:t>
      </w:r>
    </w:p>
    <w:p>
      <w:pPr>
        <w:spacing w:after="0"/>
        <w:ind w:left="0"/>
        <w:jc w:val="both"/>
      </w:pPr>
      <w:r>
        <w:rPr>
          <w:rFonts w:ascii="Times New Roman"/>
          <w:b w:val="false"/>
          <w:i w:val="false"/>
          <w:color w:val="000000"/>
          <w:sz w:val="28"/>
        </w:rPr>
        <w:t>
      7-тармақтың екінші, үшінші, төртінші және бесінші абзацтары алып тасталсын;</w:t>
      </w:r>
    </w:p>
    <w:p>
      <w:pPr>
        <w:spacing w:after="0"/>
        <w:ind w:left="0"/>
        <w:jc w:val="both"/>
      </w:pPr>
      <w:r>
        <w:rPr>
          <w:rFonts w:ascii="Times New Roman"/>
          <w:b w:val="false"/>
          <w:i w:val="false"/>
          <w:color w:val="000000"/>
          <w:sz w:val="28"/>
        </w:rPr>
        <w:t>
      13) 73-баптың 1-тармағының 4) тармақшасы алып тасталсын;</w:t>
      </w:r>
    </w:p>
    <w:p>
      <w:pPr>
        <w:spacing w:after="0"/>
        <w:ind w:left="0"/>
        <w:jc w:val="both"/>
      </w:pPr>
      <w:r>
        <w:rPr>
          <w:rFonts w:ascii="Times New Roman"/>
          <w:b w:val="false"/>
          <w:i w:val="false"/>
          <w:color w:val="000000"/>
          <w:sz w:val="28"/>
        </w:rPr>
        <w:t>
      14) 74-бап мынадай редакцияда жазылсын:</w:t>
      </w:r>
    </w:p>
    <w:p>
      <w:pPr>
        <w:spacing w:after="0"/>
        <w:ind w:left="0"/>
        <w:jc w:val="both"/>
      </w:pPr>
      <w:r>
        <w:rPr>
          <w:rFonts w:ascii="Times New Roman"/>
          <w:b w:val="false"/>
          <w:i w:val="false"/>
          <w:color w:val="000000"/>
          <w:sz w:val="28"/>
        </w:rPr>
        <w:t>
      "74-бап. Қауіпті өндірістік объектілерде қолданылатын технологияларды, қауіпті техникалық құрылғыларды қолдануға рұқсат беру</w:t>
      </w:r>
    </w:p>
    <w:p>
      <w:pPr>
        <w:spacing w:after="0"/>
        <w:ind w:left="0"/>
        <w:jc w:val="both"/>
      </w:pPr>
      <w:r>
        <w:rPr>
          <w:rFonts w:ascii="Times New Roman"/>
          <w:b w:val="false"/>
          <w:i w:val="false"/>
          <w:color w:val="000000"/>
          <w:sz w:val="28"/>
        </w:rPr>
        <w:t>
      1. Қауіпті өндірістік объектілерде қолданылатын технологияларды, қауіпті техникалық құрылғыларды қолдануға рұқсат алу үшін өтініш беруші өнеркәсіптік қауіпсіздік саласындағы уәкілетті органға қауіпті өндірістік объектілерде қолданылатын технологиялардың, қауіпті техникалық құрылғылардың мақсаты және олардың қолданылу саласы туралы қысқаша ақпарат бар электрондық құжат нысанындағы өтінішті, қауіпті өндірістік объектілерде қолданылатын технологиялардың, қауіпті техникалық құрылғылардың өнеркәсіптік қауіпсіздік талаптарына сәйкестігі туралы сараптамалық қорытындының электрондық көшірмесін береді.</w:t>
      </w:r>
    </w:p>
    <w:p>
      <w:pPr>
        <w:spacing w:after="0"/>
        <w:ind w:left="0"/>
        <w:jc w:val="both"/>
      </w:pPr>
      <w:r>
        <w:rPr>
          <w:rFonts w:ascii="Times New Roman"/>
          <w:b w:val="false"/>
          <w:i w:val="false"/>
          <w:color w:val="000000"/>
          <w:sz w:val="28"/>
        </w:rPr>
        <w:t>
      Қазақстан Республикасының резиденті емес – заңды тұлғалар қауіпті өндірістік объектілерде қолданылатын технологияларды, қауіпті техникалық құрылғыларды қолдануға рұқсат алу үшін өнеркәсіптік қауіпсіздік саласындағы уәкілетті органға:</w:t>
      </w:r>
    </w:p>
    <w:p>
      <w:pPr>
        <w:spacing w:after="0"/>
        <w:ind w:left="0"/>
        <w:jc w:val="both"/>
      </w:pPr>
      <w:r>
        <w:rPr>
          <w:rFonts w:ascii="Times New Roman"/>
          <w:b w:val="false"/>
          <w:i w:val="false"/>
          <w:color w:val="000000"/>
          <w:sz w:val="28"/>
        </w:rPr>
        <w:t>
      1) қауіпті өндірістік объектілерде қолданылатын технологиялардың, қауіпті техникалық құрылғылардың мақсаты және олардың қолданылу саласы туралы қысқаша ақпарат бар өтінішті;</w:t>
      </w:r>
    </w:p>
    <w:p>
      <w:pPr>
        <w:spacing w:after="0"/>
        <w:ind w:left="0"/>
        <w:jc w:val="both"/>
      </w:pPr>
      <w:r>
        <w:rPr>
          <w:rFonts w:ascii="Times New Roman"/>
          <w:b w:val="false"/>
          <w:i w:val="false"/>
          <w:color w:val="000000"/>
          <w:sz w:val="28"/>
        </w:rPr>
        <w:t>
      2) қауіпті өндірістік объектілерде қолданылатын технологиялардың, қауіпті техникалық құрылғылардың өнеркәсіптік қауіпсіздік талаптарына сәйкестігі туралы сараптамалық қорытындыны ұсынады.</w:t>
      </w:r>
    </w:p>
    <w:p>
      <w:pPr>
        <w:spacing w:after="0"/>
        <w:ind w:left="0"/>
        <w:jc w:val="both"/>
      </w:pPr>
      <w:r>
        <w:rPr>
          <w:rFonts w:ascii="Times New Roman"/>
          <w:b w:val="false"/>
          <w:i w:val="false"/>
          <w:color w:val="000000"/>
          <w:sz w:val="28"/>
        </w:rPr>
        <w:t>
      2. Қауіпті өндірістік объектілерде қолданылатын технологиялар, қауіпті техникалық құрылғылар өнеркәсіптік қауіпсіздік талаптарына сәйкес келген кезде өнеркәсіптік қауіпсіздік саласындағы уәкілетті орган күнтізбелік он бес күн ішінде оларды қолдануға рұқсат береді.</w:t>
      </w:r>
    </w:p>
    <w:p>
      <w:pPr>
        <w:spacing w:after="0"/>
        <w:ind w:left="0"/>
        <w:jc w:val="both"/>
      </w:pPr>
      <w:r>
        <w:rPr>
          <w:rFonts w:ascii="Times New Roman"/>
          <w:b w:val="false"/>
          <w:i w:val="false"/>
          <w:color w:val="000000"/>
          <w:sz w:val="28"/>
        </w:rPr>
        <w:t>
      3. Пайдалану процесінде қауіпті өндірістік объектілерде қолданылатын технологиялардың, қауіпті техникалық құрылғылардың өнеркәсіптік қауіпсіздік талаптарына сәйкес келмейтіндігі анықталған кезде, оларды қолдануға берілген рұқсатты өнеркәсіптік қауіпсіздік саласындағы уәкілетті орган қайтарып алады.</w:t>
      </w:r>
    </w:p>
    <w:p>
      <w:pPr>
        <w:spacing w:after="0"/>
        <w:ind w:left="0"/>
        <w:jc w:val="both"/>
      </w:pPr>
      <w:r>
        <w:rPr>
          <w:rFonts w:ascii="Times New Roman"/>
          <w:b w:val="false"/>
          <w:i w:val="false"/>
          <w:color w:val="000000"/>
          <w:sz w:val="28"/>
        </w:rPr>
        <w:t>
      4. Қауіпті өндірістік объектілерде қолданылатын технологияларды, қауіпті техникалық құрылғыларды қолдануға берілген, қайтарып алынған рұқсаттарды есепке алуды өнеркәсіптік қауіпсіздік саласындағы уәкілетті орган жүзеге асырады.</w:t>
      </w:r>
    </w:p>
    <w:p>
      <w:pPr>
        <w:spacing w:after="0"/>
        <w:ind w:left="0"/>
        <w:jc w:val="both"/>
      </w:pPr>
      <w:r>
        <w:rPr>
          <w:rFonts w:ascii="Times New Roman"/>
          <w:b w:val="false"/>
          <w:i w:val="false"/>
          <w:color w:val="000000"/>
          <w:sz w:val="28"/>
        </w:rPr>
        <w:t>
      5. Қазақстан Республикасының аумағында қолдануға жол берілген, қауіпті өндірістік объектілерде қолданылатын технологиялар, қауіпті техникалық құрылғылар туралы ақпарат өнеркәсіптік қауіпсіздік саласындағы уәкілетті органның интернет-ресурсында орналастырылады.</w:t>
      </w:r>
    </w:p>
    <w:p>
      <w:pPr>
        <w:spacing w:after="0"/>
        <w:ind w:left="0"/>
        <w:jc w:val="both"/>
      </w:pPr>
      <w:r>
        <w:rPr>
          <w:rFonts w:ascii="Times New Roman"/>
          <w:b w:val="false"/>
          <w:i w:val="false"/>
          <w:color w:val="000000"/>
          <w:sz w:val="28"/>
        </w:rPr>
        <w:t>
      6. Рұқсат Қазақстан Республикасының аумағында барлық құқық субъектiлерi үшiн қолданылады және оны қайта алу талап етілмейді.";</w:t>
      </w:r>
    </w:p>
    <w:p>
      <w:pPr>
        <w:spacing w:after="0"/>
        <w:ind w:left="0"/>
        <w:jc w:val="both"/>
      </w:pPr>
      <w:r>
        <w:rPr>
          <w:rFonts w:ascii="Times New Roman"/>
          <w:b w:val="false"/>
          <w:i w:val="false"/>
          <w:color w:val="000000"/>
          <w:sz w:val="28"/>
        </w:rPr>
        <w:t>
      15) 76-бапта:</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Декларация өнеркәсіптік қауіпсіздік сараптамасын жүргізу құқығына аттестатталған ұйымда сараптама жасалуға жатады.";</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"8. Декларацияланған қауіпті өндірістік объектілер туралы мәліметтер белгіленген нысан бойынша өнеркәсіптік қауіпсіздік саласындағы уәкілетті органның интернет-ресурсында орналастырылады.";</w:t>
      </w:r>
    </w:p>
    <w:p>
      <w:pPr>
        <w:spacing w:after="0"/>
        <w:ind w:left="0"/>
        <w:jc w:val="both"/>
      </w:pPr>
      <w:r>
        <w:rPr>
          <w:rFonts w:ascii="Times New Roman"/>
          <w:b w:val="false"/>
          <w:i w:val="false"/>
          <w:color w:val="000000"/>
          <w:sz w:val="28"/>
        </w:rPr>
        <w:t>
      16) 77-бапта:</w:t>
      </w:r>
    </w:p>
    <w:p>
      <w:pPr>
        <w:spacing w:after="0"/>
        <w:ind w:left="0"/>
        <w:jc w:val="both"/>
      </w:pPr>
      <w:r>
        <w:rPr>
          <w:rFonts w:ascii="Times New Roman"/>
          <w:b w:val="false"/>
          <w:i w:val="false"/>
          <w:color w:val="000000"/>
          <w:sz w:val="28"/>
        </w:rPr>
        <w:t>
      тақырыбы "құрылғыларды" деген сөзден кейін "және қауіпті өндірістік объектілерді" деген сөздермен толықтырылсын;</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Қауіпті өндірістік объектілерді есепке қою, есептен шығару үшін қауіпті өндірістік объектілерді пайдаланатын ұйым қауіпті өндірістік объектілерді сәйкестендіру жөніндегі ақпаратты қоса бере отырып, өнеркәсіптік қауіпсіздік саласындағы уәкілетті органның аумақтық бөлімшесіне өтініш береді.</w:t>
      </w:r>
    </w:p>
    <w:p>
      <w:pPr>
        <w:spacing w:after="0"/>
        <w:ind w:left="0"/>
        <w:jc w:val="both"/>
      </w:pPr>
      <w:r>
        <w:rPr>
          <w:rFonts w:ascii="Times New Roman"/>
          <w:b w:val="false"/>
          <w:i w:val="false"/>
          <w:color w:val="000000"/>
          <w:sz w:val="28"/>
        </w:rPr>
        <w:t>
      Қауіпті техникалық құрылғыны есепке қою, есептен шығару үшін қауіпті техникалық құрылғыны пайдаланатын ұйымның басшысы қауіпті техникалық құрылғының паспортын қоса бере отырып өнеркәсіптік қауіпсіздік саласындағы уәкілетті органның аумақтық бөлімшесіне өтініш береді.</w:t>
      </w:r>
    </w:p>
    <w:p>
      <w:pPr>
        <w:spacing w:after="0"/>
        <w:ind w:left="0"/>
        <w:jc w:val="both"/>
      </w:pPr>
      <w:r>
        <w:rPr>
          <w:rFonts w:ascii="Times New Roman"/>
          <w:b w:val="false"/>
          <w:i w:val="false"/>
          <w:color w:val="000000"/>
          <w:sz w:val="28"/>
        </w:rPr>
        <w:t>
      Қауіпті өндірістік объектілер мен қауіпті техникалық құрылғыларды есепке қою және есептен шығару тәртібін өнеркәсіптік қауіпсіздік саласындағы уәкілетті орган айқындайды.";</w:t>
      </w:r>
    </w:p>
    <w:p>
      <w:pPr>
        <w:spacing w:after="0"/>
        <w:ind w:left="0"/>
        <w:jc w:val="both"/>
      </w:pPr>
      <w:r>
        <w:rPr>
          <w:rFonts w:ascii="Times New Roman"/>
          <w:b w:val="false"/>
          <w:i w:val="false"/>
          <w:color w:val="000000"/>
          <w:sz w:val="28"/>
        </w:rPr>
        <w:t>
      17) 78-бапта: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бiрiншi абзацтағы "Қауiптi өндiрiстiк объектiнi пайдаланатын ұйым басшысы" деген сөздер "Өтініш беруші" деген сөздермен ауыстырылсын;</w:t>
      </w:r>
    </w:p>
    <w:p>
      <w:pPr>
        <w:spacing w:after="0"/>
        <w:ind w:left="0"/>
        <w:jc w:val="both"/>
      </w:pPr>
      <w:r>
        <w:rPr>
          <w:rFonts w:ascii="Times New Roman"/>
          <w:b w:val="false"/>
          <w:i w:val="false"/>
          <w:color w:val="000000"/>
          <w:sz w:val="28"/>
        </w:rPr>
        <w:t>
      төртінші абзац мынадай редакцияда жазылсын:</w:t>
      </w:r>
    </w:p>
    <w:p>
      <w:pPr>
        <w:spacing w:after="0"/>
        <w:ind w:left="0"/>
        <w:jc w:val="both"/>
      </w:pPr>
      <w:r>
        <w:rPr>
          <w:rFonts w:ascii="Times New Roman"/>
          <w:b w:val="false"/>
          <w:i w:val="false"/>
          <w:color w:val="000000"/>
          <w:sz w:val="28"/>
        </w:rPr>
        <w:t>
      "Қарау және келісу тәртібін өнеркәсіптік қауіпсіздік саласындағы уәкілетті орган айқындайды.";</w:t>
      </w:r>
    </w:p>
    <w:p>
      <w:pPr>
        <w:spacing w:after="0"/>
        <w:ind w:left="0"/>
        <w:jc w:val="both"/>
      </w:pPr>
      <w:r>
        <w:rPr>
          <w:rFonts w:ascii="Times New Roman"/>
          <w:b w:val="false"/>
          <w:i w:val="false"/>
          <w:color w:val="000000"/>
          <w:sz w:val="28"/>
        </w:rPr>
        <w:t>
      3-тармақ алып тасталсын;</w:t>
      </w:r>
    </w:p>
    <w:p>
      <w:pPr>
        <w:spacing w:after="0"/>
        <w:ind w:left="0"/>
        <w:jc w:val="both"/>
      </w:pPr>
      <w:r>
        <w:rPr>
          <w:rFonts w:ascii="Times New Roman"/>
          <w:b w:val="false"/>
          <w:i w:val="false"/>
          <w:color w:val="000000"/>
          <w:sz w:val="28"/>
        </w:rPr>
        <w:t>
      18) 79-бапта:</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1) және 2) тармақшалар мынадай редакцияда жазылсын:</w:t>
      </w:r>
    </w:p>
    <w:p>
      <w:pPr>
        <w:spacing w:after="0"/>
        <w:ind w:left="0"/>
        <w:jc w:val="both"/>
      </w:pPr>
      <w:r>
        <w:rPr>
          <w:rFonts w:ascii="Times New Roman"/>
          <w:b w:val="false"/>
          <w:i w:val="false"/>
          <w:color w:val="000000"/>
          <w:sz w:val="28"/>
        </w:rPr>
        <w:t>
      "1) қауіпті өндірістік объектілерде жұмыстарды орындайтын жұмыскерлер – ұзақтығы он сағаттан кем болмайтын бағдарлама бойынша алдын ала оқытыла отырып, жыл сайын;</w:t>
      </w:r>
    </w:p>
    <w:p>
      <w:pPr>
        <w:spacing w:after="0"/>
        <w:ind w:left="0"/>
        <w:jc w:val="both"/>
      </w:pPr>
      <w:r>
        <w:rPr>
          <w:rFonts w:ascii="Times New Roman"/>
          <w:b w:val="false"/>
          <w:i w:val="false"/>
          <w:color w:val="000000"/>
          <w:sz w:val="28"/>
        </w:rPr>
        <w:t>
      2) техникалық басшылар, мамандар мен инженерлік-техникалық жұмыскерлер – ұзақтығы қырық сағаттан кем болмайтын бағдарлама бойынша алдын ала оқытыла отырып, үш жылда бір рет даярлауға жатады.";</w:t>
      </w:r>
    </w:p>
    <w:p>
      <w:pPr>
        <w:spacing w:after="0"/>
        <w:ind w:left="0"/>
        <w:jc w:val="both"/>
      </w:pPr>
      <w:r>
        <w:rPr>
          <w:rFonts w:ascii="Times New Roman"/>
          <w:b w:val="false"/>
          <w:i w:val="false"/>
          <w:color w:val="000000"/>
          <w:sz w:val="28"/>
        </w:rPr>
        <w:t>
      мынадай мазмұндағы төртінші абзацпен толықтырылсын:</w:t>
      </w:r>
    </w:p>
    <w:p>
      <w:pPr>
        <w:spacing w:after="0"/>
        <w:ind w:left="0"/>
        <w:jc w:val="both"/>
      </w:pPr>
      <w:r>
        <w:rPr>
          <w:rFonts w:ascii="Times New Roman"/>
          <w:b w:val="false"/>
          <w:i w:val="false"/>
          <w:color w:val="000000"/>
          <w:sz w:val="28"/>
        </w:rPr>
        <w:t>
      "Осы тармақтың 2) тармақшасында көрсетілген адамдар оқытуды өнеркәсіптік қауіпсіздік саласындағы уәкілетті орган айқындайтын типтік бағдарлама бойынша өз бетінше жүзеге асыра алады.";</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Мамандарды, жұмыскерлерді даярлау, қайта даярлау өнеркәсіптік қауіпсіздік саласындағы уәкілетті орган айқындайтын типтік бағдарлама бойынша және тәртіппен жүзеге асырылады.";</w:t>
      </w:r>
    </w:p>
    <w:p>
      <w:pPr>
        <w:spacing w:after="0"/>
        <w:ind w:left="0"/>
        <w:jc w:val="both"/>
      </w:pPr>
      <w:r>
        <w:rPr>
          <w:rFonts w:ascii="Times New Roman"/>
          <w:b w:val="false"/>
          <w:i w:val="false"/>
          <w:color w:val="000000"/>
          <w:sz w:val="28"/>
        </w:rPr>
        <w:t>
      мынадай мазмұндағы 8-1-тармақпен толықтырылсын:</w:t>
      </w:r>
    </w:p>
    <w:p>
      <w:pPr>
        <w:spacing w:after="0"/>
        <w:ind w:left="0"/>
        <w:jc w:val="both"/>
      </w:pPr>
      <w:r>
        <w:rPr>
          <w:rFonts w:ascii="Times New Roman"/>
          <w:b w:val="false"/>
          <w:i w:val="false"/>
          <w:color w:val="000000"/>
          <w:sz w:val="28"/>
        </w:rPr>
        <w:t>
      "8-1. Өзге де заңды тұлғалардың басшылары мен тұрақты жұмыс істейтін емтихан комиссияларының мүшелері оқу ұйымының немесе қауіпті өндірістік объектінің оқу орталығының комиссиясына оқу курсы аяқталғаннан кейін тәуелсіздік қағидатын сақтай отырып, үш жылда бір рет емтихан тапсырады.";</w:t>
      </w:r>
    </w:p>
    <w:p>
      <w:pPr>
        <w:spacing w:after="0"/>
        <w:ind w:left="0"/>
        <w:jc w:val="both"/>
      </w:pPr>
      <w:r>
        <w:rPr>
          <w:rFonts w:ascii="Times New Roman"/>
          <w:b w:val="false"/>
          <w:i w:val="false"/>
          <w:color w:val="000000"/>
          <w:sz w:val="28"/>
        </w:rPr>
        <w:t>
      19) 80-бапта: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Аварияларды жою жоспарында адамдарды құтқару жөніндегі іс-шаралар, басшылар мен жұмыскерлердің, өнеркәсіптік қауіпсіздік саласындағы кәсіби авариялық-құтқару қызметінің іс-қимылы көзделеді.";</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Аварияларды жою жоспарын ұйым басшысы бекітеді және өнеркәсіптік қауіпсіздік саласындағы кәсіби авариялық-құтқару қызметімен келісіледі.";</w:t>
      </w:r>
    </w:p>
    <w:p>
      <w:pPr>
        <w:spacing w:after="0"/>
        <w:ind w:left="0"/>
        <w:jc w:val="both"/>
      </w:pPr>
      <w:r>
        <w:rPr>
          <w:rFonts w:ascii="Times New Roman"/>
          <w:b w:val="false"/>
          <w:i w:val="false"/>
          <w:color w:val="000000"/>
          <w:sz w:val="28"/>
        </w:rPr>
        <w:t>
      20) 81-бапта:</w:t>
      </w:r>
    </w:p>
    <w:p>
      <w:pPr>
        <w:spacing w:after="0"/>
        <w:ind w:left="0"/>
        <w:jc w:val="both"/>
      </w:pPr>
      <w:r>
        <w:rPr>
          <w:rFonts w:ascii="Times New Roman"/>
          <w:b w:val="false"/>
          <w:i w:val="false"/>
          <w:color w:val="000000"/>
          <w:sz w:val="28"/>
        </w:rPr>
        <w:t>
      1-тармақтың екінші абзацы мынадай редакцияда жазылсын:</w:t>
      </w:r>
    </w:p>
    <w:p>
      <w:pPr>
        <w:spacing w:after="0"/>
        <w:ind w:left="0"/>
        <w:jc w:val="both"/>
      </w:pPr>
      <w:r>
        <w:rPr>
          <w:rFonts w:ascii="Times New Roman"/>
          <w:b w:val="false"/>
          <w:i w:val="false"/>
          <w:color w:val="000000"/>
          <w:sz w:val="28"/>
        </w:rPr>
        <w:t>
      "Ұйым оқу дабылдарын өткізу туралы өнеркәсіптік қауіпсіздік саласындағы уәкілетті органның аумақтық бөлімшесіне олар жүргізілетін күнге дейін он жұмыс күнінен кешіктірмей жазбаша хабарлайды.";</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Оқу дабылын ұйымның техникалық басшысы өнеркәсіптік қауіпсіздік саласындағы уәкілетті органның аумақтық бөлімшесінің және өнеркәсіптік қауіпсіздік саласындағы кәсіби авариялық-құтқару қызметінің өкілдерімен бірлесіп өткізеді.</w:t>
      </w:r>
    </w:p>
    <w:p>
      <w:pPr>
        <w:spacing w:after="0"/>
        <w:ind w:left="0"/>
        <w:jc w:val="both"/>
      </w:pPr>
      <w:r>
        <w:rPr>
          <w:rFonts w:ascii="Times New Roman"/>
          <w:b w:val="false"/>
          <w:i w:val="false"/>
          <w:color w:val="000000"/>
          <w:sz w:val="28"/>
        </w:rPr>
        <w:t>
      Аварияға қарсы жаттығу персоналмен аварияны жою жоспарының әрбір позициясы бойынша өткізіледі.";</w:t>
      </w:r>
    </w:p>
    <w:p>
      <w:pPr>
        <w:spacing w:after="0"/>
        <w:ind w:left="0"/>
        <w:jc w:val="both"/>
      </w:pPr>
      <w:r>
        <w:rPr>
          <w:rFonts w:ascii="Times New Roman"/>
          <w:b w:val="false"/>
          <w:i w:val="false"/>
          <w:color w:val="000000"/>
          <w:sz w:val="28"/>
        </w:rPr>
        <w:t>
      21) 82-баптың 2-тармағының 1) тармақшасындағы "объектіге қызмет көрсететін кәсіби авариялық-құтқару қызметтері мен құралымдарына, өнеркәсіптік қауіпсіздік саласындағы уәкілетті органның аумақтық бөлімшесіне" деген сөздер "өнеркәсіптік қауіпсіздік саласындағы кәсіби авариялық-құтқару қызметіне, азаматтық қорғау және өнеркәсіптік қауіпсіздік саласындағы уәкілетті органдардың аумақтық бөлімшелеріне" деген сөздермен ауыстырылсын;</w:t>
      </w:r>
    </w:p>
    <w:p>
      <w:pPr>
        <w:spacing w:after="0"/>
        <w:ind w:left="0"/>
        <w:jc w:val="both"/>
      </w:pPr>
      <w:r>
        <w:rPr>
          <w:rFonts w:ascii="Times New Roman"/>
          <w:b w:val="false"/>
          <w:i w:val="false"/>
          <w:color w:val="000000"/>
          <w:sz w:val="28"/>
        </w:rPr>
        <w:t>
      22) 83-бап мынадай редакцияда жазылсын:</w:t>
      </w:r>
    </w:p>
    <w:p>
      <w:pPr>
        <w:spacing w:after="0"/>
        <w:ind w:left="0"/>
        <w:jc w:val="both"/>
      </w:pPr>
      <w:r>
        <w:rPr>
          <w:rFonts w:ascii="Times New Roman"/>
          <w:b w:val="false"/>
          <w:i w:val="false"/>
          <w:color w:val="000000"/>
          <w:sz w:val="28"/>
        </w:rPr>
        <w:t>
      "83-бап. Тергеп-тексерудің мақсаттары мен міндеттері</w:t>
      </w:r>
    </w:p>
    <w:p>
      <w:pPr>
        <w:spacing w:after="0"/>
        <w:ind w:left="0"/>
        <w:jc w:val="both"/>
      </w:pPr>
      <w:r>
        <w:rPr>
          <w:rFonts w:ascii="Times New Roman"/>
          <w:b w:val="false"/>
          <w:i w:val="false"/>
          <w:color w:val="000000"/>
          <w:sz w:val="28"/>
        </w:rPr>
        <w:t>
      1. Тергеп-тексеру – авария мен оқыс оқиғаның мән-жайлары мен туындау себептерін, кінәлі адамдарды анықтау мақсатында жүзеге асырылатын, сондай-ақ аварияны жою және оқыс оқиғаны жою жөніндегі іс-шараларды дайындау, осындай жағдайларға жол бермеу бойынша ұсыныстар әзірлеу жөніндегі қызмет.</w:t>
      </w:r>
    </w:p>
    <w:p>
      <w:pPr>
        <w:spacing w:after="0"/>
        <w:ind w:left="0"/>
        <w:jc w:val="both"/>
      </w:pPr>
      <w:r>
        <w:rPr>
          <w:rFonts w:ascii="Times New Roman"/>
          <w:b w:val="false"/>
          <w:i w:val="false"/>
          <w:color w:val="000000"/>
          <w:sz w:val="28"/>
        </w:rPr>
        <w:t>
      2. Аварияға немесе оқыс оқиғаға алып келген мән-жайларды анықтау, олардың себептерін, техникалық құрылғыларды, технологиялық процестерді пайдалану шарттарын бұзушылықтардың, өнеркәсіптік қауіпсіздік талаптарын бұзушылықтардың сипатын анықтау, осындай авариялардың немесе оқыс оқиғалардың зардаптарын жою және оларды болдырмау жөніндегі іс-шаралар, авария (оқыс оқиға) келтірген материалдық залалды анықтау тергеп-тексерудің міндеттері болып табылады.</w:t>
      </w:r>
    </w:p>
    <w:p>
      <w:pPr>
        <w:spacing w:after="0"/>
        <w:ind w:left="0"/>
        <w:jc w:val="both"/>
      </w:pPr>
      <w:r>
        <w:rPr>
          <w:rFonts w:ascii="Times New Roman"/>
          <w:b w:val="false"/>
          <w:i w:val="false"/>
          <w:color w:val="000000"/>
          <w:sz w:val="28"/>
        </w:rPr>
        <w:t>
      3. Тергеп-тексеруді тиісті комиссия аварияның немесе оқыс оқиғаның әрбір туындау фактісі бойынша жүргізеді.";</w:t>
      </w:r>
    </w:p>
    <w:p>
      <w:pPr>
        <w:spacing w:after="0"/>
        <w:ind w:left="0"/>
        <w:jc w:val="both"/>
      </w:pPr>
      <w:r>
        <w:rPr>
          <w:rFonts w:ascii="Times New Roman"/>
          <w:b w:val="false"/>
          <w:i w:val="false"/>
          <w:color w:val="000000"/>
          <w:sz w:val="28"/>
        </w:rPr>
        <w:t>
      23) 84-бап мынадай редакцияда жазылсын:</w:t>
      </w:r>
    </w:p>
    <w:p>
      <w:pPr>
        <w:spacing w:after="0"/>
        <w:ind w:left="0"/>
        <w:jc w:val="both"/>
      </w:pPr>
      <w:r>
        <w:rPr>
          <w:rFonts w:ascii="Times New Roman"/>
          <w:b w:val="false"/>
          <w:i w:val="false"/>
          <w:color w:val="000000"/>
          <w:sz w:val="28"/>
        </w:rPr>
        <w:t>
      "84-бап. Авария мен оқыс оқиғаны тергеп-тексеру жөніндегі комиссия, оның өкілеттіктері</w:t>
      </w:r>
    </w:p>
    <w:p>
      <w:pPr>
        <w:spacing w:after="0"/>
        <w:ind w:left="0"/>
        <w:jc w:val="both"/>
      </w:pPr>
      <w:r>
        <w:rPr>
          <w:rFonts w:ascii="Times New Roman"/>
          <w:b w:val="false"/>
          <w:i w:val="false"/>
          <w:color w:val="000000"/>
          <w:sz w:val="28"/>
        </w:rPr>
        <w:t>
      1. Комиссия жұмысы ұйымдастыру іс-шараларын орындайтын және авария мен оқыс оқиғаны уақтылы, сапалы тергеп-тексеруді және оның нәтижелерін ресімдеуді қамтамасыз ететін комиссия төрағасы белгілеген регламентке сәйкес жүргізіледі.</w:t>
      </w:r>
    </w:p>
    <w:p>
      <w:pPr>
        <w:spacing w:after="0"/>
        <w:ind w:left="0"/>
        <w:jc w:val="both"/>
      </w:pPr>
      <w:r>
        <w:rPr>
          <w:rFonts w:ascii="Times New Roman"/>
          <w:b w:val="false"/>
          <w:i w:val="false"/>
          <w:color w:val="000000"/>
          <w:sz w:val="28"/>
        </w:rPr>
        <w:t>
      2. Тергеп-тексеру жөніндегі комиссия мүшелерінің мынадай өкілеттіктері бар:</w:t>
      </w:r>
    </w:p>
    <w:p>
      <w:pPr>
        <w:spacing w:after="0"/>
        <w:ind w:left="0"/>
        <w:jc w:val="both"/>
      </w:pPr>
      <w:r>
        <w:rPr>
          <w:rFonts w:ascii="Times New Roman"/>
          <w:b w:val="false"/>
          <w:i w:val="false"/>
          <w:color w:val="000000"/>
          <w:sz w:val="28"/>
        </w:rPr>
        <w:t>
      1) авария немесе оқыс оқиға болған жерге, қауіпті өндірістік объектіні пайдалануға және ондағы жұмыстарға тартылған персоналмен байланысты барлық құжаттамаға кедергісіз қол жеткізу;</w:t>
      </w:r>
    </w:p>
    <w:p>
      <w:pPr>
        <w:spacing w:after="0"/>
        <w:ind w:left="0"/>
        <w:jc w:val="both"/>
      </w:pPr>
      <w:r>
        <w:rPr>
          <w:rFonts w:ascii="Times New Roman"/>
          <w:b w:val="false"/>
          <w:i w:val="false"/>
          <w:color w:val="000000"/>
          <w:sz w:val="28"/>
        </w:rPr>
        <w:t>
      2) авария немесе оқыс оқиға орнын қарап-тексеру және одан әрі зерттеп-қарау жүргізу;</w:t>
      </w:r>
    </w:p>
    <w:p>
      <w:pPr>
        <w:spacing w:after="0"/>
        <w:ind w:left="0"/>
        <w:jc w:val="both"/>
      </w:pPr>
      <w:r>
        <w:rPr>
          <w:rFonts w:ascii="Times New Roman"/>
          <w:b w:val="false"/>
          <w:i w:val="false"/>
          <w:color w:val="000000"/>
          <w:sz w:val="28"/>
        </w:rPr>
        <w:t>
      3) куәгерлерден, персоналдан және аварияға немесе оқыс оқиғаға қатысы бар басқа да адамдардан жауап алу;</w:t>
      </w:r>
    </w:p>
    <w:p>
      <w:pPr>
        <w:spacing w:after="0"/>
        <w:ind w:left="0"/>
        <w:jc w:val="both"/>
      </w:pPr>
      <w:r>
        <w:rPr>
          <w:rFonts w:ascii="Times New Roman"/>
          <w:b w:val="false"/>
          <w:i w:val="false"/>
          <w:color w:val="000000"/>
          <w:sz w:val="28"/>
        </w:rPr>
        <w:t>
      4) қауіпті өндірістік объектіні пайдалануға, өнеркәсіптік қауіпсіздік талаптарын орындауға және қамтамасыз етуге қатысты барлық мәселелерді зерделеу;</w:t>
      </w:r>
    </w:p>
    <w:p>
      <w:pPr>
        <w:spacing w:after="0"/>
        <w:ind w:left="0"/>
        <w:jc w:val="both"/>
      </w:pPr>
      <w:r>
        <w:rPr>
          <w:rFonts w:ascii="Times New Roman"/>
          <w:b w:val="false"/>
          <w:i w:val="false"/>
          <w:color w:val="000000"/>
          <w:sz w:val="28"/>
        </w:rPr>
        <w:t>
      5) тиісті мемлекеттік органдардан, сондай-ақ жеке және заңды тұлғалардан осы аварияға немесе оқыс оқиғаға байланысты мәселелер бойынша құжаттар мен материалдарды сұрату және алу;</w:t>
      </w:r>
    </w:p>
    <w:p>
      <w:pPr>
        <w:spacing w:after="0"/>
        <w:ind w:left="0"/>
        <w:jc w:val="both"/>
      </w:pPr>
      <w:r>
        <w:rPr>
          <w:rFonts w:ascii="Times New Roman"/>
          <w:b w:val="false"/>
          <w:i w:val="false"/>
          <w:color w:val="000000"/>
          <w:sz w:val="28"/>
        </w:rPr>
        <w:t>
      6) осындай авариялардың немесе оқыс оқиғалардың алдын алу, олардың салдарын азайту мақсатында ұсынымдар беру;</w:t>
      </w:r>
    </w:p>
    <w:p>
      <w:pPr>
        <w:spacing w:after="0"/>
        <w:ind w:left="0"/>
        <w:jc w:val="both"/>
      </w:pPr>
      <w:r>
        <w:rPr>
          <w:rFonts w:ascii="Times New Roman"/>
          <w:b w:val="false"/>
          <w:i w:val="false"/>
          <w:color w:val="000000"/>
          <w:sz w:val="28"/>
        </w:rPr>
        <w:t>
      7) Қазақстан Республикасының өнеркәсіптік қауіпсіздік саласындағы заңнамасында көзделген өзге де өкілеттіктерді жүзеге асыру.</w:t>
      </w:r>
    </w:p>
    <w:p>
      <w:pPr>
        <w:spacing w:after="0"/>
        <w:ind w:left="0"/>
        <w:jc w:val="both"/>
      </w:pPr>
      <w:r>
        <w:rPr>
          <w:rFonts w:ascii="Times New Roman"/>
          <w:b w:val="false"/>
          <w:i w:val="false"/>
          <w:color w:val="000000"/>
          <w:sz w:val="28"/>
        </w:rPr>
        <w:t xml:space="preserve">
      3. Қауіпті өндірістік объектіні пайдаланатын ұйымның жұмыскерлері аварияны тергеп-тексеруді жүргізетін комиссияға, оқыс оқиғаларды </w:t>
      </w:r>
      <w:r>
        <w:br/>
      </w:r>
      <w:r>
        <w:rPr>
          <w:rFonts w:ascii="Times New Roman"/>
          <w:b w:val="false"/>
          <w:i w:val="false"/>
          <w:color w:val="000000"/>
          <w:sz w:val="28"/>
        </w:rPr>
        <w:t>тергеп-тексеру жөніндегі комиссияға аталған комиссиялар өз өкілеттіктерін жүзеге асыру үшін қажетті барлық ақпаратты ұсынуға міндетті.</w:t>
      </w:r>
    </w:p>
    <w:p>
      <w:pPr>
        <w:spacing w:after="0"/>
        <w:ind w:left="0"/>
        <w:jc w:val="both"/>
      </w:pPr>
      <w:r>
        <w:rPr>
          <w:rFonts w:ascii="Times New Roman"/>
          <w:b w:val="false"/>
          <w:i w:val="false"/>
          <w:color w:val="000000"/>
          <w:sz w:val="28"/>
        </w:rPr>
        <w:t>
      4. Комиссия төрағасының шешімі бойынша авариялар мен оқыс оқиғаларды тергеп-тексеруге техникалық есептеулер, зертханалық зерттеулер, сынақтар, сараптамалар және басқа да іс-шаралар жүргізу үшін мамандар тартылуы мүмкін.";</w:t>
      </w:r>
    </w:p>
    <w:p>
      <w:pPr>
        <w:spacing w:after="0"/>
        <w:ind w:left="0"/>
        <w:jc w:val="both"/>
      </w:pPr>
      <w:r>
        <w:rPr>
          <w:rFonts w:ascii="Times New Roman"/>
          <w:b w:val="false"/>
          <w:i w:val="false"/>
          <w:color w:val="000000"/>
          <w:sz w:val="28"/>
        </w:rPr>
        <w:t>
      24) 85-бап мынадай редакцияда жазылсын:</w:t>
      </w:r>
    </w:p>
    <w:p>
      <w:pPr>
        <w:spacing w:after="0"/>
        <w:ind w:left="0"/>
        <w:jc w:val="both"/>
      </w:pPr>
      <w:r>
        <w:rPr>
          <w:rFonts w:ascii="Times New Roman"/>
          <w:b w:val="false"/>
          <w:i w:val="false"/>
          <w:color w:val="000000"/>
          <w:sz w:val="28"/>
        </w:rPr>
        <w:t>
      "85-бап. Аварияны және оқыс оқиғаны тергеп-тексеру жөніндегі комиссияны тағайындау</w:t>
      </w:r>
    </w:p>
    <w:p>
      <w:pPr>
        <w:spacing w:after="0"/>
        <w:ind w:left="0"/>
        <w:jc w:val="both"/>
      </w:pPr>
      <w:r>
        <w:rPr>
          <w:rFonts w:ascii="Times New Roman"/>
          <w:b w:val="false"/>
          <w:i w:val="false"/>
          <w:color w:val="000000"/>
          <w:sz w:val="28"/>
        </w:rPr>
        <w:t>
      1. Аварияны тергеп-тексеру үшін өнеркәсіптік қауіпсіздік саласындағы уәкілетті орган немесе оның аумақтық бөлімшесі аварияны тергеп-тексеру жөніндегі комиссияны тағайындайды, комиссияны оның өкілі басқарады.</w:t>
      </w:r>
    </w:p>
    <w:p>
      <w:pPr>
        <w:spacing w:after="0"/>
        <w:ind w:left="0"/>
        <w:jc w:val="both"/>
      </w:pPr>
      <w:r>
        <w:rPr>
          <w:rFonts w:ascii="Times New Roman"/>
          <w:b w:val="false"/>
          <w:i w:val="false"/>
          <w:color w:val="000000"/>
          <w:sz w:val="28"/>
        </w:rPr>
        <w:t>
      Аварияларды тергеп-тексеруді жүргізетін комиссияның құрамына:</w:t>
      </w:r>
    </w:p>
    <w:p>
      <w:pPr>
        <w:spacing w:after="0"/>
        <w:ind w:left="0"/>
        <w:jc w:val="both"/>
      </w:pPr>
      <w:r>
        <w:rPr>
          <w:rFonts w:ascii="Times New Roman"/>
          <w:b w:val="false"/>
          <w:i w:val="false"/>
          <w:color w:val="000000"/>
          <w:sz w:val="28"/>
        </w:rPr>
        <w:t>
      жергілікті атқарушы органның өкілі;</w:t>
      </w:r>
    </w:p>
    <w:p>
      <w:pPr>
        <w:spacing w:after="0"/>
        <w:ind w:left="0"/>
        <w:jc w:val="both"/>
      </w:pPr>
      <w:r>
        <w:rPr>
          <w:rFonts w:ascii="Times New Roman"/>
          <w:b w:val="false"/>
          <w:i w:val="false"/>
          <w:color w:val="000000"/>
          <w:sz w:val="28"/>
        </w:rPr>
        <w:t>
      қауіпті өндірістік объектіні пайдаланатын ұйымның өкілі;</w:t>
      </w:r>
    </w:p>
    <w:p>
      <w:pPr>
        <w:spacing w:after="0"/>
        <w:ind w:left="0"/>
        <w:jc w:val="both"/>
      </w:pPr>
      <w:r>
        <w:rPr>
          <w:rFonts w:ascii="Times New Roman"/>
          <w:b w:val="false"/>
          <w:i w:val="false"/>
          <w:color w:val="000000"/>
          <w:sz w:val="28"/>
        </w:rPr>
        <w:t>
      өнеркәсіптік қауіпсіздік саласындағы кәсіби авариялық-құтқару қызметінің немесе өнеркәсіптік қауіпсіздік саласындағы кәсіби объектілік авариялық-құтқару қызметінің өкілі енгізіледі.</w:t>
      </w:r>
    </w:p>
    <w:p>
      <w:pPr>
        <w:spacing w:after="0"/>
        <w:ind w:left="0"/>
        <w:jc w:val="both"/>
      </w:pPr>
      <w:r>
        <w:rPr>
          <w:rFonts w:ascii="Times New Roman"/>
          <w:b w:val="false"/>
          <w:i w:val="false"/>
          <w:color w:val="000000"/>
          <w:sz w:val="28"/>
        </w:rPr>
        <w:t>
      Комиссияның құрамына енгізу үшін кандидатураларды осы тармақтың екінші бөлігінің үшінші және төртінші абзацтарында көрсетілген ұйымдар өнеркәсіптік қауіпсіздік саласындағы уәкілетті органға немесе оның аумақтық бөлімшесіне аварияның туындауы туралы ақпаратты алған кезден бастап жиырма төрт сағаттан кешіктірілмейтін мерзімде ұсынады.</w:t>
      </w:r>
    </w:p>
    <w:p>
      <w:pPr>
        <w:spacing w:after="0"/>
        <w:ind w:left="0"/>
        <w:jc w:val="both"/>
      </w:pPr>
      <w:r>
        <w:rPr>
          <w:rFonts w:ascii="Times New Roman"/>
          <w:b w:val="false"/>
          <w:i w:val="false"/>
          <w:color w:val="000000"/>
          <w:sz w:val="28"/>
        </w:rPr>
        <w:t>
      2. Қауіпті өндірістік объектідегі бестен көп адам қаза тапқан топтық жазатайым оқиға орын алған аварияны тергеп-тексеруді Қазақстан Республикасының Үкіметі құратын мемлекеттік комиссия жүргізеді.</w:t>
      </w:r>
    </w:p>
    <w:p>
      <w:pPr>
        <w:spacing w:after="0"/>
        <w:ind w:left="0"/>
        <w:jc w:val="both"/>
      </w:pPr>
      <w:r>
        <w:rPr>
          <w:rFonts w:ascii="Times New Roman"/>
          <w:b w:val="false"/>
          <w:i w:val="false"/>
          <w:color w:val="000000"/>
          <w:sz w:val="28"/>
        </w:rPr>
        <w:t>
      Қазақстан Республикасының Үкіметі қауіпті өндірістік объектідегі аварияны тергеп-тексеру жөніндегі мемлекеттік комиссияны өзге негіздер бойынша да құруға құқылы.</w:t>
      </w:r>
    </w:p>
    <w:p>
      <w:pPr>
        <w:spacing w:after="0"/>
        <w:ind w:left="0"/>
        <w:jc w:val="both"/>
      </w:pPr>
      <w:r>
        <w:rPr>
          <w:rFonts w:ascii="Times New Roman"/>
          <w:b w:val="false"/>
          <w:i w:val="false"/>
          <w:color w:val="000000"/>
          <w:sz w:val="28"/>
        </w:rPr>
        <w:t>
      3. Оқыс оқиғаларды тергеп-тексеру қауіпті өндірістік объектіні пайдаланатын ұйымның техникалық басшысы басқаратын осы ұйымның комиссиясы жүргізеді.</w:t>
      </w:r>
    </w:p>
    <w:p>
      <w:pPr>
        <w:spacing w:after="0"/>
        <w:ind w:left="0"/>
        <w:jc w:val="both"/>
      </w:pPr>
      <w:r>
        <w:rPr>
          <w:rFonts w:ascii="Times New Roman"/>
          <w:b w:val="false"/>
          <w:i w:val="false"/>
          <w:color w:val="000000"/>
          <w:sz w:val="28"/>
        </w:rPr>
        <w:t>
      Оқыс оқиғаларды тергеп-тексеру жөніндегі комиссияның құрамына ұйымның өкілдері, сондай-ақ ұйым басшысының шешімі бойынша өзге де адамдар енгізіледі.";</w:t>
      </w:r>
    </w:p>
    <w:p>
      <w:pPr>
        <w:spacing w:after="0"/>
        <w:ind w:left="0"/>
        <w:jc w:val="both"/>
      </w:pPr>
      <w:r>
        <w:rPr>
          <w:rFonts w:ascii="Times New Roman"/>
          <w:b w:val="false"/>
          <w:i w:val="false"/>
          <w:color w:val="000000"/>
          <w:sz w:val="28"/>
        </w:rPr>
        <w:t>
      25) 86-бап мынадай редакцияда жазылсын:</w:t>
      </w:r>
    </w:p>
    <w:p>
      <w:pPr>
        <w:spacing w:after="0"/>
        <w:ind w:left="0"/>
        <w:jc w:val="both"/>
      </w:pPr>
      <w:r>
        <w:rPr>
          <w:rFonts w:ascii="Times New Roman"/>
          <w:b w:val="false"/>
          <w:i w:val="false"/>
          <w:color w:val="000000"/>
          <w:sz w:val="28"/>
        </w:rPr>
        <w:t>
      "86-бап. Аварияны немесе оқыс оқиғаны тергеп-тексеру нәтижелерін ресімдеу</w:t>
      </w:r>
    </w:p>
    <w:p>
      <w:pPr>
        <w:spacing w:after="0"/>
        <w:ind w:left="0"/>
        <w:jc w:val="both"/>
      </w:pPr>
      <w:r>
        <w:rPr>
          <w:rFonts w:ascii="Times New Roman"/>
          <w:b w:val="false"/>
          <w:i w:val="false"/>
          <w:color w:val="000000"/>
          <w:sz w:val="28"/>
        </w:rPr>
        <w:t>
      1. Аварияны тергеп-тексеруді жүргізу қорытындылары бойынша комиссия ол тағайындалған күннен бастап 15 жұмыс күнінен кешіктірілмейтін мерзімде аварияны тергеп-тексеру актісін жасайды және аварияны тергеп-тексеру жөніндегі өзге де материалдарды дайындайды.</w:t>
      </w:r>
    </w:p>
    <w:p>
      <w:pPr>
        <w:spacing w:after="0"/>
        <w:ind w:left="0"/>
        <w:jc w:val="both"/>
      </w:pPr>
      <w:r>
        <w:rPr>
          <w:rFonts w:ascii="Times New Roman"/>
          <w:b w:val="false"/>
          <w:i w:val="false"/>
          <w:color w:val="000000"/>
          <w:sz w:val="28"/>
        </w:rPr>
        <w:t>
      Аварияны тергеп-тексеруді жүргізу мерзімін комиссияны тағайындаған орган басшысы, комиссия төрағасының қызметтік жазбасы негізінде ұзарту себептерін көрсете отырып, бұйрықпен (өкімімен) 15 жұмыс күнінен аспайтын мерзімге бір рет ұзартуы мүмкін.</w:t>
      </w:r>
    </w:p>
    <w:p>
      <w:pPr>
        <w:spacing w:after="0"/>
        <w:ind w:left="0"/>
        <w:jc w:val="both"/>
      </w:pPr>
      <w:r>
        <w:rPr>
          <w:rFonts w:ascii="Times New Roman"/>
          <w:b w:val="false"/>
          <w:i w:val="false"/>
          <w:color w:val="000000"/>
          <w:sz w:val="28"/>
        </w:rPr>
        <w:t>
      2. Аварияны тергеп-тексеру актісіне комиссия мүшелері қол қояды.</w:t>
      </w:r>
    </w:p>
    <w:p>
      <w:pPr>
        <w:spacing w:after="0"/>
        <w:ind w:left="0"/>
        <w:jc w:val="both"/>
      </w:pPr>
      <w:r>
        <w:rPr>
          <w:rFonts w:ascii="Times New Roman"/>
          <w:b w:val="false"/>
          <w:i w:val="false"/>
          <w:color w:val="000000"/>
          <w:sz w:val="28"/>
        </w:rPr>
        <w:t>
      Комиссия мүшесі аварияны тергеп-тексеру актісіне қол қоюдан бас тартқан жағдайда, комиссия төрағасы аварияны тергеп-тексеру актісінде комиссия мүшелерінің қатысуымен тиісті жазба жасайды. Комиссия мүшесінің өзінің ерекше пікірін жазбаша баяндауға құқығы бар, ол комиссия төрағасы аварияны тергеп-тексеру актісіне қол қойғанға дейін оған қоса беріледі.</w:t>
      </w:r>
    </w:p>
    <w:p>
      <w:pPr>
        <w:spacing w:after="0"/>
        <w:ind w:left="0"/>
        <w:jc w:val="both"/>
      </w:pPr>
      <w:r>
        <w:rPr>
          <w:rFonts w:ascii="Times New Roman"/>
          <w:b w:val="false"/>
          <w:i w:val="false"/>
          <w:color w:val="000000"/>
          <w:sz w:val="28"/>
        </w:rPr>
        <w:t>
      3. Аварияны тергеп-тексеру актісі және комиссияның шешімі бойынша өзге де ақпарат ұйымға қол қою және осы Заңның 87-бабының 5-тармағына сәйкес жіберу үшін, сондай-ақ комиссияның барлық мүшелеріне беріледі.</w:t>
      </w:r>
    </w:p>
    <w:p>
      <w:pPr>
        <w:spacing w:after="0"/>
        <w:ind w:left="0"/>
        <w:jc w:val="both"/>
      </w:pPr>
      <w:r>
        <w:rPr>
          <w:rFonts w:ascii="Times New Roman"/>
          <w:b w:val="false"/>
          <w:i w:val="false"/>
          <w:color w:val="000000"/>
          <w:sz w:val="28"/>
        </w:rPr>
        <w:t>
      4. Қазақстан Республикасының өнеркәсіптік қауіпсіздік саласындағы мемлекеттік қадағалау жөніндегі бас мемлекеттік инспекторы, егер тергеп-тексеру нәтижелеріне әсер еткен, тергеп-тексеру тәртібі мен қағидаларын бұзу фактілері анықталса немесе егер комиссияның тұжырымдары мен қорытындысын қате деп есептеуге негіздер бар болса, тергеп-тексеру актісін қайта қарау туралы шешім қабылдауға құқылы.</w:t>
      </w:r>
    </w:p>
    <w:p>
      <w:pPr>
        <w:spacing w:after="0"/>
        <w:ind w:left="0"/>
        <w:jc w:val="both"/>
      </w:pPr>
      <w:r>
        <w:rPr>
          <w:rFonts w:ascii="Times New Roman"/>
          <w:b w:val="false"/>
          <w:i w:val="false"/>
          <w:color w:val="000000"/>
          <w:sz w:val="28"/>
        </w:rPr>
        <w:t>
      5. Оқыс оқиғаларға тергеп-тексеру жүргізудің нәтижелері бойынша оқыс оқиғаларды тергеп-тексеру жөніндегі комиссия оқыс оқиғаны тергеп-тексеру актісін жасайды.</w:t>
      </w:r>
    </w:p>
    <w:p>
      <w:pPr>
        <w:spacing w:after="0"/>
        <w:ind w:left="0"/>
        <w:jc w:val="both"/>
      </w:pPr>
      <w:r>
        <w:rPr>
          <w:rFonts w:ascii="Times New Roman"/>
          <w:b w:val="false"/>
          <w:i w:val="false"/>
          <w:color w:val="000000"/>
          <w:sz w:val="28"/>
        </w:rPr>
        <w:t>
      6. Оқыс оқиғаны тергеп-тексеру актісіне комиссияның барлық мүшелері қол қояды.</w:t>
      </w:r>
    </w:p>
    <w:p>
      <w:pPr>
        <w:spacing w:after="0"/>
        <w:ind w:left="0"/>
        <w:jc w:val="both"/>
      </w:pPr>
      <w:r>
        <w:rPr>
          <w:rFonts w:ascii="Times New Roman"/>
          <w:b w:val="false"/>
          <w:i w:val="false"/>
          <w:color w:val="000000"/>
          <w:sz w:val="28"/>
        </w:rPr>
        <w:t>
      7. Оқыс оқиғаны тергеп-тексеру актісін және комиссияның шешімі бойынша өзге де ақпаратты ұйым осы Заңның 87-бабының 5-тармағына сәйкес, сондай-ақ комиссияның барлық мүшелеріне жібереді.</w:t>
      </w:r>
    </w:p>
    <w:p>
      <w:pPr>
        <w:spacing w:after="0"/>
        <w:ind w:left="0"/>
        <w:jc w:val="both"/>
      </w:pPr>
      <w:r>
        <w:rPr>
          <w:rFonts w:ascii="Times New Roman"/>
          <w:b w:val="false"/>
          <w:i w:val="false"/>
          <w:color w:val="000000"/>
          <w:sz w:val="28"/>
        </w:rPr>
        <w:t>
      8. Аварияны немесе оқыс оқиғаны тергеп-тексеру актісінде:</w:t>
      </w:r>
    </w:p>
    <w:p>
      <w:pPr>
        <w:spacing w:after="0"/>
        <w:ind w:left="0"/>
        <w:jc w:val="both"/>
      </w:pPr>
      <w:r>
        <w:rPr>
          <w:rFonts w:ascii="Times New Roman"/>
          <w:b w:val="false"/>
          <w:i w:val="false"/>
          <w:color w:val="000000"/>
          <w:sz w:val="28"/>
        </w:rPr>
        <w:t>
      қауіпті өндірістік объектіні пайдаланатын ұйым туралы мәліметтер (заңды тұлғаның атауы және орналасқан жері, жеке кәсіпкердің тегі, аты, әкесінің аты (егер бар болса), тұрғылықты жері бойынша тіркелген мекенжайы);</w:t>
      </w:r>
    </w:p>
    <w:p>
      <w:pPr>
        <w:spacing w:after="0"/>
        <w:ind w:left="0"/>
        <w:jc w:val="both"/>
      </w:pPr>
      <w:r>
        <w:rPr>
          <w:rFonts w:ascii="Times New Roman"/>
          <w:b w:val="false"/>
          <w:i w:val="false"/>
          <w:color w:val="000000"/>
          <w:sz w:val="28"/>
        </w:rPr>
        <w:t>
      қауіпті өндірістік объектінің атауы, оның орналасқан жері;</w:t>
      </w:r>
    </w:p>
    <w:p>
      <w:pPr>
        <w:spacing w:after="0"/>
        <w:ind w:left="0"/>
        <w:jc w:val="both"/>
      </w:pPr>
      <w:r>
        <w:rPr>
          <w:rFonts w:ascii="Times New Roman"/>
          <w:b w:val="false"/>
          <w:i w:val="false"/>
          <w:color w:val="000000"/>
          <w:sz w:val="28"/>
        </w:rPr>
        <w:t>
      аварияның немесе оқыс оқиғаның себептері мен мән-жайлары;</w:t>
      </w:r>
    </w:p>
    <w:p>
      <w:pPr>
        <w:spacing w:after="0"/>
        <w:ind w:left="0"/>
        <w:jc w:val="both"/>
      </w:pPr>
      <w:r>
        <w:rPr>
          <w:rFonts w:ascii="Times New Roman"/>
          <w:b w:val="false"/>
          <w:i w:val="false"/>
          <w:color w:val="000000"/>
          <w:sz w:val="28"/>
        </w:rPr>
        <w:t>
      келтірілген залалдың мөлшері;</w:t>
      </w:r>
    </w:p>
    <w:p>
      <w:pPr>
        <w:spacing w:after="0"/>
        <w:ind w:left="0"/>
        <w:jc w:val="both"/>
      </w:pPr>
      <w:r>
        <w:rPr>
          <w:rFonts w:ascii="Times New Roman"/>
          <w:b w:val="false"/>
          <w:i w:val="false"/>
          <w:color w:val="000000"/>
          <w:sz w:val="28"/>
        </w:rPr>
        <w:t>
      өнеркәсіптік қауіпсіздік талаптарының жол берілген бұзушылықтары;</w:t>
      </w:r>
    </w:p>
    <w:p>
      <w:pPr>
        <w:spacing w:after="0"/>
        <w:ind w:left="0"/>
        <w:jc w:val="both"/>
      </w:pPr>
      <w:r>
        <w:rPr>
          <w:rFonts w:ascii="Times New Roman"/>
          <w:b w:val="false"/>
          <w:i w:val="false"/>
          <w:color w:val="000000"/>
          <w:sz w:val="28"/>
        </w:rPr>
        <w:t>
      аварияны және оның салдарларын оқшаулау және жою жөнінде қабылданған шаралар;</w:t>
      </w:r>
    </w:p>
    <w:p>
      <w:pPr>
        <w:spacing w:after="0"/>
        <w:ind w:left="0"/>
        <w:jc w:val="both"/>
      </w:pPr>
      <w:r>
        <w:rPr>
          <w:rFonts w:ascii="Times New Roman"/>
          <w:b w:val="false"/>
          <w:i w:val="false"/>
          <w:color w:val="000000"/>
          <w:sz w:val="28"/>
        </w:rPr>
        <w:t>
      аварияны немесе оқыс оқиғаны тергеп-тексеру нәтижелері бойынша жүргізілуге тиіс іс-шаралар;</w:t>
      </w:r>
    </w:p>
    <w:p>
      <w:pPr>
        <w:spacing w:after="0"/>
        <w:ind w:left="0"/>
        <w:jc w:val="both"/>
      </w:pPr>
      <w:r>
        <w:rPr>
          <w:rFonts w:ascii="Times New Roman"/>
          <w:b w:val="false"/>
          <w:i w:val="false"/>
          <w:color w:val="000000"/>
          <w:sz w:val="28"/>
        </w:rPr>
        <w:t>
      қауіпті өндірістік объектіні пайдалану кезінде аварияның немесе оқыс оқиғаның алдын алу бойынша ұсыныстар;</w:t>
      </w:r>
    </w:p>
    <w:p>
      <w:pPr>
        <w:spacing w:after="0"/>
        <w:ind w:left="0"/>
        <w:jc w:val="both"/>
      </w:pPr>
      <w:r>
        <w:rPr>
          <w:rFonts w:ascii="Times New Roman"/>
          <w:b w:val="false"/>
          <w:i w:val="false"/>
          <w:color w:val="000000"/>
          <w:sz w:val="28"/>
        </w:rPr>
        <w:t>
      комиссияның шешімі бойынша авария немесе оқыс оқиға туралы өзге де мәліметтер көрсетіледі.</w:t>
      </w:r>
    </w:p>
    <w:p>
      <w:pPr>
        <w:spacing w:after="0"/>
        <w:ind w:left="0"/>
        <w:jc w:val="both"/>
      </w:pPr>
      <w:r>
        <w:rPr>
          <w:rFonts w:ascii="Times New Roman"/>
          <w:b w:val="false"/>
          <w:i w:val="false"/>
          <w:color w:val="000000"/>
          <w:sz w:val="28"/>
        </w:rPr>
        <w:t>
      9. Авариялар мен оқыс оқиғалардың санаттарын, оларды тергеп-тексеру тәртібін және тергеп-тексеру нәтижелері бойынша материалдардың нысандарын өнеркәсіптік қауіпсіздік саласындағы уәкілетті орган белгілейді.";</w:t>
      </w:r>
    </w:p>
    <w:p>
      <w:pPr>
        <w:spacing w:after="0"/>
        <w:ind w:left="0"/>
        <w:jc w:val="both"/>
      </w:pPr>
      <w:r>
        <w:rPr>
          <w:rFonts w:ascii="Times New Roman"/>
          <w:b w:val="false"/>
          <w:i w:val="false"/>
          <w:color w:val="000000"/>
          <w:sz w:val="28"/>
        </w:rPr>
        <w:t>
      26) 87-бап мынадай редакцияда жазылсын:</w:t>
      </w:r>
    </w:p>
    <w:p>
      <w:pPr>
        <w:spacing w:after="0"/>
        <w:ind w:left="0"/>
        <w:jc w:val="both"/>
      </w:pPr>
      <w:r>
        <w:rPr>
          <w:rFonts w:ascii="Times New Roman"/>
          <w:b w:val="false"/>
          <w:i w:val="false"/>
          <w:color w:val="000000"/>
          <w:sz w:val="28"/>
        </w:rPr>
        <w:t>
      "87-бап. Аварияны немесе оқыс оқиғаны тергеп-тексеру жүргізілгеннен кейінгі ұйымның іс-әрекеті</w:t>
      </w:r>
    </w:p>
    <w:p>
      <w:pPr>
        <w:spacing w:after="0"/>
        <w:ind w:left="0"/>
        <w:jc w:val="both"/>
      </w:pPr>
      <w:r>
        <w:rPr>
          <w:rFonts w:ascii="Times New Roman"/>
          <w:b w:val="false"/>
          <w:i w:val="false"/>
          <w:color w:val="000000"/>
          <w:sz w:val="28"/>
        </w:rPr>
        <w:t>
      1. Аварияны тергеп-тексеру нәтижелері бойынша қауіпті өндірістік объектіні пайдаланатын ұйым күнтізбелік он күн ішінде оның салдарларын жою бойынша шаралар, сондай-ақ осындай авариялардың алдын алу бойынша шаралар қолдануды көздейтін іс-шаралар жоспарын әзірлейді және бекітеді.</w:t>
      </w:r>
    </w:p>
    <w:p>
      <w:pPr>
        <w:spacing w:after="0"/>
        <w:ind w:left="0"/>
        <w:jc w:val="both"/>
      </w:pPr>
      <w:r>
        <w:rPr>
          <w:rFonts w:ascii="Times New Roman"/>
          <w:b w:val="false"/>
          <w:i w:val="false"/>
          <w:color w:val="000000"/>
          <w:sz w:val="28"/>
        </w:rPr>
        <w:t>
      2. Ұйым 5 жұмыс күні ішінде бекітілген іс-шаралар жоспарын өнеркәсіптік қауіпсіздік саласындағы уәкілетті органның аумақтық бөлімшесіне жібереді.</w:t>
      </w:r>
    </w:p>
    <w:p>
      <w:pPr>
        <w:spacing w:after="0"/>
        <w:ind w:left="0"/>
        <w:jc w:val="both"/>
      </w:pPr>
      <w:r>
        <w:rPr>
          <w:rFonts w:ascii="Times New Roman"/>
          <w:b w:val="false"/>
          <w:i w:val="false"/>
          <w:color w:val="000000"/>
          <w:sz w:val="28"/>
        </w:rPr>
        <w:t>
      3. Егер авария техникалық құрылғылардың конструктивтік кемшіліктері салдарынан болса, қауіпті өндірістік объектіні пайдаланатын ұйым дайындаушыға рекламация жібереді, ал оның көшірмесін өнеркәсіптік қауіпсіздік саласындағы уәкілетті органның аумақтық бөлімшесіне жібереді.</w:t>
      </w:r>
    </w:p>
    <w:p>
      <w:pPr>
        <w:spacing w:after="0"/>
        <w:ind w:left="0"/>
        <w:jc w:val="both"/>
      </w:pPr>
      <w:r>
        <w:rPr>
          <w:rFonts w:ascii="Times New Roman"/>
          <w:b w:val="false"/>
          <w:i w:val="false"/>
          <w:color w:val="000000"/>
          <w:sz w:val="28"/>
        </w:rPr>
        <w:t>
      4. Ұйымдар өздеріне тиесілі қауіпті өндірістік объектілердегі барлық авариялар мен оқыс оқиғалардың есебін өнеркәсіптік қауіпсіздік саласындағы уәкілетті орган белгілеген тәртіппен жүргізуге міндетті.</w:t>
      </w:r>
    </w:p>
    <w:p>
      <w:pPr>
        <w:spacing w:after="0"/>
        <w:ind w:left="0"/>
        <w:jc w:val="both"/>
      </w:pPr>
      <w:r>
        <w:rPr>
          <w:rFonts w:ascii="Times New Roman"/>
          <w:b w:val="false"/>
          <w:i w:val="false"/>
          <w:color w:val="000000"/>
          <w:sz w:val="28"/>
        </w:rPr>
        <w:t>
      5. Ұйым аварияны тергеп-тексеру актісін және комиссияның шешімі бойынша өзге де материалдарды не оқыс оқиғаны тергеп-тексеру актісін және комиссияның шешімі бойынша өзге де материалдарды, авариялар мен оқыс оқиғаларды тергеп-тексеру нәтижелері бойынша іс-шараларды жүргізу туралы мәліметтерді өнеркәсіптік қауіпсіздік саласындағы уәкілетті органға және оның аумақтық бөлімшесіне, сондай-ақ қажеттілігіне қарай құқық қорғау және мүдделі мемлекеттік органдарға жібереді.".</w:t>
      </w:r>
    </w:p>
    <w:p>
      <w:pPr>
        <w:spacing w:after="0"/>
        <w:ind w:left="0"/>
        <w:jc w:val="both"/>
      </w:pPr>
      <w:r>
        <w:rPr>
          <w:rFonts w:ascii="Times New Roman"/>
          <w:b w:val="false"/>
          <w:i w:val="false"/>
          <w:color w:val="000000"/>
          <w:sz w:val="28"/>
        </w:rPr>
        <w:t xml:space="preserve">
      2. "Қызметі үшінші тұлғаларға зиян келтіру қаупімен байланысты объектілер иелерінің азаматтық-құқықтық жауапкершілігін міндетті сақтандыру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94-құжат; 2009 ж., № 24, 134-құжат; 2010 ж., № 9, 44-құжат; 2012 ж., № 13, 91-құжат; 2014 ж., № 7, 37-құжат; № 14, 84-құжат; № 19-І, 19-ІІ, 96-құжат; 2015 ж., № 8, 45-құжат; 2018 ж., № 10, 32-құжат; № 13, 41-құжат):</w:t>
      </w:r>
    </w:p>
    <w:p>
      <w:pPr>
        <w:spacing w:after="0"/>
        <w:ind w:left="0"/>
        <w:jc w:val="both"/>
      </w:pPr>
      <w:r>
        <w:rPr>
          <w:rFonts w:ascii="Times New Roman"/>
          <w:b w:val="false"/>
          <w:i w:val="false"/>
          <w:color w:val="000000"/>
          <w:sz w:val="28"/>
        </w:rPr>
        <w:t>
      1) 1-баптың 14) тармақшасындағы "азаматтық қорғау" деген сөздер "өнеркәсіптік қауіпсіздік" деген сөздермен ауыстырылсын;</w:t>
      </w:r>
    </w:p>
    <w:p>
      <w:pPr>
        <w:spacing w:after="0"/>
        <w:ind w:left="0"/>
        <w:jc w:val="both"/>
      </w:pPr>
      <w:r>
        <w:rPr>
          <w:rFonts w:ascii="Times New Roman"/>
          <w:b w:val="false"/>
          <w:i w:val="false"/>
          <w:color w:val="000000"/>
          <w:sz w:val="28"/>
        </w:rPr>
        <w:t>
      2) 5-бапта:</w:t>
      </w:r>
    </w:p>
    <w:p>
      <w:pPr>
        <w:spacing w:after="0"/>
        <w:ind w:left="0"/>
        <w:jc w:val="both"/>
      </w:pPr>
      <w:r>
        <w:rPr>
          <w:rFonts w:ascii="Times New Roman"/>
          <w:b w:val="false"/>
          <w:i w:val="false"/>
          <w:color w:val="000000"/>
          <w:sz w:val="28"/>
        </w:rPr>
        <w:t>
      1-тармақтың екінші абзацы мынадай редакцияда жазылсын:</w:t>
      </w:r>
    </w:p>
    <w:p>
      <w:pPr>
        <w:spacing w:after="0"/>
        <w:ind w:left="0"/>
        <w:jc w:val="both"/>
      </w:pPr>
      <w:r>
        <w:rPr>
          <w:rFonts w:ascii="Times New Roman"/>
          <w:b w:val="false"/>
          <w:i w:val="false"/>
          <w:color w:val="000000"/>
          <w:sz w:val="28"/>
        </w:rPr>
        <w:t>
      "Декларацияланған қауіпті өндірістік объектілер туралы мәліметтер уәкілетті органның интернет-ресурсында белгіленген нысан бойынша орналастырылады.";</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Егер объектілер иелерінің жауапкершілігін міндетті сақтандыру шартының қолданылу мерзімі ішінде объект Қазақстан Республикасының Үкіметі бекіткен декларацияланатын объектілерге жатқызу өлшемшарттарына сәйкес келмей қалса, сақтанушы уәкілетті органның аумақтық бөлімшесіне объектідегі өнеркәсіптік қауіпсіздіктің жай-күйі туралы ақпаратты ұсынады.</w:t>
      </w:r>
    </w:p>
    <w:p>
      <w:pPr>
        <w:spacing w:after="0"/>
        <w:ind w:left="0"/>
        <w:jc w:val="both"/>
      </w:pPr>
      <w:r>
        <w:rPr>
          <w:rFonts w:ascii="Times New Roman"/>
          <w:b w:val="false"/>
          <w:i w:val="false"/>
          <w:color w:val="000000"/>
          <w:sz w:val="28"/>
        </w:rPr>
        <w:t>
      Объектінің осы тармақтың бірінші абзацында көрсетілген өлшемшарттарға сәйкес келмеуі сақтанушыға объектілер иелерінің жауапкершілігін міндетті сақтандыру шартын мерзімінен бұрын тоқтату құқығын береді. Бұл ретте сақтандырушының сақтандыру сыйлықақысының сақтандыру қолданылған уақытқа бара-бар бөлігіне құқығы болады.".</w:t>
      </w:r>
    </w:p>
    <w:p>
      <w:pPr>
        <w:spacing w:after="0"/>
        <w:ind w:left="0"/>
        <w:jc w:val="both"/>
      </w:pPr>
      <w:r>
        <w:rPr>
          <w:rFonts w:ascii="Times New Roman"/>
          <w:b w:val="false"/>
          <w:i w:val="false"/>
          <w:color w:val="000000"/>
          <w:sz w:val="28"/>
        </w:rPr>
        <w:t xml:space="preserve">
      3.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 9, 21, 22-құжаттар; № 11, 29-құжат; № 12, 34-құжат; № 23-III, 111-құжат; № 23-V, 113-құжат; № 24, 115-құжат; 2018 ж., № 10, 32-құжат; № 13, 41-құжат; № 14, 44-құжат; № 15, 47, 49-құжаттар):</w:t>
      </w:r>
    </w:p>
    <w:p>
      <w:pPr>
        <w:spacing w:after="0"/>
        <w:ind w:left="0"/>
        <w:jc w:val="both"/>
      </w:pPr>
      <w:r>
        <w:rPr>
          <w:rFonts w:ascii="Times New Roman"/>
          <w:b w:val="false"/>
          <w:i w:val="false"/>
          <w:color w:val="000000"/>
          <w:sz w:val="28"/>
        </w:rPr>
        <w:t>
      1) 2-қосымшаның 105-жолы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4482"/>
        <w:gridCol w:w="4483"/>
        <w:gridCol w:w="282"/>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Қауіпті өндірістік объектілерде қолданылатын технологияларды, қауіпті техникалық құрылғыларды қолдануға рұқсаттар беру</w:t>
            </w:r>
          </w:p>
        </w:tc>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Қауіпті өндірістік объектілерде қолданылатын технологияларды, қауіпті техникалық құрылғыларды қолдануға арналған рұқсат</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3-қосымшаның 29-тармағы алып тасталсын.</w:t>
      </w:r>
    </w:p>
    <w:p>
      <w:pPr>
        <w:spacing w:after="0"/>
        <w:ind w:left="0"/>
        <w:jc w:val="both"/>
      </w:pPr>
      <w:r>
        <w:rPr>
          <w:rFonts w:ascii="Times New Roman"/>
          <w:b w:val="false"/>
          <w:i w:val="false"/>
          <w:color w:val="000000"/>
          <w:sz w:val="28"/>
        </w:rPr>
        <w:t>
      2-бап. Осы Заң 2021 жылғы 1 қаңтардан бастап қолданысқа енгізілетін 1-баптың 1-тармағы 3) тармақшасының алтыншы және жетінші абзацтарын, 4) тармақшасын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