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d634" w14:textId="4d6d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органдарының қызметкерлеріне және олармен бірге тұратын отбасы мүшелеріне, зейнеткерлеріне, сондай-ақ қызметтік міндеттерін атқару кезінде қаза тапқан қызметкерлердің балаларына олар кәмелеттік жасқа толғанға дейін тиісті мемлекеттік денсаулық сақтау ұйымдарында медициналық және санаторий-курорттық қызмет көрсету қағидаларын бекіту туралы" Қазақстан Республикасы Үкіметінің 2016 жылғы 18 ақпандағы № 78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2019 жылғы 25 қыркүйектегі № 704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2020 жылғы 1 қаңтардан бастап қолданысқа енгізіледі</w:t>
      </w:r>
    </w:p>
    <w:bookmarkStart w:name="z39"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"Құқық қорғау органдарының қызметкерлеріне және олармен бірге тұратын отбасы мүшелеріне, зейнеткерлеріне, сондай-ақ қызметтік міндеттерін атқару кезінде қаза тапқан қызметкерлердің балаларына олар кәмелеттік жасқа толғанға дейін тиісті мемлекеттік денсаулық сақтау ұйымдарында медициналық және санаторий-курорттық қызмет көрсету қағидаларын бекіту туралы" Қазақстан Республикасы Үкіметінің 2016 жылғы 18 ақпандағы № 78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2016 ж., № 11-12-13, 51-құжат)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"Құқық қорғау органдарының қызметкерлерін және олармен бірге тұратын отбасы мүшелерін, зейнеткерлерін, сондай-ақ қызметтік міндеттерін атқару кезінде қаза тапқан қызметкерлердің балаларын олар кәмелеттік жасқа толғанға дейін тиісті мемлекеттік денсаулық сақтау ұйымдарында медициналық және санаторий-курорттық қамтамасыз ету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Құқық қорғау органдарының қызметкерлеріне және олармен бірге тұратын отбасы мүшелеріне, зейнеткерлеріне, сондай-ақ қызметтік міндеттерін атқару кезінде қаза тапқан қызметкерлердің балаларына олар кәмелеттік жасқа толғанға дейін тиісті мемлекеттік денсаулық сақтау ұйымдарында медициналық және санаторий-курорттық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қаулы 2020 жылғы 1 қаңтардан бастап қолданысқа енгізіледі және ресми жариялануы тиіс.</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Yкiметiнің</w:t>
            </w:r>
            <w:r>
              <w:br/>
            </w:r>
            <w:r>
              <w:rPr>
                <w:rFonts w:ascii="Times New Roman"/>
                <w:b w:val="false"/>
                <w:i w:val="false"/>
                <w:color w:val="000000"/>
                <w:sz w:val="20"/>
              </w:rPr>
              <w:t>2019 жылғы  25 қыркүйектегі</w:t>
            </w:r>
            <w:r>
              <w:br/>
            </w:r>
            <w:r>
              <w:rPr>
                <w:rFonts w:ascii="Times New Roman"/>
                <w:b w:val="false"/>
                <w:i w:val="false"/>
                <w:color w:val="000000"/>
                <w:sz w:val="20"/>
              </w:rPr>
              <w:t>№ 704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Yкiметiнің</w:t>
            </w:r>
            <w:r>
              <w:br/>
            </w:r>
            <w:r>
              <w:rPr>
                <w:rFonts w:ascii="Times New Roman"/>
                <w:b w:val="false"/>
                <w:i w:val="false"/>
                <w:color w:val="000000"/>
                <w:sz w:val="20"/>
              </w:rPr>
              <w:t>2016 жылғы 18 ақпандағы</w:t>
            </w:r>
            <w:r>
              <w:br/>
            </w:r>
            <w:r>
              <w:rPr>
                <w:rFonts w:ascii="Times New Roman"/>
                <w:b w:val="false"/>
                <w:i w:val="false"/>
                <w:color w:val="000000"/>
                <w:sz w:val="20"/>
              </w:rPr>
              <w:t>№ 78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Құқық қорғау органдарының қызметкерлерін және олармен бірге тұратын отбасы мүшелерін, зейнеткерлерін, сондай-ақ қызметтік міндеттерін атқару кезінде қаза тапқан қызметкерлердің балаларын олар кәмелеттік жасқа толғанға дейін тиісті мемлекеттік денсаулық сақтау ұйымдарында медициналық және санаторий-курорттық қамтамасыз ету қағидалары 1-тарау. Жалпы ережелер</w:t>
      </w:r>
    </w:p>
    <w:bookmarkEnd w:id="6"/>
    <w:bookmarkStart w:name="z10" w:id="7"/>
    <w:p>
      <w:pPr>
        <w:spacing w:after="0"/>
        <w:ind w:left="0"/>
        <w:jc w:val="both"/>
      </w:pPr>
      <w:r>
        <w:rPr>
          <w:rFonts w:ascii="Times New Roman"/>
          <w:b w:val="false"/>
          <w:i w:val="false"/>
          <w:color w:val="000000"/>
          <w:sz w:val="28"/>
        </w:rPr>
        <w:t xml:space="preserve">
      1. Осы құқық қорғау органдарының қызметкерлерін және олармен бірге тұратын отбасы мүшелерін, зейнеткерлерін, сондай-ақ қызметтік міндеттерін атқару кезінде қаза тапқан қызметкерлердің балаларын олар кәмелеттік жасқа толғанға дейін тиісті мемлекеттік денсаулық сақтау ұйымдарында медициналық және санаторий-курорттық қамтамасыз ету қағидалары (бұдан әрі – Қағидалар)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құқық қорғау органдары мен мемлекеттік фельдъегерлік қызмет қызметкерлеріне, олармен бірге тұратын отбасы мүшелеріне, зейнеткерлеріне және көрсетілген органдардың қызметтiк мiндеттерiн атқару кезiнде қаза тапқан қызметкерлерінің балаларына олар кәмелеттік жасқа толғанға дейін (бұдан әрі – контингент) медициналық және санаторий-курорттық қамтамасыз ету тәртібін айқындайды.</w:t>
      </w:r>
    </w:p>
    <w:bookmarkEnd w:id="7"/>
    <w:bookmarkStart w:name="z11" w:id="8"/>
    <w:p>
      <w:pPr>
        <w:spacing w:after="0"/>
        <w:ind w:left="0"/>
        <w:jc w:val="both"/>
      </w:pPr>
      <w:r>
        <w:rPr>
          <w:rFonts w:ascii="Times New Roman"/>
          <w:b w:val="false"/>
          <w:i w:val="false"/>
          <w:color w:val="000000"/>
          <w:sz w:val="28"/>
        </w:rPr>
        <w:t>
      2. Тізбесін Қазақстан Республикасы Президентінің Әкімшілігімен келісу бойынша Қазақстан Республикасы Президентінің Іс басқармасы бекітетін қызметкерлердің жекелеген санаттарына медициналық көмек Қазақстан Республикасы Президенті Іс басқармасының медициналық ұйымдарында:</w:t>
      </w:r>
    </w:p>
    <w:bookmarkEnd w:id="8"/>
    <w:bookmarkStart w:name="z12" w:id="9"/>
    <w:p>
      <w:pPr>
        <w:spacing w:after="0"/>
        <w:ind w:left="0"/>
        <w:jc w:val="both"/>
      </w:pPr>
      <w:r>
        <w:rPr>
          <w:rFonts w:ascii="Times New Roman"/>
          <w:b w:val="false"/>
          <w:i w:val="false"/>
          <w:color w:val="000000"/>
          <w:sz w:val="28"/>
        </w:rPr>
        <w:t xml:space="preserve">
      1)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тегін медициналық көмектің кепілдік берілген көлемі шеңберінде;</w:t>
      </w:r>
    </w:p>
    <w:bookmarkEnd w:id="9"/>
    <w:bookmarkStart w:name="z13" w:id="10"/>
    <w:p>
      <w:pPr>
        <w:spacing w:after="0"/>
        <w:ind w:left="0"/>
        <w:jc w:val="both"/>
      </w:pPr>
      <w:r>
        <w:rPr>
          <w:rFonts w:ascii="Times New Roman"/>
          <w:b w:val="false"/>
          <w:i w:val="false"/>
          <w:color w:val="000000"/>
          <w:sz w:val="28"/>
        </w:rPr>
        <w:t xml:space="preserve">
      2)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міндетті әлеуметтік медициналық сақтандыру жүйесінде;</w:t>
      </w:r>
    </w:p>
    <w:bookmarkEnd w:id="10"/>
    <w:bookmarkStart w:name="z14" w:id="11"/>
    <w:p>
      <w:pPr>
        <w:spacing w:after="0"/>
        <w:ind w:left="0"/>
        <w:jc w:val="both"/>
      </w:pPr>
      <w:r>
        <w:rPr>
          <w:rFonts w:ascii="Times New Roman"/>
          <w:b w:val="false"/>
          <w:i w:val="false"/>
          <w:color w:val="000000"/>
          <w:sz w:val="28"/>
        </w:rPr>
        <w:t>
      3) Қазақстан Республикасы Президентінің Іс басқармасы айқындайтын түрлер бойынша және көлемдерде бюджет қаражаты есебінен көрсетіледі.</w:t>
      </w:r>
    </w:p>
    <w:bookmarkEnd w:id="11"/>
    <w:bookmarkStart w:name="z15" w:id="12"/>
    <w:p>
      <w:pPr>
        <w:spacing w:after="0"/>
        <w:ind w:left="0"/>
        <w:jc w:val="both"/>
      </w:pPr>
      <w:r>
        <w:rPr>
          <w:rFonts w:ascii="Times New Roman"/>
          <w:b w:val="false"/>
          <w:i w:val="false"/>
          <w:color w:val="000000"/>
          <w:sz w:val="28"/>
        </w:rPr>
        <w:t>
      3. Қағидаларда қызметкерлерінің отбасы мүшелері деп: жұбайы (зайыбы), екеуінің немесе ерлі-зайыптылардың біреуінің кәмелетке толмаған балалары (асырап алған, асырауындағы немесе қамқоршылығындағы); балалары (асырап алған, асырауындағы немесе қамқоршылығындағы) және жұбайының (зайыбының) білім беру ұйымдарында күндізгі оқу нысанында оқитын жиырма үш жасқа толмаған балалары; жұбайының (зайыбының) мүгедек балалары (асырап алған, асырауындағы немесе қамқоршылығындағы) және он сегіз жасқа дейін мүгедек болған мүгедек балалары; қызметкердің асырауындағы ата-аналары және жұбайының (зайыбының) ата-аналары түсініледі.</w:t>
      </w:r>
    </w:p>
    <w:bookmarkEnd w:id="12"/>
    <w:p>
      <w:pPr>
        <w:spacing w:after="0"/>
        <w:ind w:left="0"/>
        <w:jc w:val="both"/>
      </w:pPr>
      <w:r>
        <w:rPr>
          <w:rFonts w:ascii="Times New Roman"/>
          <w:b w:val="false"/>
          <w:i w:val="false"/>
          <w:color w:val="000000"/>
          <w:sz w:val="28"/>
        </w:rPr>
        <w:t>
      Қызметтiк мiндеттерiн атқару кезiнде қаза тапқан қызметкердiң балалары кәмелеттiк жасқа толғанға дейiн олардың ішкі істер органдарының медициналық ұйымдарында медициналық және санаторий-курорттық қамтамасыз ету құқығы сақталады.</w:t>
      </w:r>
    </w:p>
    <w:bookmarkStart w:name="z16" w:id="13"/>
    <w:p>
      <w:pPr>
        <w:spacing w:after="0"/>
        <w:ind w:left="0"/>
        <w:jc w:val="both"/>
      </w:pPr>
      <w:r>
        <w:rPr>
          <w:rFonts w:ascii="Times New Roman"/>
          <w:b w:val="false"/>
          <w:i w:val="false"/>
          <w:color w:val="000000"/>
          <w:sz w:val="28"/>
        </w:rPr>
        <w:t>
      4. Құқық қорғау органдарының қызметкерлерін медициналық қамтамасыз ету ішкі істер органдарының медициналық ұйымдарында бюджет қаражаты есебінен жүзеге асырылады.</w:t>
      </w:r>
    </w:p>
    <w:bookmarkEnd w:id="13"/>
    <w:p>
      <w:pPr>
        <w:spacing w:after="0"/>
        <w:ind w:left="0"/>
        <w:jc w:val="both"/>
      </w:pPr>
      <w:r>
        <w:rPr>
          <w:rFonts w:ascii="Times New Roman"/>
          <w:b w:val="false"/>
          <w:i w:val="false"/>
          <w:color w:val="000000"/>
          <w:sz w:val="28"/>
        </w:rPr>
        <w:t>
      Қызметкерлер құқық қорғау қызметін өткеретін жерде немесе тұратын жерінде ішкі істер органдарының медициналық ұйымдары немесе оларда тиісті бөлімшелер, мамандар не арнаулы жабдық болмаған кезде медициналық көрсетілімдер бойынша қызметкерлерге медициналық көмекті денсаулық сақтау субъектілері:</w:t>
      </w:r>
    </w:p>
    <w:bookmarkStart w:name="z17" w:id="14"/>
    <w:p>
      <w:pPr>
        <w:spacing w:after="0"/>
        <w:ind w:left="0"/>
        <w:jc w:val="both"/>
      </w:pPr>
      <w:r>
        <w:rPr>
          <w:rFonts w:ascii="Times New Roman"/>
          <w:b w:val="false"/>
          <w:i w:val="false"/>
          <w:color w:val="000000"/>
          <w:sz w:val="28"/>
        </w:rPr>
        <w:t>
      1) Кодекске сәйкес тегін медициналық көмектің кепілдік берілген көлемі шеңберінде;</w:t>
      </w:r>
    </w:p>
    <w:bookmarkEnd w:id="14"/>
    <w:bookmarkStart w:name="z18" w:id="15"/>
    <w:p>
      <w:pPr>
        <w:spacing w:after="0"/>
        <w:ind w:left="0"/>
        <w:jc w:val="both"/>
      </w:pPr>
      <w:r>
        <w:rPr>
          <w:rFonts w:ascii="Times New Roman"/>
          <w:b w:val="false"/>
          <w:i w:val="false"/>
          <w:color w:val="000000"/>
          <w:sz w:val="28"/>
        </w:rPr>
        <w:t>
      2) Заңға сәйкес міндетті әлеуметтік медициналық сақтандыру жүйесінде көрсетеді.</w:t>
      </w:r>
    </w:p>
    <w:bookmarkEnd w:id="15"/>
    <w:bookmarkStart w:name="z19" w:id="16"/>
    <w:p>
      <w:pPr>
        <w:spacing w:after="0"/>
        <w:ind w:left="0"/>
        <w:jc w:val="both"/>
      </w:pPr>
      <w:r>
        <w:rPr>
          <w:rFonts w:ascii="Times New Roman"/>
          <w:b w:val="false"/>
          <w:i w:val="false"/>
          <w:color w:val="000000"/>
          <w:sz w:val="28"/>
        </w:rPr>
        <w:t>
      5. Тегін медициналық көмектің кепілдік берілген көлемі шеңберінде және міндетті әлеуметтік медициналық сақтандыру жүйесінде құқық қорғау органдарының қызметкерлеріне медициналық көмек көрсету бойынша денсаулық сақтау субъектілерінің көрсетілетін қызметтеріне ақы төлеуді әлеуметтік медициналық сақтандыру қоры жүзеге асырады.</w:t>
      </w:r>
    </w:p>
    <w:bookmarkEnd w:id="16"/>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қызметкерлерге медициналық көмек көрсету бойынша денсаулық сақтау субъектілерінің көрсетілетін қызметтеріне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bookmarkStart w:name="z20" w:id="17"/>
    <w:p>
      <w:pPr>
        <w:spacing w:after="0"/>
        <w:ind w:left="0"/>
        <w:jc w:val="both"/>
      </w:pPr>
      <w:r>
        <w:rPr>
          <w:rFonts w:ascii="Times New Roman"/>
          <w:b w:val="false"/>
          <w:i w:val="false"/>
          <w:color w:val="000000"/>
          <w:sz w:val="28"/>
        </w:rPr>
        <w:t>
      6. Құқық қорғау органдары қызметкерлерінің өздерімен бірге тұратын отбасы мүшелеріне, сондай-ақ құқық қорғау органдарының зейнеткерлеріне медициналық көмек ішкі істер органдарының медициналық ұйымдарында көрсетіледі.</w:t>
      </w:r>
    </w:p>
    <w:bookmarkEnd w:id="17"/>
    <w:p>
      <w:pPr>
        <w:spacing w:after="0"/>
        <w:ind w:left="0"/>
        <w:jc w:val="both"/>
      </w:pPr>
      <w:r>
        <w:rPr>
          <w:rFonts w:ascii="Times New Roman"/>
          <w:b w:val="false"/>
          <w:i w:val="false"/>
          <w:color w:val="000000"/>
          <w:sz w:val="28"/>
        </w:rPr>
        <w:t>
      Құқық қорғау органдары қызметкерлерінің отбасы мүшелеріне және құқық қорғау органдарының зейнеткерлеріне медициналық көмек көрсету бойынша ішкі істер органдарының медициналық ұйымдарының көрсетілетін қызметтеріне ақы төлеуді әлеуметтік медициналық сақтандыру қоры:</w:t>
      </w:r>
    </w:p>
    <w:bookmarkStart w:name="z21" w:id="18"/>
    <w:p>
      <w:pPr>
        <w:spacing w:after="0"/>
        <w:ind w:left="0"/>
        <w:jc w:val="both"/>
      </w:pPr>
      <w:r>
        <w:rPr>
          <w:rFonts w:ascii="Times New Roman"/>
          <w:b w:val="false"/>
          <w:i w:val="false"/>
          <w:color w:val="000000"/>
          <w:sz w:val="28"/>
        </w:rPr>
        <w:t>
      1) Кодекске сәйкес тегін медициналық көмектің кепілдік берілген көлемі шеңберінде;</w:t>
      </w:r>
    </w:p>
    <w:bookmarkEnd w:id="18"/>
    <w:bookmarkStart w:name="z22" w:id="19"/>
    <w:p>
      <w:pPr>
        <w:spacing w:after="0"/>
        <w:ind w:left="0"/>
        <w:jc w:val="both"/>
      </w:pPr>
      <w:r>
        <w:rPr>
          <w:rFonts w:ascii="Times New Roman"/>
          <w:b w:val="false"/>
          <w:i w:val="false"/>
          <w:color w:val="000000"/>
          <w:sz w:val="28"/>
        </w:rPr>
        <w:t>
      2) Заңға сәйкес міндетті әлеуметтік медициналық сақтандыру жүйесінде жүзеге асырады.</w:t>
      </w:r>
    </w:p>
    <w:bookmarkEnd w:id="19"/>
    <w:bookmarkStart w:name="z23" w:id="20"/>
    <w:p>
      <w:pPr>
        <w:spacing w:after="0"/>
        <w:ind w:left="0"/>
        <w:jc w:val="both"/>
      </w:pPr>
      <w:r>
        <w:rPr>
          <w:rFonts w:ascii="Times New Roman"/>
          <w:b w:val="false"/>
          <w:i w:val="false"/>
          <w:color w:val="000000"/>
          <w:sz w:val="28"/>
        </w:rPr>
        <w:t xml:space="preserve">
      7. Кодекстің </w:t>
      </w:r>
      <w:r>
        <w:rPr>
          <w:rFonts w:ascii="Times New Roman"/>
          <w:b w:val="false"/>
          <w:i w:val="false"/>
          <w:color w:val="000000"/>
          <w:sz w:val="28"/>
        </w:rPr>
        <w:t>135-1-бабына</w:t>
      </w:r>
      <w:r>
        <w:rPr>
          <w:rFonts w:ascii="Times New Roman"/>
          <w:b w:val="false"/>
          <w:i w:val="false"/>
          <w:color w:val="000000"/>
          <w:sz w:val="28"/>
        </w:rPr>
        <w:t xml:space="preserve"> және Заңның </w:t>
      </w:r>
      <w:r>
        <w:rPr>
          <w:rFonts w:ascii="Times New Roman"/>
          <w:b w:val="false"/>
          <w:i w:val="false"/>
          <w:color w:val="000000"/>
          <w:sz w:val="28"/>
        </w:rPr>
        <w:t>6-бабына</w:t>
      </w:r>
      <w:r>
        <w:rPr>
          <w:rFonts w:ascii="Times New Roman"/>
          <w:b w:val="false"/>
          <w:i w:val="false"/>
          <w:color w:val="000000"/>
          <w:sz w:val="28"/>
        </w:rPr>
        <w:t xml:space="preserve"> сәйкес ішкі істер органдарының медициналық ұйымдары ұсынбайтын тегін медициналық көмектің кепілдік берілген көлемі шеңберінде және міндетті әлеуметтік медициналық сақтандыру жүйесінде медициналық көмек алу үшін контингент алғашқы медициналық-санитариялық көмек көрсететін ұйымды еркін таңдау құқығын ескере отырып, тұрақты немесе уақытша тұратын жері бойынша денсаулық сақтау субъектілеріне тіркеледі.</w:t>
      </w:r>
    </w:p>
    <w:bookmarkEnd w:id="20"/>
    <w:bookmarkStart w:name="z24" w:id="21"/>
    <w:p>
      <w:pPr>
        <w:spacing w:after="0"/>
        <w:ind w:left="0"/>
        <w:jc w:val="left"/>
      </w:pPr>
      <w:r>
        <w:rPr>
          <w:rFonts w:ascii="Times New Roman"/>
          <w:b/>
          <w:i w:val="false"/>
          <w:color w:val="000000"/>
        </w:rPr>
        <w:t xml:space="preserve"> 2-тарау. Медициналық қамтамасыз етуді ұйымдастыру</w:t>
      </w:r>
    </w:p>
    <w:bookmarkEnd w:id="21"/>
    <w:bookmarkStart w:name="z25" w:id="22"/>
    <w:p>
      <w:pPr>
        <w:spacing w:after="0"/>
        <w:ind w:left="0"/>
        <w:jc w:val="both"/>
      </w:pPr>
      <w:r>
        <w:rPr>
          <w:rFonts w:ascii="Times New Roman"/>
          <w:b w:val="false"/>
          <w:i w:val="false"/>
          <w:color w:val="000000"/>
          <w:sz w:val="28"/>
        </w:rPr>
        <w:t>
      8. Ішкі істер органдарының медициналық ұйымдары медициналық көмектiң мынадай:</w:t>
      </w:r>
    </w:p>
    <w:bookmarkEnd w:id="22"/>
    <w:bookmarkStart w:name="z26" w:id="23"/>
    <w:p>
      <w:pPr>
        <w:spacing w:after="0"/>
        <w:ind w:left="0"/>
        <w:jc w:val="both"/>
      </w:pPr>
      <w:r>
        <w:rPr>
          <w:rFonts w:ascii="Times New Roman"/>
          <w:b w:val="false"/>
          <w:i w:val="false"/>
          <w:color w:val="000000"/>
          <w:sz w:val="28"/>
        </w:rPr>
        <w:t>
      1) амбулаториялық-емханалық көмек: алғашқы медициналық-санитариялық көмек және консультациялық-диагностикалық көмек;</w:t>
      </w:r>
    </w:p>
    <w:bookmarkEnd w:id="23"/>
    <w:bookmarkStart w:name="z27" w:id="24"/>
    <w:p>
      <w:pPr>
        <w:spacing w:after="0"/>
        <w:ind w:left="0"/>
        <w:jc w:val="both"/>
      </w:pPr>
      <w:r>
        <w:rPr>
          <w:rFonts w:ascii="Times New Roman"/>
          <w:b w:val="false"/>
          <w:i w:val="false"/>
          <w:color w:val="000000"/>
          <w:sz w:val="28"/>
        </w:rPr>
        <w:t>
      2) стационарлық көмек;</w:t>
      </w:r>
    </w:p>
    <w:bookmarkEnd w:id="24"/>
    <w:bookmarkStart w:name="z28" w:id="25"/>
    <w:p>
      <w:pPr>
        <w:spacing w:after="0"/>
        <w:ind w:left="0"/>
        <w:jc w:val="both"/>
      </w:pPr>
      <w:r>
        <w:rPr>
          <w:rFonts w:ascii="Times New Roman"/>
          <w:b w:val="false"/>
          <w:i w:val="false"/>
          <w:color w:val="000000"/>
          <w:sz w:val="28"/>
        </w:rPr>
        <w:t>
      3) стационарды алмастыратын көмек түрлерін көрсетеді.</w:t>
      </w:r>
    </w:p>
    <w:bookmarkEnd w:id="25"/>
    <w:bookmarkStart w:name="z29" w:id="26"/>
    <w:p>
      <w:pPr>
        <w:spacing w:after="0"/>
        <w:ind w:left="0"/>
        <w:jc w:val="both"/>
      </w:pPr>
      <w:r>
        <w:rPr>
          <w:rFonts w:ascii="Times New Roman"/>
          <w:b w:val="false"/>
          <w:i w:val="false"/>
          <w:color w:val="000000"/>
          <w:sz w:val="28"/>
        </w:rPr>
        <w:t>
      9. Ішкі істер органдары медициналық ұйымдарының стационарларында дәрі-дәрмекпен қамтамасыз ету денсаулық сақтау саласындағы уәкілетті орган бекіткен қазақстандық ұлттық дәрiлік формулярға сәйкес тегiн көрсетiледi.</w:t>
      </w:r>
    </w:p>
    <w:bookmarkEnd w:id="26"/>
    <w:bookmarkStart w:name="z30" w:id="27"/>
    <w:p>
      <w:pPr>
        <w:spacing w:after="0"/>
        <w:ind w:left="0"/>
        <w:jc w:val="both"/>
      </w:pPr>
      <w:r>
        <w:rPr>
          <w:rFonts w:ascii="Times New Roman"/>
          <w:b w:val="false"/>
          <w:i w:val="false"/>
          <w:color w:val="000000"/>
          <w:sz w:val="28"/>
        </w:rPr>
        <w:t>
      10. Ішкі істер органдарының медициналық ұйымдарында контингентке медициналық көмек денсаулық сақтау саласындағы стандарттарға сәйкес көрсетiледi.</w:t>
      </w:r>
    </w:p>
    <w:bookmarkEnd w:id="27"/>
    <w:bookmarkStart w:name="z31" w:id="28"/>
    <w:p>
      <w:pPr>
        <w:spacing w:after="0"/>
        <w:ind w:left="0"/>
        <w:jc w:val="both"/>
      </w:pPr>
      <w:r>
        <w:rPr>
          <w:rFonts w:ascii="Times New Roman"/>
          <w:b w:val="false"/>
          <w:i w:val="false"/>
          <w:color w:val="000000"/>
          <w:sz w:val="28"/>
        </w:rPr>
        <w:t>
      11. Контингент арасындағы пациентті денсаулық сақтау саласындағы уәкілетті органның қарамағындағы медициналық ұйымдарға стационарлық емдеуге ауыстыру Қазақстан Республикасының денсаулық сақтау саласындағы заңнамасына сәйкес жүзеге асырылады.</w:t>
      </w:r>
    </w:p>
    <w:bookmarkEnd w:id="28"/>
    <w:bookmarkStart w:name="z32" w:id="29"/>
    <w:p>
      <w:pPr>
        <w:spacing w:after="0"/>
        <w:ind w:left="0"/>
        <w:jc w:val="both"/>
      </w:pPr>
      <w:r>
        <w:rPr>
          <w:rFonts w:ascii="Times New Roman"/>
          <w:b w:val="false"/>
          <w:i w:val="false"/>
          <w:color w:val="000000"/>
          <w:sz w:val="28"/>
        </w:rPr>
        <w:t>
      12. Контингентті шетелге емдеуге жiберу Қазақстан Республикасының денсаулық сақтау саласындағы заңнамасына сәйкес жүзеге асырылады.</w:t>
      </w:r>
    </w:p>
    <w:bookmarkEnd w:id="29"/>
    <w:bookmarkStart w:name="z33" w:id="30"/>
    <w:p>
      <w:pPr>
        <w:spacing w:after="0"/>
        <w:ind w:left="0"/>
        <w:jc w:val="both"/>
      </w:pPr>
      <w:r>
        <w:rPr>
          <w:rFonts w:ascii="Times New Roman"/>
          <w:b w:val="false"/>
          <w:i w:val="false"/>
          <w:color w:val="000000"/>
          <w:sz w:val="28"/>
        </w:rPr>
        <w:t>
      13. Нұр-Сұлтан, Алматы қалаларынан тыс жерлерде тұратын контингентті стационарлық ем алуға Нұр-Сұлтан және Алматы қалаларында орналасқан ішкі істер органдары медициналық ұйымдарына емдеуге жатқызу ішкі істер органдарының медициналық ұйымдары мамандарының жолдамасы бойынша жүзеге асырылады.</w:t>
      </w:r>
    </w:p>
    <w:bookmarkEnd w:id="30"/>
    <w:p>
      <w:pPr>
        <w:spacing w:after="0"/>
        <w:ind w:left="0"/>
        <w:jc w:val="both"/>
      </w:pPr>
      <w:r>
        <w:rPr>
          <w:rFonts w:ascii="Times New Roman"/>
          <w:b w:val="false"/>
          <w:i w:val="false"/>
          <w:color w:val="000000"/>
          <w:sz w:val="28"/>
        </w:rPr>
        <w:t>
      Нұр-Сұлтан және Алматы қалаларында орналасқан ішкі істер органдарының медициналық ұйымдарына контингентті жіберу тәртібін Қазақстан Республикасының Ішкi iстер министрлiгi белгілейді.</w:t>
      </w:r>
    </w:p>
    <w:bookmarkStart w:name="z34" w:id="31"/>
    <w:p>
      <w:pPr>
        <w:spacing w:after="0"/>
        <w:ind w:left="0"/>
        <w:jc w:val="both"/>
      </w:pPr>
      <w:r>
        <w:rPr>
          <w:rFonts w:ascii="Times New Roman"/>
          <w:b w:val="false"/>
          <w:i w:val="false"/>
          <w:color w:val="000000"/>
          <w:sz w:val="28"/>
        </w:rPr>
        <w:t>
      14. Медициналық көмек алу үшiн контингентті ресiмдеуді ішкі істер органдары медициналық ұйымдары құқық қорғау органдарының кадр қызметтері ұсынған контингенттің тiзiмдері негiзiнде жүргiзедi.</w:t>
      </w:r>
    </w:p>
    <w:bookmarkEnd w:id="31"/>
    <w:p>
      <w:pPr>
        <w:spacing w:after="0"/>
        <w:ind w:left="0"/>
        <w:jc w:val="both"/>
      </w:pPr>
      <w:r>
        <w:rPr>
          <w:rFonts w:ascii="Times New Roman"/>
          <w:b w:val="false"/>
          <w:i w:val="false"/>
          <w:color w:val="000000"/>
          <w:sz w:val="28"/>
        </w:rPr>
        <w:t>
      Медициналық қамтамасыз етуге ресімдеу жеке басын куәландыратын құжат (құқық қорғау органдары қызметкерлері үшін – жеке куәлігі және қызметкердің қызметтік куәлігі; қызметкердің отбасы мүшелері үшін – жеке куәлігі; қызметтiк мiндеттерiн атқару кезiнде қаза тапқан қызметкердiң балалары үшін – туу туралы куәлігі немесе жеке куәлігі; құқық қорғау органдары зейнеткерлері үшін – жеке куәлігі және зейнеткерлік куәлігі) негізінде медициналық ұйымның жұмыс кестесіне сәйкес кез келген күнтізбелік уақытта жүзеге асырылады.</w:t>
      </w:r>
    </w:p>
    <w:p>
      <w:pPr>
        <w:spacing w:after="0"/>
        <w:ind w:left="0"/>
        <w:jc w:val="both"/>
      </w:pPr>
      <w:r>
        <w:rPr>
          <w:rFonts w:ascii="Times New Roman"/>
          <w:b w:val="false"/>
          <w:i w:val="false"/>
          <w:color w:val="000000"/>
          <w:sz w:val="28"/>
        </w:rPr>
        <w:t>
      Контингент арасынан әр адамға денсаулық сақтау саласындағы уәкілетті орган бекіткен нысанға сәйкес амбулаторлық пациенттің медициналық картасы ресімделеді, ол ішкі істер органдарының медициналық ұйымдары емханаларының тiркеу бөлiмiнде сақталады.</w:t>
      </w:r>
    </w:p>
    <w:bookmarkStart w:name="z35" w:id="32"/>
    <w:p>
      <w:pPr>
        <w:spacing w:after="0"/>
        <w:ind w:left="0"/>
        <w:jc w:val="left"/>
      </w:pPr>
      <w:r>
        <w:rPr>
          <w:rFonts w:ascii="Times New Roman"/>
          <w:b/>
          <w:i w:val="false"/>
          <w:color w:val="000000"/>
        </w:rPr>
        <w:t xml:space="preserve"> 3-тарау. Санаторий-курорттық қамтамасыз ету</w:t>
      </w:r>
    </w:p>
    <w:bookmarkEnd w:id="32"/>
    <w:bookmarkStart w:name="z36" w:id="33"/>
    <w:p>
      <w:pPr>
        <w:spacing w:after="0"/>
        <w:ind w:left="0"/>
        <w:jc w:val="both"/>
      </w:pPr>
      <w:r>
        <w:rPr>
          <w:rFonts w:ascii="Times New Roman"/>
          <w:b w:val="false"/>
          <w:i w:val="false"/>
          <w:color w:val="000000"/>
          <w:sz w:val="28"/>
        </w:rPr>
        <w:t>
      15. Контингентті санаторий-курорттық емдеу санаторий-курорттық ұйымдарда Қазақстан Республикасының денсаулық сақтау саласындағы заңнамасында және Қазақстан Республикасының еңбек заңнамасында белгіленген тәртіппен жүзеге асырылады.</w:t>
      </w:r>
    </w:p>
    <w:bookmarkEnd w:id="33"/>
    <w:bookmarkStart w:name="z37" w:id="34"/>
    <w:p>
      <w:pPr>
        <w:spacing w:after="0"/>
        <w:ind w:left="0"/>
        <w:jc w:val="both"/>
      </w:pPr>
      <w:r>
        <w:rPr>
          <w:rFonts w:ascii="Times New Roman"/>
          <w:b w:val="false"/>
          <w:i w:val="false"/>
          <w:color w:val="000000"/>
          <w:sz w:val="28"/>
        </w:rPr>
        <w:t>
      16. Қызметтік міндеттерін атқару кезінде мертіккен (жараланған, жарақаттанған, контузия алған) қызметкерлер қалпына келтіру кезеңінде бюджет қаражаты есебінен ішкі істер органдарының санаторий-іріктеу комиссияларының шешімі бойынша санаторий-курорттық емдеуге жіберіледі.</w:t>
      </w:r>
    </w:p>
    <w:bookmarkEnd w:id="34"/>
    <w:bookmarkStart w:name="z38" w:id="35"/>
    <w:p>
      <w:pPr>
        <w:spacing w:after="0"/>
        <w:ind w:left="0"/>
        <w:jc w:val="both"/>
      </w:pPr>
      <w:r>
        <w:rPr>
          <w:rFonts w:ascii="Times New Roman"/>
          <w:b w:val="false"/>
          <w:i w:val="false"/>
          <w:color w:val="000000"/>
          <w:sz w:val="28"/>
        </w:rPr>
        <w:t>
      17. Санаторий-курорттық емдеуге жіберу кезінде денсаулық сақтау саласындағы уәкілетті орган бекіткен нысан бойынша медициналық құжаттама ресiмделедi.</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