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45c1" w14:textId="5104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газ және газбен жабдықтау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6 қыркүйектегі № 666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газ және газбен жабдықтау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газ және газбен жабдықтау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8-1, 62, 65-құжаттар; № 8-ІІ, 72-құжат; № 12, 87-құжат; № 23, 118-құжат; № 24, 124, 126-құжаттар; 2017 ж., № 9, 21 -құжат; № 14, 50, 51-құжаттар; № 22-ІІІ, 109-құжат; № 23-ІІІ, 111-құжат; № 23-V, 113-құжат; № 24, 115-құжат; 2018 ж., № 10, 32-құжат; № 11, 37-құжат; № 14, 44-құжат; № 15, 46, 49, 50-құжаттар; № 19, 62-құжат):</w:t>
      </w:r>
    </w:p>
    <w:p>
      <w:pPr>
        <w:spacing w:after="0"/>
        <w:ind w:left="0"/>
        <w:jc w:val="both"/>
      </w:pPr>
      <w:r>
        <w:rPr>
          <w:rFonts w:ascii="Times New Roman"/>
          <w:b w:val="false"/>
          <w:i w:val="false"/>
          <w:color w:val="000000"/>
          <w:sz w:val="28"/>
        </w:rPr>
        <w:t>
      1) мазмұнында 124-2-баптың тақырыбы мынадай редакцияда жазылсын:</w:t>
      </w:r>
    </w:p>
    <w:p>
      <w:pPr>
        <w:spacing w:after="0"/>
        <w:ind w:left="0"/>
        <w:jc w:val="both"/>
      </w:pPr>
      <w:r>
        <w:rPr>
          <w:rFonts w:ascii="Times New Roman"/>
          <w:b w:val="false"/>
          <w:i w:val="false"/>
          <w:color w:val="000000"/>
          <w:sz w:val="28"/>
        </w:rPr>
        <w:t>
      "124-2-бап. Мемлекеттің артықшылықты құқығы шеңберінде ұлттық оператор сатып алатын шикі және тауарлық газдың шекті бағасын бекіту";</w:t>
      </w:r>
    </w:p>
    <w:p>
      <w:pPr>
        <w:spacing w:after="0"/>
        <w:ind w:left="0"/>
        <w:jc w:val="both"/>
      </w:pPr>
      <w:r>
        <w:rPr>
          <w:rFonts w:ascii="Times New Roman"/>
          <w:b w:val="false"/>
          <w:i w:val="false"/>
          <w:color w:val="000000"/>
          <w:sz w:val="28"/>
        </w:rPr>
        <w:t>
      2) 116-баптың 3-тармағының 11) тармақшасы мынадай редакцияда жазылсын:</w:t>
      </w:r>
    </w:p>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шекті бағасын бекітуге;";</w:t>
      </w:r>
    </w:p>
    <w:p>
      <w:pPr>
        <w:spacing w:after="0"/>
        <w:ind w:left="0"/>
        <w:jc w:val="both"/>
      </w:pPr>
      <w:r>
        <w:rPr>
          <w:rFonts w:ascii="Times New Roman"/>
          <w:b w:val="false"/>
          <w:i w:val="false"/>
          <w:color w:val="000000"/>
          <w:sz w:val="28"/>
        </w:rPr>
        <w:t>
      3) 124-2-бап мынадай редакцияда жазылсын:</w:t>
      </w:r>
    </w:p>
    <w:p>
      <w:pPr>
        <w:spacing w:after="0"/>
        <w:ind w:left="0"/>
        <w:jc w:val="both"/>
      </w:pPr>
      <w:r>
        <w:rPr>
          <w:rFonts w:ascii="Times New Roman"/>
          <w:b w:val="false"/>
          <w:i w:val="false"/>
          <w:color w:val="000000"/>
          <w:sz w:val="28"/>
        </w:rPr>
        <w:t>
      "124-2-бап. Мемлекеттің артықшылықты құқығы шеңберінде ұлттық оператор сатып алатын шикі және тауарлық газдың шекті бағасын бекіту</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газдың шекті бағасын бекітеді.".</w:t>
      </w:r>
    </w:p>
    <w:p>
      <w:pPr>
        <w:spacing w:after="0"/>
        <w:ind w:left="0"/>
        <w:jc w:val="both"/>
      </w:pPr>
      <w:r>
        <w:rPr>
          <w:rFonts w:ascii="Times New Roman"/>
          <w:b w:val="false"/>
          <w:i w:val="false"/>
          <w:color w:val="000000"/>
          <w:sz w:val="28"/>
        </w:rPr>
        <w:t xml:space="preserve">
      2.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19-1, 19-11, 96-құжат; № 23, 143-құжат; 2015 ж., № 20-IV, 113-құжат; 2016 ж., № 8-II, 72-құжат; № 24, 124-құжат; 2017 ж., № 22-ІІІ, 109-құжат; 2018 ж., № 10, 32-құжат):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25) тармақша алып тасталсын;</w:t>
      </w:r>
    </w:p>
    <w:p>
      <w:pPr>
        <w:spacing w:after="0"/>
        <w:ind w:left="0"/>
        <w:jc w:val="both"/>
      </w:pPr>
      <w:r>
        <w:rPr>
          <w:rFonts w:ascii="Times New Roman"/>
          <w:b w:val="false"/>
          <w:i w:val="false"/>
          <w:color w:val="000000"/>
          <w:sz w:val="28"/>
        </w:rPr>
        <w:t>
      26) тармақша мынадай редакцияда жазылсын:</w:t>
      </w:r>
    </w:p>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әрі өткізу мақсатында ішкі нарықта не Қазақстан Республикасы аумағының шегінен тыс жерлерде өткізу жөніндегі, сондай-ақ газ тарату ұйымының газын нормативтік техникалық шығындарға өткізген және электр станциялары тізбесіне енгізілген тұтынушыларға газды өткізген жағдайлардағы кәсіпкерлік қызмет;";</w:t>
      </w:r>
    </w:p>
    <w:p>
      <w:pPr>
        <w:spacing w:after="0"/>
        <w:ind w:left="0"/>
        <w:jc w:val="both"/>
      </w:pPr>
      <w:r>
        <w:rPr>
          <w:rFonts w:ascii="Times New Roman"/>
          <w:b w:val="false"/>
          <w:i w:val="false"/>
          <w:color w:val="000000"/>
          <w:sz w:val="28"/>
        </w:rPr>
        <w:t>
      мынадай мазмұндағы 30-1) тармақшамен толықтырылсын:</w:t>
      </w:r>
    </w:p>
    <w:p>
      <w:pPr>
        <w:spacing w:after="0"/>
        <w:ind w:left="0"/>
        <w:jc w:val="both"/>
      </w:pPr>
      <w:r>
        <w:rPr>
          <w:rFonts w:ascii="Times New Roman"/>
          <w:b w:val="false"/>
          <w:i w:val="false"/>
          <w:color w:val="000000"/>
          <w:sz w:val="28"/>
        </w:rPr>
        <w:t>
      "30-1) өнеркәсіптік тұтынушы-инвестор - мұнай-газ-химия өнімін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индустрия және индустриялық-инновациялық даму салаларындағы басшылықты жүзеге асыратын уәкілетті орган бекітетін тізбеге енгізілген заңды тұлға, сондай-ақ тауарлық газды тұтынушыларға одан әрі өткізу, оның ішінде мотор отыны ретінде өткізу мақсатында сығымдалған және/немесе сұйытылған табиғи газ өндіру үшін сатып алатын заңды тұлға;";</w:t>
      </w:r>
    </w:p>
    <w:p>
      <w:pPr>
        <w:spacing w:after="0"/>
        <w:ind w:left="0"/>
        <w:jc w:val="both"/>
      </w:pPr>
      <w:r>
        <w:rPr>
          <w:rFonts w:ascii="Times New Roman"/>
          <w:b w:val="false"/>
          <w:i w:val="false"/>
          <w:color w:val="000000"/>
          <w:sz w:val="28"/>
        </w:rPr>
        <w:t>
      39) тармақша мынадай редакцияда жазылсын:</w:t>
      </w:r>
    </w:p>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электр станциялары тізбесіне енгізілген тұтынушы;";</w:t>
      </w:r>
    </w:p>
    <w:p>
      <w:pPr>
        <w:spacing w:after="0"/>
        <w:ind w:left="0"/>
        <w:jc w:val="both"/>
      </w:pPr>
      <w:r>
        <w:rPr>
          <w:rFonts w:ascii="Times New Roman"/>
          <w:b w:val="false"/>
          <w:i w:val="false"/>
          <w:color w:val="000000"/>
          <w:sz w:val="28"/>
        </w:rPr>
        <w:t>
      мынадай мазмұндағы 39-1) тармақшамен толықтырылсын:</w:t>
      </w:r>
    </w:p>
    <w:p>
      <w:pPr>
        <w:spacing w:after="0"/>
        <w:ind w:left="0"/>
        <w:jc w:val="both"/>
      </w:pPr>
      <w:r>
        <w:rPr>
          <w:rFonts w:ascii="Times New Roman"/>
          <w:b w:val="false"/>
          <w:i w:val="false"/>
          <w:color w:val="000000"/>
          <w:sz w:val="28"/>
        </w:rPr>
        <w:t>
      "39-1) электр станциялары тізбесіне енгізілген тұтынушы - электр энергиясын өндіру үшін отын ретінде тауарлық газды пайдаланып жүрген немесе пайдаланатын, "Электр энергетикасы туралы" Қазақстан Республикасының Заңына сәйкес электр станциялары тізбесіне енгізілген энергия өндіруші ұйым;";</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мынадай мазмұндағы 44) тармақшамен толықтырылсын:</w:t>
      </w:r>
    </w:p>
    <w:p>
      <w:pPr>
        <w:spacing w:after="0"/>
        <w:ind w:left="0"/>
        <w:jc w:val="both"/>
      </w:pPr>
      <w:r>
        <w:rPr>
          <w:rFonts w:ascii="Times New Roman"/>
          <w:b w:val="false"/>
          <w:i w:val="false"/>
          <w:color w:val="000000"/>
          <w:sz w:val="28"/>
        </w:rPr>
        <w:t>
      "44) мұнай-газ-химия өнімі - көмірсутек шикізаты молекулалары құрылымының өзгеруіне әкелетін химиялық процестерді (алкилдеу, изомерлеу, пиролиз, дегидрирлеу, гидрирлеу, полимерлеу) жүзеге асыру нәтижесінде алынатын, қосылған құны жоғары өнім.";</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мұнай-газ-химия өнімін өндіру жөніндегі инвестициялық жобалар тізбесін келіседі;";</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газ және газбен жабдықтау саласындағы нормативтік-техникалық құжаттарды әзірлейді және бекітеді;";</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4-тармақ мынадай мазмұндағы 1-1) тармақшамен толықтырылсын:</w:t>
      </w:r>
    </w:p>
    <w:p>
      <w:pPr>
        <w:spacing w:after="0"/>
        <w:ind w:left="0"/>
        <w:jc w:val="both"/>
      </w:pPr>
      <w:r>
        <w:rPr>
          <w:rFonts w:ascii="Times New Roman"/>
          <w:b w:val="false"/>
          <w:i w:val="false"/>
          <w:color w:val="000000"/>
          <w:sz w:val="28"/>
        </w:rPr>
        <w:t>
      "1-1) мұнай-газ-химия өнімін өндіру жөніндегі инвестициялық жобалар тізбесін келіседі;";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Индустрия және индустриялық-инновациялық даму салаларындағы басшылықты жүзеге асыратын уәкілетті орган:</w:t>
      </w:r>
    </w:p>
    <w:p>
      <w:pPr>
        <w:spacing w:after="0"/>
        <w:ind w:left="0"/>
        <w:jc w:val="both"/>
      </w:pPr>
      <w:r>
        <w:rPr>
          <w:rFonts w:ascii="Times New Roman"/>
          <w:b w:val="false"/>
          <w:i w:val="false"/>
          <w:color w:val="000000"/>
          <w:sz w:val="28"/>
        </w:rPr>
        <w:t>
      1) уәкілетті органмен, табиғи монополиялар салаларында басшылықты жүзеге асыратын уәкілетті органмен және облыстардың, республикалық маңызы бар қалалардың және астананың жергілікті атқарушы органдарымен келісу бойынша мұнай-газ-химия өнімін өндіру жөніндегі инвестициялық жобалар тізбесін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5-тармақ мынадай мазмұндағы 6-3) тармақшамен толықтырылсын:</w:t>
      </w:r>
    </w:p>
    <w:p>
      <w:pPr>
        <w:spacing w:after="0"/>
        <w:ind w:left="0"/>
        <w:jc w:val="both"/>
      </w:pPr>
      <w:r>
        <w:rPr>
          <w:rFonts w:ascii="Times New Roman"/>
          <w:b w:val="false"/>
          <w:i w:val="false"/>
          <w:color w:val="000000"/>
          <w:sz w:val="28"/>
        </w:rPr>
        <w:t>
      "6-3) мұнай-газ-химия өнімін өндіру жөніндегі инвестициялық жобалар тізбесін келіседі;";</w:t>
      </w:r>
    </w:p>
    <w:p>
      <w:pPr>
        <w:spacing w:after="0"/>
        <w:ind w:left="0"/>
        <w:jc w:val="both"/>
      </w:pPr>
      <w:r>
        <w:rPr>
          <w:rFonts w:ascii="Times New Roman"/>
          <w:b w:val="false"/>
          <w:i w:val="false"/>
          <w:color w:val="000000"/>
          <w:sz w:val="28"/>
        </w:rPr>
        <w:t>
      4) 8-баптың 4-тармағының 8) тармақшасындағы "субъектілері болып табылады." деген сөздер "субъектілері;" деген сөзбен ауыстырылып, мынадай мазмұндағы 9) және 10) тармақшалармен толықтырылсын:</w:t>
      </w:r>
    </w:p>
    <w:p>
      <w:pPr>
        <w:spacing w:after="0"/>
        <w:ind w:left="0"/>
        <w:jc w:val="both"/>
      </w:pPr>
      <w:r>
        <w:rPr>
          <w:rFonts w:ascii="Times New Roman"/>
          <w:b w:val="false"/>
          <w:i w:val="false"/>
          <w:color w:val="000000"/>
          <w:sz w:val="28"/>
        </w:rPr>
        <w:t>
      "9) өнеркәсіптік тұтынушы-инвесторлар;</w:t>
      </w:r>
    </w:p>
    <w:p>
      <w:pPr>
        <w:spacing w:after="0"/>
        <w:ind w:left="0"/>
        <w:jc w:val="both"/>
      </w:pPr>
      <w:r>
        <w:rPr>
          <w:rFonts w:ascii="Times New Roman"/>
          <w:b w:val="false"/>
          <w:i w:val="false"/>
          <w:color w:val="000000"/>
          <w:sz w:val="28"/>
        </w:rPr>
        <w:t>
      10) электр станциялары тізбесіне енгізілген тұтынушылар болып табылады.";</w:t>
      </w:r>
    </w:p>
    <w:p>
      <w:pPr>
        <w:spacing w:after="0"/>
        <w:ind w:left="0"/>
        <w:jc w:val="both"/>
      </w:pPr>
      <w:r>
        <w:rPr>
          <w:rFonts w:ascii="Times New Roman"/>
          <w:b w:val="false"/>
          <w:i w:val="false"/>
          <w:color w:val="000000"/>
          <w:sz w:val="28"/>
        </w:rPr>
        <w:t>
      5) 12-баптың 2-тармағы мынадай редакцияда жазылсын:</w:t>
      </w:r>
    </w:p>
    <w:p>
      <w:pPr>
        <w:spacing w:after="0"/>
        <w:ind w:left="0"/>
        <w:jc w:val="both"/>
      </w:pPr>
      <w:r>
        <w:rPr>
          <w:rFonts w:ascii="Times New Roman"/>
          <w:b w:val="false"/>
          <w:i w:val="false"/>
          <w:color w:val="000000"/>
          <w:sz w:val="28"/>
        </w:rPr>
        <w:t>
      "2. Газ тарату жүйелерін және сұйытылған мұнай газымен жабдықтау жүйелері объектілерін салу, жаңғырту және (немесе) реконструкциялау жобалары уәкілетті органмен келісіледі.";</w:t>
      </w:r>
    </w:p>
    <w:p>
      <w:pPr>
        <w:spacing w:after="0"/>
        <w:ind w:left="0"/>
        <w:jc w:val="both"/>
      </w:pPr>
      <w:r>
        <w:rPr>
          <w:rFonts w:ascii="Times New Roman"/>
          <w:b w:val="false"/>
          <w:i w:val="false"/>
          <w:color w:val="000000"/>
          <w:sz w:val="28"/>
        </w:rPr>
        <w:t>
      6) 14-баптың 7-тармағының 1) тармақшасы мынадай редакцияда жазылсын:</w:t>
      </w:r>
    </w:p>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0"/>
        <w:ind w:left="0"/>
        <w:jc w:val="both"/>
      </w:pPr>
      <w:r>
        <w:rPr>
          <w:rFonts w:ascii="Times New Roman"/>
          <w:b w:val="false"/>
          <w:i w:val="false"/>
          <w:color w:val="000000"/>
          <w:sz w:val="28"/>
        </w:rPr>
        <w:t>
      7) 15-бапта:</w:t>
      </w:r>
    </w:p>
    <w:p>
      <w:pPr>
        <w:spacing w:after="0"/>
        <w:ind w:left="0"/>
        <w:jc w:val="both"/>
      </w:pPr>
      <w:r>
        <w:rPr>
          <w:rFonts w:ascii="Times New Roman"/>
          <w:b w:val="false"/>
          <w:i w:val="false"/>
          <w:color w:val="000000"/>
          <w:sz w:val="28"/>
        </w:rPr>
        <w:t>
      5, 7 және 8-тармақтар мынадай редакцияда жазылсын:</w:t>
      </w:r>
    </w:p>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немесе тауарлық газдың шекті бағасын уәкілетті орган сараптауға және бекітуге тиіс.";</w:t>
      </w:r>
    </w:p>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газдың есептелген шекті бағасын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газдың шекті бағасын бекітеді және жер қойнауын пайдаланушыға есептелген шекті бағаны бекіту туралы хабарлама не оны өзгерту қажеттігі туралы дәлелді қорытынды жібереді.</w:t>
      </w:r>
    </w:p>
    <w:p>
      <w:pPr>
        <w:spacing w:after="0"/>
        <w:ind w:left="0"/>
        <w:jc w:val="both"/>
      </w:pPr>
      <w:r>
        <w:rPr>
          <w:rFonts w:ascii="Times New Roman"/>
          <w:b w:val="false"/>
          <w:i w:val="false"/>
          <w:color w:val="000000"/>
          <w:sz w:val="28"/>
        </w:rPr>
        <w:t>
      8. Жер қойнауын пайдаланушылар мемлекеттің артықшылықты құқығы шеңберінде ұлттық оператор сатып алатын шикі және (немесе) тауарлық газдың уәкілетті орган бекіткен шекті бағасынан асырмауға міндетті.";</w:t>
      </w:r>
    </w:p>
    <w:p>
      <w:pPr>
        <w:spacing w:after="0"/>
        <w:ind w:left="0"/>
        <w:jc w:val="both"/>
      </w:pPr>
      <w:r>
        <w:rPr>
          <w:rFonts w:ascii="Times New Roman"/>
          <w:b w:val="false"/>
          <w:i w:val="false"/>
          <w:color w:val="000000"/>
          <w:sz w:val="28"/>
        </w:rPr>
        <w:t>
      8) 17-баптың 6-тармағының 1) тармақшасы мынадай редакцияда жазылсын:</w:t>
      </w:r>
    </w:p>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 тізбесіне енгізілген тұтынушыларға;";</w:t>
      </w:r>
    </w:p>
    <w:p>
      <w:pPr>
        <w:spacing w:after="0"/>
        <w:ind w:left="0"/>
        <w:jc w:val="both"/>
      </w:pPr>
      <w:r>
        <w:rPr>
          <w:rFonts w:ascii="Times New Roman"/>
          <w:b w:val="false"/>
          <w:i w:val="false"/>
          <w:color w:val="000000"/>
          <w:sz w:val="28"/>
        </w:rPr>
        <w:t>
      9) 19-баптың 2-тармағы мынадай редакцияда жазылсын:</w:t>
      </w:r>
    </w:p>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 тізбесіне енгізілген тұтынушылар өздеріне тиесілі газ тұтыну жүйелеріне техникалық қызмет көрсететін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p>
      <w:pPr>
        <w:spacing w:after="0"/>
        <w:ind w:left="0"/>
        <w:jc w:val="both"/>
      </w:pPr>
      <w:r>
        <w:rPr>
          <w:rFonts w:ascii="Times New Roman"/>
          <w:b w:val="false"/>
          <w:i w:val="false"/>
          <w:color w:val="000000"/>
          <w:sz w:val="28"/>
        </w:rPr>
        <w:t>
      10) 20-бапта: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Тауарлық газды ішкі нарықта көтерме саудада өткізудің шекті бағалары Қазақстан Республикасының өңірлерін газбен жабдықтаудың экономикалық және әлеуметтік жағдайлары ескеріле отырып, әрбір облысқа, республикалық маңызы бар қалаға, астанаға, одан әрі тұтынушыларға өткізу мақсатында сығымдалған және/немесе сұйытылған табиғи газ өндіру үшін тауарлық газды сатып алатын өнеркәсіптік тұтынушы-инвесторлар үшін жеке жыл сайын бірінші шілдеде белгіленеді.</w:t>
      </w:r>
    </w:p>
    <w:p>
      <w:pPr>
        <w:spacing w:after="0"/>
        <w:ind w:left="0"/>
        <w:jc w:val="both"/>
      </w:pPr>
      <w:r>
        <w:rPr>
          <w:rFonts w:ascii="Times New Roman"/>
          <w:b w:val="false"/>
          <w:i w:val="false"/>
          <w:color w:val="000000"/>
          <w:sz w:val="28"/>
        </w:rPr>
        <w:t>
      Тауарлық газбен жабдықталмаған өңірлер үшін тауарлық газды көтерме саудада өткізудің шекті бағасының деңгейі есептелмейді.";</w:t>
      </w:r>
    </w:p>
    <w:p>
      <w:pPr>
        <w:spacing w:after="0"/>
        <w:ind w:left="0"/>
        <w:jc w:val="both"/>
      </w:pPr>
      <w:r>
        <w:rPr>
          <w:rFonts w:ascii="Times New Roman"/>
          <w:b w:val="false"/>
          <w:i w:val="false"/>
          <w:color w:val="000000"/>
          <w:sz w:val="28"/>
        </w:rPr>
        <w:t>
      мынадай мазмұндағы 2-1 және 2-2-тармақтармен толықтырылсын:</w:t>
      </w:r>
    </w:p>
    <w:p>
      <w:pPr>
        <w:spacing w:after="0"/>
        <w:ind w:left="0"/>
        <w:jc w:val="both"/>
      </w:pPr>
      <w:r>
        <w:rPr>
          <w:rFonts w:ascii="Times New Roman"/>
          <w:b w:val="false"/>
          <w:i w:val="false"/>
          <w:color w:val="000000"/>
          <w:sz w:val="28"/>
        </w:rPr>
        <w:t>
      "2-1. Мұнай-газ-химия өнімін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тұтынушы-инвесторлар үшін тауарлық газды ішкі нарықта көтерме саудада өткізудің шекті бағалары кейіннен жыл сайын бірінші шілдеге дейін белгілене отырып, жобалар пайдалануға енгізілген күннен бастап бірінші шілдеге дейінгі мерзімге әрбір облыс, республикалық маңызы бар қала, астана үшін жеке белгіленеді.</w:t>
      </w:r>
    </w:p>
    <w:p>
      <w:pPr>
        <w:spacing w:after="0"/>
        <w:ind w:left="0"/>
        <w:jc w:val="both"/>
      </w:pPr>
      <w:r>
        <w:rPr>
          <w:rFonts w:ascii="Times New Roman"/>
          <w:b w:val="false"/>
          <w:i w:val="false"/>
          <w:color w:val="000000"/>
          <w:sz w:val="28"/>
        </w:rPr>
        <w:t>
      2-2. Электр станциялары тізбесіне енгізілген тұтынушылар үшін тауарлық газды ішкі нарықта көтерме саудада өткізудің шекті бағалары электр станциялары тізбесіне енгізілген әрбір тұтынушы үшін жаңа электр қуаттары пайдалануға енгізілген күннен бастап кемінде он жыл мерзімге белгіленеді.";</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"3-1. Уәкілетті орган табиғи монополиялар салаларында басшылықты жүзеге асыратын уәкілетті органмен келісу бойынша мұнай-газ-химия өнімін өндіру жөніндегі инвестициялық жобаны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 үшін тауарлық газды ішкі нарықта көтерме саудада өткізудің шекті бағаларын кейіннен жыл сайын он бесінші мамырдан кешіктірілмейтін мерзімде бекіте отырып, жоба пайдалануға берілген күнге дейінгі отыз жұмыс күнінен кешіктірмей бекітеді.</w:t>
      </w:r>
    </w:p>
    <w:p>
      <w:pPr>
        <w:spacing w:after="0"/>
        <w:ind w:left="0"/>
        <w:jc w:val="both"/>
      </w:pPr>
      <w:r>
        <w:rPr>
          <w:rFonts w:ascii="Times New Roman"/>
          <w:b w:val="false"/>
          <w:i w:val="false"/>
          <w:color w:val="000000"/>
          <w:sz w:val="28"/>
        </w:rPr>
        <w:t>
      3-2. Уәкілетті орган табиғи монополиялар салаларында басшылықты жүзеге асыратын уәкілетті органмен келісу бойынша жаңа электр қуаттары пайдалануға берілген күнге дейін отыз жұмыс күнінен кешіктірмей электр станциялары тізбесіне енгізілген тұтынушы үшін тауарлық газды ішкі нарықта көтерме саудада өткізудің шекті бағаларын бекітеді.";</w:t>
      </w:r>
    </w:p>
    <w:p>
      <w:pPr>
        <w:spacing w:after="0"/>
        <w:ind w:left="0"/>
        <w:jc w:val="both"/>
      </w:pPr>
      <w:r>
        <w:rPr>
          <w:rFonts w:ascii="Times New Roman"/>
          <w:b w:val="false"/>
          <w:i w:val="false"/>
          <w:color w:val="000000"/>
          <w:sz w:val="28"/>
        </w:rPr>
        <w:t>
      11) 21-баптың 4-тармағының 2) тармақшасы мынадай редакцияда жазылсын:</w:t>
      </w:r>
    </w:p>
    <w:p>
      <w:pPr>
        <w:spacing w:after="0"/>
        <w:ind w:left="0"/>
        <w:jc w:val="both"/>
      </w:pPr>
      <w:r>
        <w:rPr>
          <w:rFonts w:ascii="Times New Roman"/>
          <w:b w:val="false"/>
          <w:i w:val="false"/>
          <w:color w:val="000000"/>
          <w:sz w:val="28"/>
        </w:rPr>
        <w:t>
      "2) сатып алынған шикі және тауарлық газдың көлемдері туралы мәліметгерді жыл сайын, есепті жылдан кейінгі жылдың бірінші ақпанынан кешіктірмей;";</w:t>
      </w:r>
    </w:p>
    <w:p>
      <w:pPr>
        <w:spacing w:after="0"/>
        <w:ind w:left="0"/>
        <w:jc w:val="both"/>
      </w:pPr>
      <w:r>
        <w:rPr>
          <w:rFonts w:ascii="Times New Roman"/>
          <w:b w:val="false"/>
          <w:i w:val="false"/>
          <w:color w:val="000000"/>
          <w:sz w:val="28"/>
        </w:rPr>
        <w:t>
      12) 25-бап мынадай мазмұндағы 4-1-тармақпен толықтырылсын:</w:t>
      </w:r>
    </w:p>
    <w:p>
      <w:pPr>
        <w:spacing w:after="0"/>
        <w:ind w:left="0"/>
        <w:jc w:val="both"/>
      </w:pPr>
      <w:r>
        <w:rPr>
          <w:rFonts w:ascii="Times New Roman"/>
          <w:b w:val="false"/>
          <w:i w:val="false"/>
          <w:color w:val="000000"/>
          <w:sz w:val="28"/>
        </w:rPr>
        <w:t>
      "4-1. Өнеркәсіптік тұтынушы-инвесторлар, электр станциялары тізбесіне енгізілген тұтынушылар пайдаланатын тауарлық газ көлемін есепке алу тауарлық газды қабылдау (беру) пункттерінде орнатылған есепке алу аспаптары бойынша жүргізіледі.".</w:t>
      </w:r>
    </w:p>
    <w:p>
      <w:pPr>
        <w:spacing w:after="0"/>
        <w:ind w:left="0"/>
        <w:jc w:val="both"/>
      </w:pPr>
      <w:r>
        <w:rPr>
          <w:rFonts w:ascii="Times New Roman"/>
          <w:b w:val="false"/>
          <w:i w:val="false"/>
          <w:color w:val="000000"/>
          <w:sz w:val="28"/>
        </w:rPr>
        <w:t xml:space="preserve">
      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19-1, 19-11, 96-құжат; № 21, 122-құжат; № 23, 143-құжат; 2015 ж., № 11, 57-құжат; № 20-IV, 113-құжат; № 20-VII, 117-құжат; № 21-11, 131-құжат; № 23-1, 169-құжат; 2016 ж., № 6, 45-құжат; № 8-ІІ, 70-құжат; № 24, 124-құжат; 2017 ж., № 14, 54-құжат; 2018 ж., № 10, 32-құжат; № 19, 62-құжат; № 22, 82-құжат);</w:t>
      </w:r>
    </w:p>
    <w:p>
      <w:pPr>
        <w:spacing w:after="0"/>
        <w:ind w:left="0"/>
        <w:jc w:val="both"/>
      </w:pPr>
      <w:r>
        <w:rPr>
          <w:rFonts w:ascii="Times New Roman"/>
          <w:b w:val="false"/>
          <w:i w:val="false"/>
          <w:color w:val="000000"/>
          <w:sz w:val="28"/>
        </w:rPr>
        <w:t>
      1) 1-бап мынадай мазмұндағы 50-1) тармақшамен толықтырылсын:</w:t>
      </w:r>
    </w:p>
    <w:p>
      <w:pPr>
        <w:spacing w:after="0"/>
        <w:ind w:left="0"/>
        <w:jc w:val="both"/>
      </w:pPr>
      <w:r>
        <w:rPr>
          <w:rFonts w:ascii="Times New Roman"/>
          <w:b w:val="false"/>
          <w:i w:val="false"/>
          <w:color w:val="000000"/>
          <w:sz w:val="28"/>
        </w:rPr>
        <w:t>
      "50-1) электр станциялары тізбесі - осы Заңда белгіленген өлшемшартгарға сәйкес келетін энергия өндіруші ұйымдардың бекітілген тізбесі;";</w:t>
      </w:r>
    </w:p>
    <w:p>
      <w:pPr>
        <w:spacing w:after="0"/>
        <w:ind w:left="0"/>
        <w:jc w:val="both"/>
      </w:pPr>
      <w:r>
        <w:rPr>
          <w:rFonts w:ascii="Times New Roman"/>
          <w:b w:val="false"/>
          <w:i w:val="false"/>
          <w:color w:val="000000"/>
          <w:sz w:val="28"/>
        </w:rPr>
        <w:t>
      2) 5-бап мынадай мазмұндағы 70-37) және 70-38) тармақшалармен толықтырылсын:</w:t>
      </w:r>
    </w:p>
    <w:p>
      <w:pPr>
        <w:spacing w:after="0"/>
        <w:ind w:left="0"/>
        <w:jc w:val="both"/>
      </w:pPr>
      <w:r>
        <w:rPr>
          <w:rFonts w:ascii="Times New Roman"/>
          <w:b w:val="false"/>
          <w:i w:val="false"/>
          <w:color w:val="000000"/>
          <w:sz w:val="28"/>
        </w:rPr>
        <w:t>
      "70-37) тұтынушыларды электр станциялары тізбесіне енгізу қағидаларын әзірлейді және бекітеді;</w:t>
      </w:r>
    </w:p>
    <w:p>
      <w:pPr>
        <w:spacing w:after="0"/>
        <w:ind w:left="0"/>
        <w:jc w:val="both"/>
      </w:pPr>
      <w:r>
        <w:rPr>
          <w:rFonts w:ascii="Times New Roman"/>
          <w:b w:val="false"/>
          <w:i w:val="false"/>
          <w:color w:val="000000"/>
          <w:sz w:val="28"/>
        </w:rPr>
        <w:t>
      70-38) электр станциялары тізбесін бекітеді;";</w:t>
      </w:r>
    </w:p>
    <w:p>
      <w:pPr>
        <w:spacing w:after="0"/>
        <w:ind w:left="0"/>
        <w:jc w:val="both"/>
      </w:pPr>
      <w:r>
        <w:rPr>
          <w:rFonts w:ascii="Times New Roman"/>
          <w:b w:val="false"/>
          <w:i w:val="false"/>
          <w:color w:val="000000"/>
          <w:sz w:val="28"/>
        </w:rPr>
        <w:t>
      3) 15-5-баптың 8-тармағының бірінші абзацы мынадай редакцияда жазылсын:</w:t>
      </w:r>
    </w:p>
    <w:p>
      <w:pPr>
        <w:spacing w:after="0"/>
        <w:ind w:left="0"/>
        <w:jc w:val="both"/>
      </w:pPr>
      <w:r>
        <w:rPr>
          <w:rFonts w:ascii="Times New Roman"/>
          <w:b w:val="false"/>
          <w:i w:val="false"/>
          <w:color w:val="000000"/>
          <w:sz w:val="28"/>
        </w:rPr>
        <w:t>
      "8. Тізілімге енгізілген тұтынушылардың электр қуатын құру бойынша осы баптың 6-тармағында көзделген міндеттемелері тиісті тұлғалар тобының Тізіліміне, оның ішінде электр станциялары тізбесіне қосылған көтерме сауда нарығының субъектілері құрған электр қуатының шамасына жиынтығында мынадай шарттар орындалған кезде:";</w:t>
      </w:r>
    </w:p>
    <w:p>
      <w:pPr>
        <w:spacing w:after="0"/>
        <w:ind w:left="0"/>
        <w:jc w:val="both"/>
      </w:pPr>
      <w:r>
        <w:rPr>
          <w:rFonts w:ascii="Times New Roman"/>
          <w:b w:val="false"/>
          <w:i w:val="false"/>
          <w:color w:val="000000"/>
          <w:sz w:val="28"/>
        </w:rPr>
        <w:t>
      4) мынадай мазмұндағы 15-7-баппен толықтырылсын:</w:t>
      </w:r>
    </w:p>
    <w:p>
      <w:pPr>
        <w:spacing w:after="0"/>
        <w:ind w:left="0"/>
        <w:jc w:val="both"/>
      </w:pPr>
      <w:r>
        <w:rPr>
          <w:rFonts w:ascii="Times New Roman"/>
          <w:b w:val="false"/>
          <w:i w:val="false"/>
          <w:color w:val="000000"/>
          <w:sz w:val="28"/>
        </w:rPr>
        <w:t>
      "15-7-бап. Электр станциялары тізбесін қалыптастыру</w:t>
      </w:r>
    </w:p>
    <w:p>
      <w:pPr>
        <w:spacing w:after="0"/>
        <w:ind w:left="0"/>
        <w:jc w:val="both"/>
      </w:pPr>
      <w:r>
        <w:rPr>
          <w:rFonts w:ascii="Times New Roman"/>
          <w:b w:val="false"/>
          <w:i w:val="false"/>
          <w:color w:val="000000"/>
          <w:sz w:val="28"/>
        </w:rPr>
        <w:t>
      1. Энергия өндіруші ұйым өлшемшарттарға сәйкес келген жағдайда және осы бапта көрсетілген құжаттар болған кезде электр станциялары тізбесіне қосылады.</w:t>
      </w:r>
    </w:p>
    <w:p>
      <w:pPr>
        <w:spacing w:after="0"/>
        <w:ind w:left="0"/>
        <w:jc w:val="both"/>
      </w:pPr>
      <w:r>
        <w:rPr>
          <w:rFonts w:ascii="Times New Roman"/>
          <w:b w:val="false"/>
          <w:i w:val="false"/>
          <w:color w:val="000000"/>
          <w:sz w:val="28"/>
        </w:rPr>
        <w:t>
      2. Энергия өндіруші ұйым электр станциялары тізбесіне қосылу үшін жиынтығында мынадай өлшемшарттарға сәйкес келуге тиіс:</w:t>
      </w:r>
    </w:p>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2021 жылғы 1 қаңтардан кейін пайдалануға берілетін жаңа электр қуаттарын құрады;</w:t>
      </w:r>
    </w:p>
    <w:p>
      <w:pPr>
        <w:spacing w:after="0"/>
        <w:ind w:left="0"/>
        <w:jc w:val="both"/>
      </w:pPr>
      <w:r>
        <w:rPr>
          <w:rFonts w:ascii="Times New Roman"/>
          <w:b w:val="false"/>
          <w:i w:val="false"/>
          <w:color w:val="000000"/>
          <w:sz w:val="28"/>
        </w:rPr>
        <w:t>
      2) жаңадан құрылған электр қуаттарында электр энергиясын өндіру үшін отын ретінде тауарлық газды пайдаланады немесе пайдаланатын болады;</w:t>
      </w:r>
    </w:p>
    <w:p>
      <w:pPr>
        <w:spacing w:after="0"/>
        <w:ind w:left="0"/>
        <w:jc w:val="both"/>
      </w:pPr>
      <w:r>
        <w:rPr>
          <w:rFonts w:ascii="Times New Roman"/>
          <w:b w:val="false"/>
          <w:i w:val="false"/>
          <w:color w:val="000000"/>
          <w:sz w:val="28"/>
        </w:rPr>
        <w:t>
      3) жаңадан құрылған электр қуаттары автоматты қуатты реттеуге қосылады және олардың реттеу диапазоны белгіленген қуаттан кемінде жиырма пайыз болады.</w:t>
      </w:r>
    </w:p>
    <w:p>
      <w:pPr>
        <w:spacing w:after="0"/>
        <w:ind w:left="0"/>
        <w:jc w:val="both"/>
      </w:pPr>
      <w:r>
        <w:rPr>
          <w:rFonts w:ascii="Times New Roman"/>
          <w:b w:val="false"/>
          <w:i w:val="false"/>
          <w:color w:val="000000"/>
          <w:sz w:val="28"/>
        </w:rPr>
        <w:t>
      3. Энергия өндіруші ұйым электр станциялары тізбесіне қосылу үшін Тұтынушыларды электр станциялары тізбесіне қосу қағидаларына сәйкес жүйелік оператордан алған немесе онымен келісілген техникалық шарттарды қоса бере отырып, жаңа қуаттарды автоматты реттеуге қосу талаптарын қамтитын Қазақстан Республикасының біртұтас электр энергетикалық жүйесіне қосуға уәкілетті органға өтініш береді.</w:t>
      </w:r>
    </w:p>
    <w:p>
      <w:pPr>
        <w:spacing w:after="0"/>
        <w:ind w:left="0"/>
        <w:jc w:val="both"/>
      </w:pPr>
      <w:r>
        <w:rPr>
          <w:rFonts w:ascii="Times New Roman"/>
          <w:b w:val="false"/>
          <w:i w:val="false"/>
          <w:color w:val="000000"/>
          <w:sz w:val="28"/>
        </w:rPr>
        <w:t>
      4. Жаңа электр қуаттары пайдалануға берілгеннен кейін он жыл ішінде электр станциялары тізбесіне қосылған энергия өндіруші ұйым мен жүйелік оператор арасында жыл сайын жүйелік оператордың шартты жасасқан жылдың алдындағы жыл ішінде электр қуатын реттеу бойынша көрсетілетін қызметтерді сатып алуының орташа өлшемді шартты бағасына тең баға бойынша, белгіленген ұлғайту немесе төмендету қуатынан кемінде жиырма пайыз реттеу диапазонында осы қызметтерді көрсетуге арналған шарт жасалады.".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