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3251" w14:textId="cf83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2019 жылғы 4 қыркүйектегі № 656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шiлдедегі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жалпы ауданы 9,38 гектар жер учаскесi "Алматы облысының табиғи ресурстар және табиғатты пайдалануды реттеу басқармасы" мемлекеттік мекемесі "Талдықорған орман шаруашылығы" коммуналдық мемлекеттік мекемесінің орман қоры жерлері санатынан өнеркәсiп, көлiк, байланыс жерлері, ғарыш қызметі, қорғаныс, ұлттық қауіпсіздік мұқтаждықтарына арналған және ауыл шаруашылығына арналмаған өзге де жерлер санатына ауыстырылсын.  </w:t>
      </w:r>
    </w:p>
    <w:bookmarkEnd w:id="1"/>
    <w:bookmarkStart w:name="z3" w:id="2"/>
    <w:p>
      <w:pPr>
        <w:spacing w:after="0"/>
        <w:ind w:left="0"/>
        <w:jc w:val="both"/>
      </w:pPr>
      <w:r>
        <w:rPr>
          <w:rFonts w:ascii="Times New Roman"/>
          <w:b w:val="false"/>
          <w:i w:val="false"/>
          <w:color w:val="000000"/>
          <w:sz w:val="28"/>
        </w:rPr>
        <w:t xml:space="preserve">
      2. Алматы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учаскесінің Көктал өзенінде су электр станциясының каскадын салу үшін "Жарық Энерго" Ұлттық Энергетикалық Компаниясы" жауапкершілігі шектеулі серіктестігіне (бұдан әрі – серіктестік) берілуін қамтамасыз етсін.  </w:t>
      </w:r>
    </w:p>
    <w:bookmarkEnd w:id="2"/>
    <w:bookmarkStart w:name="z4" w:id="3"/>
    <w:p>
      <w:pPr>
        <w:spacing w:after="0"/>
        <w:ind w:left="0"/>
        <w:jc w:val="both"/>
      </w:pPr>
      <w:r>
        <w:rPr>
          <w:rFonts w:ascii="Times New Roman"/>
          <w:b w:val="false"/>
          <w:i w:val="false"/>
          <w:color w:val="000000"/>
          <w:sz w:val="28"/>
        </w:rPr>
        <w:t xml:space="preserve">
      3. Серіктестік (келісу бойынша)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алып қоюдан туындаған орман шаруашылығы өндірісінің шығындарын республикалық бюджет кірісіне өтесін және алынған сүректі көрсетілген мекеменің балансына бере отырып, алаңды тазарту жөнінде шаралар қабылдасын.   </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4 қыркүйектегі</w:t>
            </w:r>
            <w:r>
              <w:br/>
            </w:r>
            <w:r>
              <w:rPr>
                <w:rFonts w:ascii="Times New Roman"/>
                <w:b w:val="false"/>
                <w:i w:val="false"/>
                <w:color w:val="000000"/>
                <w:sz w:val="20"/>
              </w:rPr>
              <w:t>№ 656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өнеркәсіп, көлік, байланыс жерлері, ғарыш қызметі, қорғаныс, ұлттық қауіпсіздік мұқтаждықтарына арналған жерлер және өзге де ауыл шаруашылығына арналмаған жерлер санатына ауыстырылатын жерлердің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6"/>
        <w:gridCol w:w="1939"/>
        <w:gridCol w:w="1487"/>
        <w:gridCol w:w="1940"/>
        <w:gridCol w:w="1488"/>
      </w:tblGrid>
      <w:tr>
        <w:trPr>
          <w:trHeight w:val="30" w:hRule="atLeast"/>
        </w:trPr>
        <w:tc>
          <w:tcPr>
            <w:tcW w:w="5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Жер пайдаланушының атауы</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r>
              <w:br/>
            </w:r>
            <w:r>
              <w:rPr>
                <w:rFonts w:ascii="Times New Roman"/>
                <w:b w:val="false"/>
                <w:i w:val="false"/>
                <w:color w:val="000000"/>
                <w:sz w:val="20"/>
              </w:rPr>
              <w:t>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r>
              <w:br/>
            </w:r>
            <w:r>
              <w:rPr>
                <w:rFonts w:ascii="Times New Roman"/>
                <w:b w:val="false"/>
                <w:i w:val="false"/>
                <w:color w:val="000000"/>
                <w:sz w:val="20"/>
              </w:rPr>
              <w:t>
көмкерген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r>
              <w:br/>
            </w:r>
            <w:r>
              <w:rPr>
                <w:rFonts w:ascii="Times New Roman"/>
                <w:b w:val="false"/>
                <w:i w:val="false"/>
                <w:color w:val="000000"/>
                <w:sz w:val="20"/>
              </w:rPr>
              <w:t>
көмкермеген</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r>
              <w:br/>
            </w:r>
            <w:r>
              <w:rPr>
                <w:rFonts w:ascii="Times New Roman"/>
                <w:b w:val="false"/>
                <w:i w:val="false"/>
                <w:color w:val="000000"/>
                <w:sz w:val="20"/>
              </w:rPr>
              <w:t>
жерлер</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табиғи ресурстар және табиғатты пайдалануды реттеу басқармасы" мемлекеттік мекемесінің "Талдықорған орман шаруашылығы" коммуналдық мемлекеттік мекемесі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