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4739" w14:textId="2834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22 тамыздағы № 624 қаулысы</w:t>
      </w:r>
    </w:p>
    <w:p>
      <w:pPr>
        <w:spacing w:after="0"/>
        <w:ind w:left="0"/>
        <w:jc w:val="left"/>
      </w:pPr>
      <w:bookmarkStart w:name="z0" w:id="0"/>
      <w:r>
        <w:rPr>
          <w:rFonts w:ascii="Times New Roman"/>
          <w:b/>
          <w:i w:val="false"/>
          <w:color w:val="000000"/>
        </w:rPr>
        <w:t xml:space="preserve"> Орман қоры жерлерінің жекелеген учаскелерін басқа санаттағы жерлерге ауыстыру туралы</w:t>
      </w:r>
    </w:p>
    <w:bookmarkEnd w:id="0"/>
    <w:bookmarkStart w:name="z1" w:id="1"/>
    <w:p>
      <w:pPr>
        <w:spacing w:after="0"/>
        <w:ind w:left="0"/>
        <w:jc w:val="both"/>
      </w:pPr>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1"/>
    <w:bookmarkStart w:name="z2"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5,4 гектар жер учаскесі Ақмола облысы Целиноград ауданының аумағындағы  Қазақстан Республикасы  Экология, геология және табиғи ресурстар министрлігінің Орман шаруашылығы және жануарлар дүниесі комитеті "Жасыл аймақ" шаруашылық жүргізу құқығындағы республикалық мемлекеттік кәсіпорнының орман қоры жерлері санатынан өнеркәсiп, көлiк, байланыс жерлері, ғарыш қызметі, қорғаныс, ұлттық қауіпсіздік мұқтаждықтарына арналған және өзге де ауыл шаруашылығы мақсатына арналмаған жерлер санатына ауыстырылсын.</w:t>
      </w:r>
    </w:p>
    <w:bookmarkEnd w:id="2"/>
    <w:bookmarkStart w:name="z3" w:id="3"/>
    <w:p>
      <w:pPr>
        <w:spacing w:after="0"/>
        <w:ind w:left="0"/>
        <w:jc w:val="both"/>
      </w:pPr>
      <w:r>
        <w:rPr>
          <w:rFonts w:ascii="Times New Roman"/>
          <w:b w:val="false"/>
          <w:i w:val="false"/>
          <w:color w:val="000000"/>
          <w:sz w:val="28"/>
        </w:rPr>
        <w:t>
      2. Ақмола облысының әкімі Қазақстан Республикасының заңнамасында белгіленген тәртіппен осы қаулының 1-тармағында көрсетілген жер учаскесінің "Астана EXPO-2017" жел электр станциясын салу шеңберінде ӘЖ-220 кВ әуемен электр беру желісін  салу үшін "ЦАТЭК Green Energy" (ЦАТЭК Грин Энерджи) жауапкершілігі шектеулі серіктестігіне (бұдан әрі – серіктестік) берілуін қамтамасыз етсін.</w:t>
      </w:r>
    </w:p>
    <w:bookmarkEnd w:id="3"/>
    <w:bookmarkStart w:name="z4" w:id="4"/>
    <w:p>
      <w:pPr>
        <w:spacing w:after="0"/>
        <w:ind w:left="0"/>
        <w:jc w:val="both"/>
      </w:pPr>
      <w:r>
        <w:rPr>
          <w:rFonts w:ascii="Times New Roman"/>
          <w:b w:val="false"/>
          <w:i w:val="false"/>
          <w:color w:val="000000"/>
          <w:sz w:val="28"/>
        </w:rPr>
        <w:t>
      3. Серіктестік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шығындарын республикалық бюджет кірісіне өтесін.</w:t>
      </w:r>
    </w:p>
    <w:bookmarkEnd w:id="4"/>
    <w:bookmarkStart w:name="z5" w:id="5"/>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22 тамыздағы</w:t>
            </w:r>
            <w:r>
              <w:br/>
            </w:r>
            <w:r>
              <w:rPr>
                <w:rFonts w:ascii="Times New Roman"/>
                <w:b w:val="false"/>
                <w:i w:val="false"/>
                <w:color w:val="000000"/>
                <w:sz w:val="20"/>
              </w:rPr>
              <w:t>№ 624 қаулысына</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Орман қоры жерлері санатынан өнеркәсіп,  көлік,  байланыс жерлері, ғарыш қызметі, қорғаныс, ұлттық қауіпсіздік мұқтажына арналған және өзге де ауыл шаруашылығына арналмаған жерлер санатына ауыстырылатын жерлердің экспликациясы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7"/>
        <w:gridCol w:w="1467"/>
        <w:gridCol w:w="801"/>
        <w:gridCol w:w="1467"/>
        <w:gridCol w:w="1468"/>
      </w:tblGrid>
      <w:tr>
        <w:trPr>
          <w:trHeight w:val="30" w:hRule="atLeast"/>
        </w:trPr>
        <w:tc>
          <w:tcPr>
            <w:tcW w:w="7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r>
              <w:br/>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 жерлер</w:t>
            </w:r>
            <w:r>
              <w:br/>
            </w:r>
            <w:r>
              <w:rPr>
                <w:rFonts w:ascii="Times New Roman"/>
                <w:b w:val="false"/>
                <w:i w:val="false"/>
                <w:color w:val="000000"/>
                <w:sz w:val="20"/>
              </w:rPr>
              <w:t>
(батпақтар және басқалар)</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аумағындағы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мемлекеттік кәсіпорнының мекемесы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