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35b1" w14:textId="e473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14 тамыздағы № 595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27-28, 168-құжат)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бірінші бөлік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"24. Қазақстан Республикасының немесе оның әкімшілік-аумақтық бірлігінің саяси, экономикалық және әлеуметтік тұрақтылығына, адамдардың өмірі мен денсаулығына қауіп төндіретін жағдайлар туындаған, сондай-ақ Қазақстан Республикасы Үкіметінің немесе жергілікті атқарушы органның резервтерінен өзге де көзделмеген шығындарға ақша қажеттілігі болған жағдайларда, тиісті мемлекеттік орган бюджетті атқару жөніндегі уәкілетті органға тиісті негіздемелермен және есептеулермен бірге ақша бөлу туралы өтінішхат ұсынады. Бұл ретте тауарлар (жұмыстар, көрсетілетін қызметтер) бірлігінің құны негізделеді, ал жеке тұрғын үй құрылысын күрделі жөндеуді қоспағанда, күрделі (қалпына келтіру) жөндеу бойынша және бюджеттік инвестициялық жобаларды іске асыруға мыналар: </w:t>
      </w:r>
    </w:p>
    <w:bookmarkEnd w:id="4"/>
    <w:bookmarkStart w:name="z7" w:id="5"/>
    <w:p>
      <w:pPr>
        <w:spacing w:after="0"/>
        <w:ind w:left="0"/>
        <w:jc w:val="both"/>
      </w:pPr>
      <w:r>
        <w:rPr>
          <w:rFonts w:ascii="Times New Roman"/>
          <w:b w:val="false"/>
          <w:i w:val="false"/>
          <w:color w:val="000000"/>
          <w:sz w:val="28"/>
        </w:rPr>
        <w:t>
      1) жобалық (жобалау-сметалық) құжаттамаға ведомстводан тыс кешенді сараптаманың оң қорытындысы;</w:t>
      </w:r>
    </w:p>
    <w:bookmarkEnd w:id="5"/>
    <w:bookmarkStart w:name="z8" w:id="6"/>
    <w:p>
      <w:pPr>
        <w:spacing w:after="0"/>
        <w:ind w:left="0"/>
        <w:jc w:val="both"/>
      </w:pPr>
      <w:r>
        <w:rPr>
          <w:rFonts w:ascii="Times New Roman"/>
          <w:b w:val="false"/>
          <w:i w:val="false"/>
          <w:color w:val="000000"/>
          <w:sz w:val="28"/>
        </w:rPr>
        <w:t>
      2) бюджеттік бағдарламалар әкімшісі (бірінші басшысы не бірінші басшы уәкілеттік берген тұлға) бекіткен нысаналы бюджет қаражаты есебінен қаржыландырылатын объектілерді (ғимараттар мен құрылыстарды, олардың кешендерін, инженерлік және көліктік коммуникацияларды) салуға арналған техникалық-экономикалық негіздеме немесе жобалау-сметалық құжаттама;</w:t>
      </w:r>
    </w:p>
    <w:bookmarkEnd w:id="6"/>
    <w:bookmarkStart w:name="z9" w:id="7"/>
    <w:p>
      <w:pPr>
        <w:spacing w:after="0"/>
        <w:ind w:left="0"/>
        <w:jc w:val="both"/>
      </w:pPr>
      <w:r>
        <w:rPr>
          <w:rFonts w:ascii="Times New Roman"/>
          <w:b w:val="false"/>
          <w:i w:val="false"/>
          <w:color w:val="000000"/>
          <w:sz w:val="28"/>
        </w:rPr>
        <w:t>
      3) сұратылатын сомаға тапсырыс беруші бекіткен және жобалаушы қол қойған жиынтық сметалық есептеулер, жұмыс түрлері бойынша жергілікті сметалар;</w:t>
      </w:r>
    </w:p>
    <w:bookmarkEnd w:id="7"/>
    <w:bookmarkStart w:name="z10" w:id="8"/>
    <w:p>
      <w:pPr>
        <w:spacing w:after="0"/>
        <w:ind w:left="0"/>
        <w:jc w:val="both"/>
      </w:pPr>
      <w:r>
        <w:rPr>
          <w:rFonts w:ascii="Times New Roman"/>
          <w:b w:val="false"/>
          <w:i w:val="false"/>
          <w:color w:val="000000"/>
          <w:sz w:val="28"/>
        </w:rPr>
        <w:t>
      4) Қазақстан Республикасының заңнамасында белгіленген басқа да құжаттар міндетті түрде болуы қажет.";</w:t>
      </w:r>
    </w:p>
    <w:bookmarkEnd w:id="8"/>
    <w:bookmarkStart w:name="z11" w:id="9"/>
    <w:p>
      <w:pPr>
        <w:spacing w:after="0"/>
        <w:ind w:left="0"/>
        <w:jc w:val="both"/>
      </w:pPr>
      <w:r>
        <w:rPr>
          <w:rFonts w:ascii="Times New Roman"/>
          <w:b w:val="false"/>
          <w:i w:val="false"/>
          <w:color w:val="000000"/>
          <w:sz w:val="28"/>
        </w:rPr>
        <w:t>
      мынадай мазмұндағы екінші бөлікпен толықтырылсын:</w:t>
      </w:r>
    </w:p>
    <w:bookmarkEnd w:id="9"/>
    <w:p>
      <w:pPr>
        <w:spacing w:after="0"/>
        <w:ind w:left="0"/>
        <w:jc w:val="both"/>
      </w:pPr>
      <w:r>
        <w:rPr>
          <w:rFonts w:ascii="Times New Roman"/>
          <w:b w:val="false"/>
          <w:i w:val="false"/>
          <w:color w:val="000000"/>
          <w:sz w:val="28"/>
        </w:rPr>
        <w:t>
      "Бұл ретте жеке тұрғын үй құрылысын күрделі жөндеу бойынша қажетті құжаттама Қазақстан Республикасының сәулет, қала құрылысы және құрылыс қызметі туралы заңнамасына сәйкес ұсынылады.".</w:t>
      </w:r>
    </w:p>
    <w:bookmarkStart w:name="z12" w:id="10"/>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